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平审批字〔202</w:t>
      </w:r>
      <w:r>
        <w:rPr>
          <w:rFonts w:hint="eastAsia" w:ascii="仿宋" w:hAnsi="仿宋" w:eastAsia="仿宋"/>
          <w:kern w:val="0"/>
          <w:sz w:val="30"/>
          <w:szCs w:val="30"/>
          <w:lang w:val="en-US" w:eastAsia="zh-CN"/>
        </w:rPr>
        <w:t>3</w:t>
      </w:r>
      <w:r>
        <w:rPr>
          <w:rFonts w:hint="eastAsia" w:ascii="仿宋" w:hAnsi="仿宋" w:eastAsia="仿宋"/>
          <w:kern w:val="0"/>
          <w:sz w:val="30"/>
          <w:szCs w:val="30"/>
        </w:rPr>
        <w:t>〕</w:t>
      </w:r>
      <w:r>
        <w:rPr>
          <w:rFonts w:hint="eastAsia" w:ascii="仿宋" w:hAnsi="仿宋" w:eastAsia="仿宋"/>
          <w:kern w:val="0"/>
          <w:sz w:val="30"/>
          <w:szCs w:val="30"/>
          <w:lang w:val="en-US" w:eastAsia="zh-CN"/>
        </w:rPr>
        <w:t>16</w:t>
      </w:r>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朔州市平鲁区行政审批服务管理局</w:t>
      </w: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关于山西朔州平鲁区后安煤炭有限公司煤泥烘干</w:t>
      </w:r>
      <w:r>
        <w:rPr>
          <w:rFonts w:hint="eastAsia" w:ascii="宋体" w:hAnsi="宋体"/>
          <w:b/>
          <w:sz w:val="36"/>
          <w:szCs w:val="36"/>
          <w:lang w:val="en-US" w:eastAsia="zh-CN"/>
        </w:rPr>
        <w:br w:type="textWrapping"/>
      </w:r>
      <w:r>
        <w:rPr>
          <w:rFonts w:hint="eastAsia" w:ascii="宋体" w:hAnsi="宋体"/>
          <w:b/>
          <w:sz w:val="36"/>
          <w:szCs w:val="36"/>
          <w:lang w:val="en-US" w:eastAsia="zh-CN"/>
        </w:rPr>
        <w:t>项目环境影响报告表的批复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山西朔州平鲁区后安煤炭有限公司：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公司报送的《山西朔州平鲁区后安煤炭有限公司煤泥烘干项目环境影响报告表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山西朔州平鲁区后安煤炭有限公司煤泥烘干项目位于现有厂区范围内，建设2条煤泥烘干生产线，年烘干50万吨湿煤泥。建设煤泥烘干车间、干煤泥库、湿煤泥库以及相应的污染治理设施，烘干热源为燃气热风炉。项目总投资1800万元，环保投资90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落实大气污染防治措施。两条生产线的煤泥烘干废气排气筒排放的污染物，分别经1套SNCR脱硝+旋风+布袋除尘器处理达标后由15m高排气筒排放；两条生产线的烘干机出料口粉尘排气筒，分别经1套袋式除尘器处理达标后由15m高排气筒排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（二）落实水环境保护措施。建设初期雨水收集池，依托现有洗车平台，湿煤泥淋滤水经三格淋控水池沉淀后用于洒水抑尘。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（四）落实固体废物污染防治措施。依托现有危废暂存间，</w:t>
      </w:r>
      <w:r>
        <w:rPr>
          <w:rFonts w:hint="eastAsia" w:ascii="仿宋" w:hAnsi="仿宋" w:eastAsia="仿宋" w:cs="仿宋"/>
          <w:sz w:val="32"/>
          <w:szCs w:val="32"/>
          <w:lang w:eastAsia="zh-CN"/>
        </w:rPr>
        <w:t>危险废物分类</w:t>
      </w:r>
      <w:r>
        <w:rPr>
          <w:rFonts w:hint="eastAsia" w:ascii="仿宋" w:hAnsi="仿宋" w:eastAsia="仿宋" w:cs="仿宋"/>
          <w:sz w:val="32"/>
          <w:szCs w:val="32"/>
        </w:rPr>
        <w:t>收集后暂存危废间，定期交由有资质单位处理</w:t>
      </w:r>
      <w:r>
        <w:rPr>
          <w:rFonts w:hint="eastAsia" w:ascii="仿宋" w:hAnsi="仿宋" w:eastAsia="仿宋" w:cs="仿宋"/>
          <w:sz w:val="32"/>
          <w:szCs w:val="32"/>
          <w:lang w:val="en-US" w:eastAsia="zh-CN"/>
        </w:rPr>
        <w:t>。</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（五）严格落实《报告表》提出的各项环保对策措施，并符合以下总量控制指标：工业粉尘2.01吨/年、二氧化硫0.54吨/年、氮氧化物10.65吨/年。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21</w:t>
      </w:r>
      <w:bookmarkStart w:id="0" w:name="_GoBack"/>
      <w:bookmarkEnd w:id="0"/>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0F1280"/>
    <w:rsid w:val="05155BB9"/>
    <w:rsid w:val="0BFE1069"/>
    <w:rsid w:val="0C0E3BAF"/>
    <w:rsid w:val="0F0D1812"/>
    <w:rsid w:val="11F25EB3"/>
    <w:rsid w:val="12E4544C"/>
    <w:rsid w:val="14D84B5C"/>
    <w:rsid w:val="14F85B51"/>
    <w:rsid w:val="163C4710"/>
    <w:rsid w:val="16CD208A"/>
    <w:rsid w:val="18804172"/>
    <w:rsid w:val="197103A0"/>
    <w:rsid w:val="1B6D6095"/>
    <w:rsid w:val="1D246AC7"/>
    <w:rsid w:val="1D39382B"/>
    <w:rsid w:val="1EC73863"/>
    <w:rsid w:val="229579CA"/>
    <w:rsid w:val="279F5923"/>
    <w:rsid w:val="292B18BA"/>
    <w:rsid w:val="2B9F7450"/>
    <w:rsid w:val="2EEE624E"/>
    <w:rsid w:val="2FA02C09"/>
    <w:rsid w:val="2FA36F49"/>
    <w:rsid w:val="31890C9F"/>
    <w:rsid w:val="31C25AD1"/>
    <w:rsid w:val="321A6022"/>
    <w:rsid w:val="334315EA"/>
    <w:rsid w:val="37A85A96"/>
    <w:rsid w:val="3B2E2F5C"/>
    <w:rsid w:val="3BEE424D"/>
    <w:rsid w:val="3C4A41C0"/>
    <w:rsid w:val="3EEF7602"/>
    <w:rsid w:val="400E7C6F"/>
    <w:rsid w:val="412F0CF6"/>
    <w:rsid w:val="41367427"/>
    <w:rsid w:val="41DB2FFE"/>
    <w:rsid w:val="41E40907"/>
    <w:rsid w:val="41F13491"/>
    <w:rsid w:val="42B44AF7"/>
    <w:rsid w:val="448E1D24"/>
    <w:rsid w:val="48CE7418"/>
    <w:rsid w:val="4A962438"/>
    <w:rsid w:val="4BC47735"/>
    <w:rsid w:val="4C9963C3"/>
    <w:rsid w:val="4EAC06BA"/>
    <w:rsid w:val="4ECC3D56"/>
    <w:rsid w:val="53800400"/>
    <w:rsid w:val="53AA200E"/>
    <w:rsid w:val="56582284"/>
    <w:rsid w:val="56A6480C"/>
    <w:rsid w:val="56A87354"/>
    <w:rsid w:val="58D57B1E"/>
    <w:rsid w:val="59AD10CD"/>
    <w:rsid w:val="5D8D702F"/>
    <w:rsid w:val="60745460"/>
    <w:rsid w:val="60E66127"/>
    <w:rsid w:val="61A33DC6"/>
    <w:rsid w:val="63C90A96"/>
    <w:rsid w:val="647A56DF"/>
    <w:rsid w:val="66976EB8"/>
    <w:rsid w:val="66A65EC7"/>
    <w:rsid w:val="6B1D2D58"/>
    <w:rsid w:val="6F6E7B19"/>
    <w:rsid w:val="70AE250B"/>
    <w:rsid w:val="72037D42"/>
    <w:rsid w:val="72070F2A"/>
    <w:rsid w:val="738A7EEF"/>
    <w:rsid w:val="755C0BE2"/>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855</Words>
  <Characters>888</Characters>
  <Lines>11</Lines>
  <Paragraphs>3</Paragraphs>
  <TotalTime>1</TotalTime>
  <ScaleCrop>false</ScaleCrop>
  <LinksUpToDate>false</LinksUpToDate>
  <CharactersWithSpaces>919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2023-03-27T01:14:25Z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487D5BFDE3064730B1BC295640163765</vt:lpwstr>
  </property>
</Properties>
</file>