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/>
          <w:bCs/>
          <w:color w:val="auto"/>
          <w:spacing w:val="2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20"/>
          <w:sz w:val="28"/>
          <w:szCs w:val="28"/>
          <w:lang w:eastAsia="zh-CN"/>
        </w:rPr>
        <w:t>朔州市平鲁区八届</w:t>
      </w:r>
    </w:p>
    <w:p w14:paraId="78F3F87C">
      <w:pPr>
        <w:pStyle w:val="2"/>
        <w:rPr>
          <w:rFonts w:hint="eastAsia" w:ascii="黑体" w:hAnsi="黑体" w:eastAsia="黑体" w:cs="黑体"/>
          <w:b/>
          <w:bCs/>
          <w:color w:val="auto"/>
          <w:spacing w:val="-1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1"/>
          <w:sz w:val="28"/>
          <w:szCs w:val="28"/>
          <w:lang w:eastAsia="zh-CN"/>
        </w:rPr>
        <w:t>人大</w:t>
      </w:r>
      <w:r>
        <w:rPr>
          <w:rFonts w:hint="eastAsia" w:ascii="黑体" w:hAnsi="黑体" w:eastAsia="黑体" w:cs="黑体"/>
          <w:b/>
          <w:bCs/>
          <w:color w:val="auto"/>
          <w:spacing w:val="-11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pacing w:val="-11"/>
          <w:sz w:val="28"/>
          <w:szCs w:val="28"/>
          <w:lang w:eastAsia="zh-CN"/>
        </w:rPr>
        <w:t>次会议文件（</w:t>
      </w:r>
      <w:r>
        <w:rPr>
          <w:rFonts w:hint="eastAsia" w:ascii="黑体" w:hAnsi="黑体" w:eastAsia="黑体" w:cs="黑体"/>
          <w:b/>
          <w:bCs/>
          <w:color w:val="auto"/>
          <w:spacing w:val="-11"/>
          <w:sz w:val="28"/>
          <w:szCs w:val="28"/>
          <w:lang w:val="en-US" w:eastAsia="zh-CN"/>
        </w:rPr>
        <w:t>31</w:t>
      </w:r>
      <w:r>
        <w:rPr>
          <w:rFonts w:hint="eastAsia" w:ascii="黑体" w:hAnsi="黑体" w:eastAsia="黑体" w:cs="黑体"/>
          <w:b/>
          <w:bCs/>
          <w:color w:val="auto"/>
          <w:spacing w:val="-11"/>
          <w:sz w:val="28"/>
          <w:szCs w:val="28"/>
          <w:lang w:eastAsia="zh-CN"/>
        </w:rPr>
        <w:t>）</w:t>
      </w:r>
    </w:p>
    <w:p w14:paraId="23B7B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</w:p>
    <w:p w14:paraId="29E8A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</w:p>
    <w:p w14:paraId="29A692AE">
      <w:pPr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朔州市平鲁区第</w:t>
      </w:r>
      <w:r>
        <w:rPr>
          <w:rFonts w:hint="eastAsia" w:ascii="宋体" w:hAnsi="宋体"/>
          <w:b/>
          <w:sz w:val="44"/>
          <w:szCs w:val="44"/>
          <w:lang w:eastAsia="zh-CN"/>
        </w:rPr>
        <w:t>八</w:t>
      </w:r>
      <w:r>
        <w:rPr>
          <w:rFonts w:hint="eastAsia" w:ascii="宋体" w:hAnsi="宋体"/>
          <w:b/>
          <w:sz w:val="44"/>
          <w:szCs w:val="44"/>
        </w:rPr>
        <w:t>届人民代表大会第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七</w:t>
      </w:r>
      <w:r>
        <w:rPr>
          <w:rFonts w:hint="eastAsia" w:ascii="宋体" w:hAnsi="宋体"/>
          <w:b/>
          <w:sz w:val="44"/>
          <w:szCs w:val="44"/>
        </w:rPr>
        <w:t>次会议关于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2026年财政预算</w:t>
      </w:r>
      <w:r>
        <w:rPr>
          <w:rFonts w:hint="eastAsia" w:ascii="宋体" w:hAnsi="宋体"/>
          <w:b/>
          <w:sz w:val="44"/>
          <w:szCs w:val="44"/>
        </w:rPr>
        <w:t>的决议</w:t>
      </w:r>
    </w:p>
    <w:p w14:paraId="57DD0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</w:p>
    <w:p w14:paraId="0B8F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</w:p>
    <w:p w14:paraId="700BC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2025年12月31日朔州市平鲁区</w:t>
      </w:r>
    </w:p>
    <w:p w14:paraId="3CD41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第八届人民代表大会第七次会议第四次全体会议</w:t>
      </w: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通过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）</w:t>
      </w:r>
    </w:p>
    <w:p w14:paraId="5BD2CA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2F87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8"/>
        <w:textAlignment w:val="auto"/>
        <w:rPr>
          <w:rFonts w:hint="default" w:ascii="仿宋_GB2312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朔州市平鲁区第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eastAsia="仿宋_GB2312" w:cs="Arial"/>
          <w:color w:val="000000"/>
          <w:sz w:val="32"/>
          <w:szCs w:val="32"/>
        </w:rPr>
        <w:t>届人民代表大会第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cs="Arial"/>
          <w:color w:val="000000"/>
          <w:sz w:val="32"/>
          <w:szCs w:val="32"/>
        </w:rPr>
        <w:t>次会议，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审查了区人民政府提出的《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朔州市平鲁区2026年财政预算草案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报告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》，会议同意区人大财政经济委员会的审查结果报告。决定批准《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朔州市平鲁区2026年财政预算草案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报告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》，批准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2026年财政预算。</w:t>
      </w:r>
    </w:p>
    <w:p w14:paraId="7F556E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ED8F397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B78F451">
      <w:pPr>
        <w:adjustRightInd w:val="0"/>
        <w:snapToGrid w:val="0"/>
        <w:spacing w:line="360" w:lineRule="exact"/>
        <w:rPr>
          <w:rFonts w:ascii="仿宋" w:hAnsi="仿宋" w:eastAsia="仿宋"/>
          <w:color w:val="auto"/>
          <w:szCs w:val="32"/>
        </w:rPr>
      </w:pPr>
    </w:p>
    <w:p w14:paraId="6E6358C2">
      <w:pPr>
        <w:adjustRightInd w:val="0"/>
        <w:snapToGrid w:val="0"/>
        <w:spacing w:line="360" w:lineRule="exact"/>
        <w:rPr>
          <w:rFonts w:ascii="仿宋" w:hAnsi="仿宋" w:eastAsia="仿宋"/>
          <w:color w:val="auto"/>
          <w:szCs w:val="32"/>
        </w:rPr>
      </w:pPr>
    </w:p>
    <w:p w14:paraId="360D54F0">
      <w:pPr>
        <w:adjustRightInd w:val="0"/>
        <w:snapToGrid w:val="0"/>
        <w:spacing w:line="360" w:lineRule="exact"/>
        <w:rPr>
          <w:rFonts w:ascii="仿宋" w:hAnsi="仿宋" w:eastAsia="仿宋"/>
          <w:color w:val="auto"/>
          <w:szCs w:val="32"/>
        </w:rPr>
      </w:pPr>
    </w:p>
    <w:p w14:paraId="615C76FE">
      <w:pPr>
        <w:adjustRightInd w:val="0"/>
        <w:snapToGrid w:val="0"/>
        <w:spacing w:line="360" w:lineRule="exact"/>
        <w:rPr>
          <w:rFonts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3721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4pt;height:0pt;width:423pt;z-index:251659264;mso-width-relative:page;mso-height-relative:page;" filled="f" stroked="t" coordsize="21600,21600" o:gfxdata="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+O2oP0gAAAAYBAAAPAAAAAAAAAAEAIAAAACIAAABkcnMvZG93bnJldi54bWxQSwECFAAUAAAA&#10;CACHTuJAvOWvWfQBAADkAwAADgAAAAAAAAABACAAAAAh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6D2DFC6">
      <w:pPr>
        <w:adjustRightInd w:val="0"/>
        <w:snapToGrid w:val="0"/>
        <w:spacing w:line="3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color w:val="auto"/>
          <w:sz w:val="32"/>
          <w:szCs w:val="32"/>
        </w:rPr>
        <w:t>届人大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color w:val="auto"/>
          <w:sz w:val="32"/>
          <w:szCs w:val="32"/>
        </w:rPr>
        <w:t>次会议秘书处             二○二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</w:p>
    <w:p w14:paraId="6D9C2525">
      <w:pPr>
        <w:adjustRightInd w:val="0"/>
        <w:snapToGrid w:val="0"/>
        <w:spacing w:line="240" w:lineRule="exact"/>
        <w:jc w:val="left"/>
      </w:pPr>
      <w:r>
        <w:rPr>
          <w:rFonts w:ascii="仿宋_GB2312" w:eastAsia="仿宋_GB2312"/>
          <w:color w:val="auto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3721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4pt;height:0pt;width:423pt;z-index:251660288;mso-width-relative:page;mso-height-relative:page;" filled="f" stroked="t" coordsize="21600,21600" o:gfxdata="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wEIhnTAAAABgEAAA8AAAAAAAAAAQAgAAAAIgAAAGRycy9kb3ducmV2LnhtbFBLAQIUABQA&#10;AAAIAIdO4kCPWAPu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auto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3721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4pt;height:0pt;width:423pt;z-index:251661312;mso-width-relative:page;mso-height-relative:page;" filled="f" stroked="t" coordsize="21600,21600" o:gfxdata="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wEIhnTAAAABgEAAA8AAAAAAAAAAQAgAAAAIgAAAGRycy9kb3ducmV2LnhtbFBLAQIUABQA&#10;AAAIAIdO4kCeM2eD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color w:val="auto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3721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4pt;height:0pt;width:423pt;z-index:251662336;mso-width-relative:page;mso-height-relative:page;" filled="f" stroked="t" coordsize="21600,21600" o:gfxdata="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cBCIZ0wAAAAYBAAAPAAAAAAAAAAEAIAAAACIAAABkcnMvZG93bnJldi54bWxQSwECFAAU&#10;AAAACACHTuJAqCQrWvYBAADk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6945C4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076E8"/>
    <w:rsid w:val="0ED40865"/>
    <w:rsid w:val="12BD0649"/>
    <w:rsid w:val="151E5FAC"/>
    <w:rsid w:val="222076E8"/>
    <w:rsid w:val="30A37E7F"/>
    <w:rsid w:val="3CFB3440"/>
    <w:rsid w:val="465541CB"/>
    <w:rsid w:val="4D0254F0"/>
    <w:rsid w:val="629D55DD"/>
    <w:rsid w:val="68E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235</Characters>
  <Lines>0</Lines>
  <Paragraphs>0</Paragraphs>
  <TotalTime>0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2025-03-27T02:39:00Z</dcterms:created>
  <dc:creator>福</dc:creator>
  <cp:lastModifiedBy>福</cp:lastModifiedBy>
  <dcterms:modified xsi:type="dcterms:W3CDTF">2025-12-30T13:17:57Z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422D9674F5DD4F8FAC4B0D0B0E2F35A7_13</vt:lpwstr>
  </property>
  <property fmtid="{D5CDD505-2E9C-101B-9397-08002B2CF9AE}" pid="4" name="KSOTemplateDocerSaveRecord">
    <vt:lpwstr>eyJoZGlkIjoiZWZmNTQ3MDZlMTA4OGY4MWNkNDA5Y2QzNzFkODA5MDgiLCJ1c2VySWQiOiI5NDU3Mjc3NjEifQ==</vt:lpwstr>
  </property>
</Properties>
</file>