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AB4" w:rsidRDefault="00CB2EA8">
      <w:pPr>
        <w:pStyle w:val="a7"/>
        <w:spacing w:before="0"/>
        <w:contextualSpacing/>
        <w:rPr>
          <w:rFonts w:asciiTheme="minorEastAsia" w:eastAsiaTheme="minorEastAsia" w:hAnsiTheme="minorEastAsia" w:hint="eastAsia"/>
        </w:rPr>
      </w:pPr>
      <w:r>
        <w:rPr>
          <w:rFonts w:asciiTheme="minorEastAsia" w:eastAsiaTheme="minorEastAsia" w:hAnsiTheme="minorEastAsia" w:hint="eastAsia"/>
        </w:rPr>
        <w:t>中国人民政治协商会议山西省朔州市平鲁区委员会办公室</w:t>
      </w:r>
    </w:p>
    <w:p w:rsidR="002107B5" w:rsidRDefault="00544AB4">
      <w:pPr>
        <w:pStyle w:val="a7"/>
        <w:spacing w:before="0"/>
        <w:contextualSpacing/>
        <w:rPr>
          <w:rFonts w:asciiTheme="minorEastAsia" w:eastAsiaTheme="minorEastAsia" w:hAnsiTheme="minorEastAsia"/>
        </w:rPr>
      </w:pPr>
      <w:r>
        <w:rPr>
          <w:rFonts w:asciiTheme="minorEastAsia" w:eastAsiaTheme="minorEastAsia" w:hAnsiTheme="minorEastAsia"/>
        </w:rPr>
        <w:t>2021</w:t>
      </w:r>
      <w:bookmarkStart w:id="0" w:name="_GoBack"/>
      <w:bookmarkEnd w:id="0"/>
      <w:r w:rsidR="00CB2EA8">
        <w:rPr>
          <w:rFonts w:asciiTheme="minorEastAsia" w:eastAsiaTheme="minorEastAsia" w:hAnsiTheme="minorEastAsia"/>
        </w:rPr>
        <w:t>年度部门预算公开</w:t>
      </w:r>
      <w:r w:rsidR="00CB2EA8">
        <w:rPr>
          <w:rFonts w:asciiTheme="minorEastAsia" w:eastAsiaTheme="minorEastAsia" w:hAnsiTheme="minorEastAsia" w:hint="eastAsia"/>
        </w:rPr>
        <w:t>说明</w:t>
      </w:r>
    </w:p>
    <w:p w:rsidR="002107B5" w:rsidRDefault="002107B5">
      <w:pPr>
        <w:pStyle w:val="a3"/>
        <w:spacing w:before="0"/>
        <w:ind w:left="0" w:firstLine="0"/>
        <w:contextualSpacing/>
        <w:rPr>
          <w:rFonts w:asciiTheme="minorEastAsia" w:eastAsiaTheme="minorEastAsia" w:hAnsiTheme="minorEastAsia"/>
        </w:rPr>
      </w:pPr>
    </w:p>
    <w:p w:rsidR="002107B5" w:rsidRDefault="00CB2EA8">
      <w:pPr>
        <w:tabs>
          <w:tab w:val="left" w:pos="964"/>
        </w:tabs>
        <w:ind w:right="137"/>
        <w:contextualSpacing/>
        <w:jc w:val="center"/>
        <w:rPr>
          <w:rFonts w:asciiTheme="minorEastAsia" w:eastAsiaTheme="minorEastAsia" w:hAnsiTheme="minorEastAsia"/>
          <w:sz w:val="44"/>
          <w:szCs w:val="44"/>
        </w:rPr>
      </w:pPr>
      <w:r>
        <w:rPr>
          <w:rFonts w:asciiTheme="minorEastAsia" w:eastAsiaTheme="minorEastAsia" w:hAnsiTheme="minorEastAsia"/>
          <w:sz w:val="44"/>
          <w:szCs w:val="44"/>
        </w:rPr>
        <w:t>目</w:t>
      </w:r>
      <w:r>
        <w:rPr>
          <w:rFonts w:asciiTheme="minorEastAsia" w:eastAsiaTheme="minorEastAsia" w:hAnsiTheme="minorEastAsia"/>
          <w:sz w:val="44"/>
          <w:szCs w:val="44"/>
        </w:rPr>
        <w:tab/>
      </w:r>
      <w:r>
        <w:rPr>
          <w:rFonts w:asciiTheme="minorEastAsia" w:eastAsiaTheme="minorEastAsia" w:hAnsiTheme="minorEastAsia"/>
          <w:sz w:val="44"/>
          <w:szCs w:val="44"/>
        </w:rPr>
        <w:t>录</w:t>
      </w:r>
    </w:p>
    <w:p w:rsidR="002107B5" w:rsidRDefault="00CB2EA8">
      <w:pPr>
        <w:tabs>
          <w:tab w:val="right" w:leader="dot" w:pos="8427"/>
        </w:tabs>
        <w:contextualSpacing/>
        <w:jc w:val="both"/>
        <w:rPr>
          <w:rFonts w:asciiTheme="minorEastAsia" w:eastAsiaTheme="minorEastAsia" w:hAnsiTheme="minorEastAsia"/>
          <w:sz w:val="32"/>
          <w:szCs w:val="32"/>
        </w:rPr>
      </w:pPr>
      <w:r>
        <w:rPr>
          <w:rFonts w:asciiTheme="minorEastAsia" w:eastAsiaTheme="minorEastAsia" w:hAnsiTheme="minorEastAsia"/>
          <w:sz w:val="32"/>
          <w:szCs w:val="32"/>
        </w:rPr>
        <w:t>第一部分</w:t>
      </w:r>
      <w:r>
        <w:rPr>
          <w:rFonts w:asciiTheme="minorEastAsia" w:eastAsiaTheme="minorEastAsia" w:hAnsiTheme="minorEastAsia"/>
          <w:spacing w:val="-2"/>
          <w:sz w:val="32"/>
          <w:szCs w:val="32"/>
        </w:rPr>
        <w:t xml:space="preserve"> </w:t>
      </w:r>
      <w:r>
        <w:rPr>
          <w:rFonts w:asciiTheme="minorEastAsia" w:eastAsiaTheme="minorEastAsia" w:hAnsiTheme="minorEastAsia"/>
          <w:sz w:val="32"/>
          <w:szCs w:val="32"/>
        </w:rPr>
        <w:t>概况</w:t>
      </w:r>
      <w:r>
        <w:rPr>
          <w:rFonts w:asciiTheme="minorEastAsia" w:eastAsiaTheme="minorEastAsia" w:hAnsiTheme="minorEastAsia"/>
          <w:sz w:val="32"/>
          <w:szCs w:val="32"/>
        </w:rPr>
        <w:tab/>
      </w:r>
      <w:r>
        <w:rPr>
          <w:rFonts w:asciiTheme="minorEastAsia" w:eastAsiaTheme="minorEastAsia" w:hAnsiTheme="minorEastAsia" w:hint="eastAsia"/>
          <w:sz w:val="32"/>
          <w:szCs w:val="32"/>
        </w:rPr>
        <w:t>2</w:t>
      </w:r>
    </w:p>
    <w:p w:rsidR="002107B5" w:rsidRDefault="00CB2EA8">
      <w:pPr>
        <w:pStyle w:val="a3"/>
        <w:tabs>
          <w:tab w:val="right" w:leader="dot" w:pos="8425"/>
        </w:tabs>
        <w:spacing w:before="0"/>
        <w:ind w:left="0" w:firstLine="0"/>
        <w:contextualSpacing/>
        <w:rPr>
          <w:rFonts w:asciiTheme="minorEastAsia" w:eastAsiaTheme="minorEastAsia" w:hAnsiTheme="minorEastAsia"/>
        </w:rPr>
      </w:pPr>
      <w:r>
        <w:rPr>
          <w:rFonts w:asciiTheme="minorEastAsia" w:eastAsiaTheme="minorEastAsia" w:hAnsiTheme="minorEastAsia"/>
        </w:rPr>
        <w:t>一、本部门职责</w:t>
      </w:r>
      <w:r>
        <w:rPr>
          <w:rFonts w:asciiTheme="minorEastAsia" w:eastAsiaTheme="minorEastAsia" w:hAnsiTheme="minorEastAsia"/>
        </w:rPr>
        <w:tab/>
      </w:r>
      <w:r>
        <w:rPr>
          <w:rFonts w:asciiTheme="minorEastAsia" w:eastAsiaTheme="minorEastAsia" w:hAnsiTheme="minorEastAsia" w:hint="eastAsia"/>
        </w:rPr>
        <w:t>2</w:t>
      </w:r>
    </w:p>
    <w:p w:rsidR="002107B5" w:rsidRDefault="00CB2EA8">
      <w:pPr>
        <w:pStyle w:val="a3"/>
        <w:tabs>
          <w:tab w:val="right" w:leader="dot" w:pos="8425"/>
        </w:tabs>
        <w:spacing w:before="0"/>
        <w:ind w:left="0" w:firstLine="0"/>
        <w:contextualSpacing/>
        <w:rPr>
          <w:rFonts w:asciiTheme="minorEastAsia" w:eastAsiaTheme="minorEastAsia" w:hAnsiTheme="minorEastAsia"/>
        </w:rPr>
      </w:pPr>
      <w:r>
        <w:rPr>
          <w:rFonts w:asciiTheme="minorEastAsia" w:eastAsiaTheme="minorEastAsia" w:hAnsiTheme="minorEastAsia"/>
        </w:rPr>
        <w:t>二、机构设置及编制情况</w:t>
      </w:r>
      <w:r>
        <w:rPr>
          <w:rFonts w:asciiTheme="minorEastAsia" w:eastAsiaTheme="minorEastAsia" w:hAnsiTheme="minorEastAsia"/>
        </w:rPr>
        <w:tab/>
      </w:r>
      <w:r>
        <w:rPr>
          <w:rFonts w:asciiTheme="minorEastAsia" w:eastAsiaTheme="minorEastAsia" w:hAnsiTheme="minorEastAsia" w:hint="eastAsia"/>
        </w:rPr>
        <w:t>2</w:t>
      </w:r>
    </w:p>
    <w:p w:rsidR="002107B5" w:rsidRDefault="00CB2EA8">
      <w:pPr>
        <w:tabs>
          <w:tab w:val="right" w:leader="dot" w:pos="8429"/>
        </w:tabs>
        <w:contextualSpacing/>
        <w:jc w:val="both"/>
        <w:rPr>
          <w:rFonts w:asciiTheme="minorEastAsia" w:eastAsiaTheme="minorEastAsia" w:hAnsiTheme="minorEastAsia"/>
          <w:sz w:val="32"/>
          <w:szCs w:val="32"/>
        </w:rPr>
      </w:pPr>
      <w:r>
        <w:rPr>
          <w:rFonts w:asciiTheme="minorEastAsia" w:eastAsiaTheme="minorEastAsia" w:hAnsiTheme="minorEastAsia"/>
          <w:sz w:val="32"/>
          <w:szCs w:val="32"/>
        </w:rPr>
        <w:t>第二部分</w:t>
      </w:r>
      <w:r>
        <w:rPr>
          <w:rFonts w:asciiTheme="minorEastAsia" w:eastAsiaTheme="minorEastAsia" w:hAnsiTheme="minorEastAsia"/>
          <w:spacing w:val="-2"/>
          <w:sz w:val="32"/>
          <w:szCs w:val="32"/>
        </w:rPr>
        <w:t xml:space="preserve"> </w:t>
      </w:r>
      <w:r>
        <w:rPr>
          <w:rFonts w:asciiTheme="minorEastAsia" w:eastAsiaTheme="minorEastAsia" w:hAnsiTheme="minorEastAsia"/>
          <w:sz w:val="32"/>
          <w:szCs w:val="32"/>
        </w:rPr>
        <w:t>2021</w:t>
      </w:r>
      <w:r>
        <w:rPr>
          <w:rFonts w:asciiTheme="minorEastAsia" w:eastAsiaTheme="minorEastAsia" w:hAnsiTheme="minorEastAsia"/>
          <w:spacing w:val="-81"/>
          <w:sz w:val="32"/>
          <w:szCs w:val="32"/>
        </w:rPr>
        <w:t xml:space="preserve"> </w:t>
      </w:r>
      <w:r>
        <w:rPr>
          <w:rFonts w:asciiTheme="minorEastAsia" w:eastAsiaTheme="minorEastAsia" w:hAnsiTheme="minorEastAsia"/>
          <w:sz w:val="32"/>
          <w:szCs w:val="32"/>
        </w:rPr>
        <w:t>年度部门预算报表</w:t>
      </w:r>
      <w:r>
        <w:rPr>
          <w:rFonts w:asciiTheme="minorEastAsia" w:eastAsiaTheme="minorEastAsia" w:hAnsiTheme="minorEastAsia"/>
          <w:sz w:val="32"/>
          <w:szCs w:val="32"/>
        </w:rPr>
        <w:tab/>
      </w:r>
      <w:r>
        <w:rPr>
          <w:rFonts w:asciiTheme="minorEastAsia" w:eastAsiaTheme="minorEastAsia" w:hAnsiTheme="minorEastAsia" w:hint="eastAsia"/>
          <w:sz w:val="32"/>
          <w:szCs w:val="32"/>
        </w:rPr>
        <w:t>3</w:t>
      </w:r>
    </w:p>
    <w:p w:rsidR="002107B5" w:rsidRDefault="00CB2EA8">
      <w:pPr>
        <w:pStyle w:val="a3"/>
        <w:tabs>
          <w:tab w:val="right" w:leader="dot" w:pos="8425"/>
        </w:tabs>
        <w:spacing w:before="0"/>
        <w:ind w:left="0" w:firstLine="0"/>
        <w:contextualSpacing/>
        <w:rPr>
          <w:rFonts w:asciiTheme="minorEastAsia" w:eastAsiaTheme="minorEastAsia" w:hAnsiTheme="minorEastAsia"/>
        </w:rPr>
      </w:pPr>
      <w:r>
        <w:rPr>
          <w:rFonts w:asciiTheme="minorEastAsia" w:eastAsiaTheme="minorEastAsia" w:hAnsiTheme="minorEastAsia"/>
        </w:rPr>
        <w:t>一、</w:t>
      </w:r>
      <w:r>
        <w:rPr>
          <w:rFonts w:asciiTheme="minorEastAsia" w:eastAsiaTheme="minorEastAsia" w:hAnsiTheme="minorEastAsia"/>
        </w:rPr>
        <w:t>2021</w:t>
      </w:r>
      <w:r>
        <w:rPr>
          <w:rFonts w:asciiTheme="minorEastAsia" w:eastAsiaTheme="minorEastAsia" w:hAnsiTheme="minorEastAsia"/>
          <w:spacing w:val="-80"/>
        </w:rPr>
        <w:t xml:space="preserve"> </w:t>
      </w:r>
      <w:r>
        <w:rPr>
          <w:rFonts w:asciiTheme="minorEastAsia" w:eastAsiaTheme="minorEastAsia" w:hAnsiTheme="minorEastAsia"/>
        </w:rPr>
        <w:t>年预算收支总表</w:t>
      </w:r>
      <w:r>
        <w:rPr>
          <w:rFonts w:asciiTheme="minorEastAsia" w:eastAsiaTheme="minorEastAsia" w:hAnsiTheme="minorEastAsia"/>
        </w:rPr>
        <w:tab/>
      </w:r>
      <w:r>
        <w:rPr>
          <w:rFonts w:asciiTheme="minorEastAsia" w:eastAsiaTheme="minorEastAsia" w:hAnsiTheme="minorEastAsia" w:hint="eastAsia"/>
        </w:rPr>
        <w:t>3</w:t>
      </w:r>
    </w:p>
    <w:p w:rsidR="002107B5" w:rsidRDefault="00CB2EA8">
      <w:pPr>
        <w:pStyle w:val="a3"/>
        <w:tabs>
          <w:tab w:val="right" w:leader="dot" w:pos="8425"/>
        </w:tabs>
        <w:spacing w:before="0"/>
        <w:ind w:left="0" w:firstLine="0"/>
        <w:contextualSpacing/>
        <w:rPr>
          <w:rFonts w:asciiTheme="minorEastAsia" w:eastAsiaTheme="minorEastAsia" w:hAnsiTheme="minorEastAsia"/>
        </w:rPr>
      </w:pPr>
      <w:r>
        <w:rPr>
          <w:rFonts w:asciiTheme="minorEastAsia" w:eastAsiaTheme="minorEastAsia" w:hAnsiTheme="minorEastAsia"/>
        </w:rPr>
        <w:t>二、</w:t>
      </w:r>
      <w:r>
        <w:rPr>
          <w:rFonts w:asciiTheme="minorEastAsia" w:eastAsiaTheme="minorEastAsia" w:hAnsiTheme="minorEastAsia"/>
        </w:rPr>
        <w:t>2021</w:t>
      </w:r>
      <w:r>
        <w:rPr>
          <w:rFonts w:asciiTheme="minorEastAsia" w:eastAsiaTheme="minorEastAsia" w:hAnsiTheme="minorEastAsia"/>
          <w:spacing w:val="-80"/>
        </w:rPr>
        <w:t xml:space="preserve"> </w:t>
      </w:r>
      <w:r>
        <w:rPr>
          <w:rFonts w:asciiTheme="minorEastAsia" w:eastAsiaTheme="minorEastAsia" w:hAnsiTheme="minorEastAsia"/>
        </w:rPr>
        <w:t>年预算收入总表</w:t>
      </w:r>
      <w:r>
        <w:rPr>
          <w:rFonts w:asciiTheme="minorEastAsia" w:eastAsiaTheme="minorEastAsia" w:hAnsiTheme="minorEastAsia"/>
        </w:rPr>
        <w:tab/>
      </w:r>
      <w:r>
        <w:rPr>
          <w:rFonts w:asciiTheme="minorEastAsia" w:eastAsiaTheme="minorEastAsia" w:hAnsiTheme="minorEastAsia" w:hint="eastAsia"/>
        </w:rPr>
        <w:t>3</w:t>
      </w:r>
    </w:p>
    <w:p w:rsidR="002107B5" w:rsidRDefault="00CB2EA8">
      <w:pPr>
        <w:pStyle w:val="a3"/>
        <w:tabs>
          <w:tab w:val="right" w:leader="dot" w:pos="8425"/>
        </w:tabs>
        <w:spacing w:before="0"/>
        <w:ind w:left="0" w:firstLine="0"/>
        <w:contextualSpacing/>
        <w:rPr>
          <w:rFonts w:asciiTheme="minorEastAsia" w:eastAsiaTheme="minorEastAsia" w:hAnsiTheme="minorEastAsia"/>
        </w:rPr>
      </w:pPr>
      <w:r>
        <w:rPr>
          <w:rFonts w:asciiTheme="minorEastAsia" w:eastAsiaTheme="minorEastAsia" w:hAnsiTheme="minorEastAsia"/>
        </w:rPr>
        <w:t>三、</w:t>
      </w:r>
      <w:r>
        <w:rPr>
          <w:rFonts w:asciiTheme="minorEastAsia" w:eastAsiaTheme="minorEastAsia" w:hAnsiTheme="minorEastAsia"/>
        </w:rPr>
        <w:t>2021</w:t>
      </w:r>
      <w:r>
        <w:rPr>
          <w:rFonts w:asciiTheme="minorEastAsia" w:eastAsiaTheme="minorEastAsia" w:hAnsiTheme="minorEastAsia"/>
          <w:spacing w:val="-80"/>
        </w:rPr>
        <w:t xml:space="preserve"> </w:t>
      </w:r>
      <w:r>
        <w:rPr>
          <w:rFonts w:asciiTheme="minorEastAsia" w:eastAsiaTheme="minorEastAsia" w:hAnsiTheme="minorEastAsia"/>
        </w:rPr>
        <w:t>年预算支出总表</w:t>
      </w:r>
      <w:r>
        <w:rPr>
          <w:rFonts w:asciiTheme="minorEastAsia" w:eastAsiaTheme="minorEastAsia" w:hAnsiTheme="minorEastAsia"/>
        </w:rPr>
        <w:tab/>
      </w:r>
      <w:r>
        <w:rPr>
          <w:rFonts w:asciiTheme="minorEastAsia" w:eastAsiaTheme="minorEastAsia" w:hAnsiTheme="minorEastAsia" w:hint="eastAsia"/>
        </w:rPr>
        <w:t>3</w:t>
      </w:r>
    </w:p>
    <w:p w:rsidR="002107B5" w:rsidRDefault="00CB2EA8">
      <w:pPr>
        <w:pStyle w:val="a3"/>
        <w:tabs>
          <w:tab w:val="right" w:leader="dot" w:pos="8425"/>
        </w:tabs>
        <w:spacing w:before="0"/>
        <w:ind w:left="0" w:firstLine="0"/>
        <w:contextualSpacing/>
        <w:rPr>
          <w:rFonts w:asciiTheme="minorEastAsia" w:eastAsiaTheme="minorEastAsia" w:hAnsiTheme="minorEastAsia"/>
        </w:rPr>
      </w:pPr>
      <w:r>
        <w:rPr>
          <w:rFonts w:asciiTheme="minorEastAsia" w:eastAsiaTheme="minorEastAsia" w:hAnsiTheme="minorEastAsia"/>
        </w:rPr>
        <w:t>四、</w:t>
      </w:r>
      <w:r>
        <w:rPr>
          <w:rFonts w:asciiTheme="minorEastAsia" w:eastAsiaTheme="minorEastAsia" w:hAnsiTheme="minorEastAsia"/>
        </w:rPr>
        <w:t>2021</w:t>
      </w:r>
      <w:r>
        <w:rPr>
          <w:rFonts w:asciiTheme="minorEastAsia" w:eastAsiaTheme="minorEastAsia" w:hAnsiTheme="minorEastAsia"/>
          <w:spacing w:val="-81"/>
        </w:rPr>
        <w:t xml:space="preserve"> </w:t>
      </w:r>
      <w:r>
        <w:rPr>
          <w:rFonts w:asciiTheme="minorEastAsia" w:eastAsiaTheme="minorEastAsia" w:hAnsiTheme="minorEastAsia"/>
        </w:rPr>
        <w:t>年财政拨款收支总表</w:t>
      </w:r>
      <w:r>
        <w:rPr>
          <w:rFonts w:asciiTheme="minorEastAsia" w:eastAsiaTheme="minorEastAsia" w:hAnsiTheme="minorEastAsia"/>
        </w:rPr>
        <w:tab/>
      </w:r>
      <w:r>
        <w:rPr>
          <w:rFonts w:asciiTheme="minorEastAsia" w:eastAsiaTheme="minorEastAsia" w:hAnsiTheme="minorEastAsia" w:hint="eastAsia"/>
        </w:rPr>
        <w:t>3</w:t>
      </w:r>
    </w:p>
    <w:p w:rsidR="002107B5" w:rsidRDefault="00CB2EA8">
      <w:pPr>
        <w:pStyle w:val="a3"/>
        <w:spacing w:before="0"/>
        <w:ind w:left="0" w:right="258" w:firstLine="0"/>
        <w:contextualSpacing/>
        <w:rPr>
          <w:rFonts w:asciiTheme="minorEastAsia" w:eastAsiaTheme="minorEastAsia" w:hAnsiTheme="minorEastAsia"/>
          <w:spacing w:val="-41"/>
        </w:rPr>
      </w:pPr>
      <w:r>
        <w:rPr>
          <w:rFonts w:asciiTheme="minorEastAsia" w:eastAsiaTheme="minorEastAsia" w:hAnsiTheme="minorEastAsia"/>
          <w:spacing w:val="-10"/>
        </w:rPr>
        <w:t>五、</w:t>
      </w:r>
      <w:r>
        <w:rPr>
          <w:rFonts w:asciiTheme="minorEastAsia" w:eastAsiaTheme="minorEastAsia" w:hAnsiTheme="minorEastAsia"/>
        </w:rPr>
        <w:t>2021</w:t>
      </w:r>
      <w:r>
        <w:rPr>
          <w:rFonts w:asciiTheme="minorEastAsia" w:eastAsiaTheme="minorEastAsia" w:hAnsiTheme="minorEastAsia"/>
          <w:spacing w:val="-41"/>
        </w:rPr>
        <w:t xml:space="preserve"> </w:t>
      </w:r>
      <w:proofErr w:type="gramStart"/>
      <w:r>
        <w:rPr>
          <w:rFonts w:asciiTheme="minorEastAsia" w:eastAsiaTheme="minorEastAsia" w:hAnsiTheme="minorEastAsia"/>
          <w:spacing w:val="-41"/>
        </w:rPr>
        <w:t>年一般</w:t>
      </w:r>
      <w:proofErr w:type="gramEnd"/>
      <w:r>
        <w:rPr>
          <w:rFonts w:asciiTheme="minorEastAsia" w:eastAsiaTheme="minorEastAsia" w:hAnsiTheme="minorEastAsia"/>
          <w:spacing w:val="-41"/>
        </w:rPr>
        <w:t>公共预算支出预算表</w:t>
      </w:r>
      <w:r>
        <w:rPr>
          <w:rFonts w:asciiTheme="minorEastAsia" w:eastAsiaTheme="minorEastAsia" w:hAnsiTheme="minorEastAsia"/>
          <w:spacing w:val="-41"/>
        </w:rPr>
        <w:t xml:space="preserve"> ……</w:t>
      </w:r>
      <w:proofErr w:type="gramStart"/>
      <w:r>
        <w:rPr>
          <w:rFonts w:asciiTheme="minorEastAsia" w:eastAsiaTheme="minorEastAsia" w:hAnsiTheme="minorEastAsia"/>
          <w:spacing w:val="-41"/>
        </w:rPr>
        <w:t>………………………</w:t>
      </w:r>
      <w:proofErr w:type="gramEnd"/>
      <w:r>
        <w:rPr>
          <w:rFonts w:asciiTheme="minorEastAsia" w:eastAsiaTheme="minorEastAsia" w:hAnsiTheme="minorEastAsia" w:hint="eastAsia"/>
          <w:spacing w:val="-41"/>
        </w:rPr>
        <w:t xml:space="preserve">  3 </w:t>
      </w:r>
    </w:p>
    <w:p w:rsidR="002107B5" w:rsidRDefault="00CB2EA8">
      <w:pPr>
        <w:pStyle w:val="a3"/>
        <w:spacing w:before="0"/>
        <w:ind w:left="0" w:right="258" w:firstLine="0"/>
        <w:contextualSpacing/>
        <w:rPr>
          <w:rFonts w:asciiTheme="minorEastAsia" w:eastAsiaTheme="minorEastAsia" w:hAnsiTheme="minorEastAsia"/>
        </w:rPr>
      </w:pPr>
      <w:r>
        <w:rPr>
          <w:rFonts w:asciiTheme="minorEastAsia" w:eastAsiaTheme="minorEastAsia" w:hAnsiTheme="minorEastAsia"/>
          <w:spacing w:val="-10"/>
        </w:rPr>
        <w:t>六、</w:t>
      </w:r>
      <w:r>
        <w:rPr>
          <w:rFonts w:asciiTheme="minorEastAsia" w:eastAsiaTheme="minorEastAsia" w:hAnsiTheme="minorEastAsia"/>
        </w:rPr>
        <w:t>2021</w:t>
      </w:r>
      <w:r>
        <w:rPr>
          <w:rFonts w:asciiTheme="minorEastAsia" w:eastAsiaTheme="minorEastAsia" w:hAnsiTheme="minorEastAsia"/>
          <w:spacing w:val="-10"/>
        </w:rPr>
        <w:t xml:space="preserve"> </w:t>
      </w:r>
      <w:proofErr w:type="gramStart"/>
      <w:r>
        <w:rPr>
          <w:rFonts w:asciiTheme="minorEastAsia" w:eastAsiaTheme="minorEastAsia" w:hAnsiTheme="minorEastAsia"/>
          <w:spacing w:val="-10"/>
        </w:rPr>
        <w:t>年一般</w:t>
      </w:r>
      <w:proofErr w:type="gramEnd"/>
      <w:r>
        <w:rPr>
          <w:rFonts w:asciiTheme="minorEastAsia" w:eastAsiaTheme="minorEastAsia" w:hAnsiTheme="minorEastAsia"/>
          <w:spacing w:val="-10"/>
        </w:rPr>
        <w:t>公共预算安排基本</w:t>
      </w:r>
      <w:proofErr w:type="gramStart"/>
      <w:r>
        <w:rPr>
          <w:rFonts w:asciiTheme="minorEastAsia" w:eastAsiaTheme="minorEastAsia" w:hAnsiTheme="minorEastAsia"/>
          <w:spacing w:val="-10"/>
        </w:rPr>
        <w:t>支出</w:t>
      </w:r>
      <w:r>
        <w:rPr>
          <w:rFonts w:asciiTheme="minorEastAsia" w:eastAsiaTheme="minorEastAsia" w:hAnsiTheme="minorEastAsia"/>
        </w:rPr>
        <w:t>分</w:t>
      </w:r>
      <w:proofErr w:type="gramEnd"/>
      <w:r>
        <w:rPr>
          <w:rFonts w:asciiTheme="minorEastAsia" w:eastAsiaTheme="minorEastAsia" w:hAnsiTheme="minorEastAsia"/>
        </w:rPr>
        <w:t>经济科目表</w:t>
      </w:r>
      <w:r>
        <w:rPr>
          <w:rFonts w:asciiTheme="minorEastAsia" w:eastAsiaTheme="minorEastAsia" w:hAnsiTheme="minorEastAsia" w:hint="eastAsia"/>
        </w:rPr>
        <w:t xml:space="preserve">  </w:t>
      </w:r>
      <w:r>
        <w:rPr>
          <w:rFonts w:asciiTheme="minorEastAsia" w:eastAsiaTheme="minorEastAsia" w:hAnsiTheme="minorEastAsia"/>
        </w:rPr>
        <w:t>…</w:t>
      </w:r>
      <w:r>
        <w:rPr>
          <w:rFonts w:asciiTheme="minorEastAsia" w:eastAsiaTheme="minorEastAsia" w:hAnsiTheme="minorEastAsia" w:hint="eastAsia"/>
        </w:rPr>
        <w:t xml:space="preserve"> 3</w:t>
      </w:r>
    </w:p>
    <w:p w:rsidR="002107B5" w:rsidRDefault="00CB2EA8">
      <w:pPr>
        <w:pStyle w:val="a3"/>
        <w:spacing w:before="0"/>
        <w:ind w:left="0" w:right="258" w:firstLine="0"/>
        <w:contextualSpacing/>
        <w:rPr>
          <w:rFonts w:asciiTheme="minorEastAsia" w:eastAsiaTheme="minorEastAsia" w:hAnsiTheme="minorEastAsia"/>
        </w:rPr>
      </w:pPr>
      <w:r>
        <w:rPr>
          <w:rFonts w:asciiTheme="minorEastAsia" w:eastAsiaTheme="minorEastAsia" w:hAnsiTheme="minorEastAsia"/>
          <w:spacing w:val="-10"/>
        </w:rPr>
        <w:t>七、</w:t>
      </w:r>
      <w:r>
        <w:rPr>
          <w:rFonts w:asciiTheme="minorEastAsia" w:eastAsiaTheme="minorEastAsia" w:hAnsiTheme="minorEastAsia"/>
        </w:rPr>
        <w:t>2021</w:t>
      </w:r>
      <w:r>
        <w:rPr>
          <w:rFonts w:asciiTheme="minorEastAsia" w:eastAsiaTheme="minorEastAsia" w:hAnsiTheme="minorEastAsia"/>
          <w:spacing w:val="-10"/>
        </w:rPr>
        <w:t xml:space="preserve"> </w:t>
      </w:r>
      <w:r>
        <w:rPr>
          <w:rFonts w:asciiTheme="minorEastAsia" w:eastAsiaTheme="minorEastAsia" w:hAnsiTheme="minorEastAsia"/>
          <w:spacing w:val="-10"/>
        </w:rPr>
        <w:t>年政府性基金收入预算表</w:t>
      </w:r>
      <w:r>
        <w:rPr>
          <w:rFonts w:asciiTheme="minorEastAsia" w:eastAsiaTheme="minorEastAsia" w:hAnsiTheme="minorEastAsia"/>
          <w:spacing w:val="-10"/>
        </w:rPr>
        <w:t>……</w:t>
      </w:r>
      <w:proofErr w:type="gramStart"/>
      <w:r>
        <w:rPr>
          <w:rFonts w:asciiTheme="minorEastAsia" w:eastAsiaTheme="minorEastAsia" w:hAnsiTheme="minorEastAsia"/>
          <w:spacing w:val="-10"/>
        </w:rPr>
        <w:t>…………</w:t>
      </w:r>
      <w:proofErr w:type="gramEnd"/>
      <w:r>
        <w:rPr>
          <w:rFonts w:asciiTheme="minorEastAsia" w:eastAsiaTheme="minorEastAsia" w:hAnsiTheme="minorEastAsia" w:hint="eastAsia"/>
          <w:spacing w:val="-10"/>
        </w:rPr>
        <w:t xml:space="preserve">          </w:t>
      </w:r>
      <w:r>
        <w:rPr>
          <w:rFonts w:asciiTheme="minorEastAsia" w:eastAsiaTheme="minorEastAsia" w:hAnsiTheme="minorEastAsia" w:hint="eastAsia"/>
        </w:rPr>
        <w:t>3</w:t>
      </w:r>
    </w:p>
    <w:p w:rsidR="002107B5" w:rsidRDefault="00CB2EA8">
      <w:pPr>
        <w:pStyle w:val="a3"/>
        <w:spacing w:before="0"/>
        <w:ind w:left="0" w:firstLine="0"/>
        <w:contextualSpacing/>
        <w:rPr>
          <w:rFonts w:asciiTheme="minorEastAsia" w:eastAsiaTheme="minorEastAsia" w:hAnsiTheme="minorEastAsia"/>
        </w:rPr>
      </w:pPr>
      <w:r>
        <w:rPr>
          <w:rFonts w:asciiTheme="minorEastAsia" w:eastAsiaTheme="minorEastAsia" w:hAnsiTheme="minorEastAsia"/>
          <w:spacing w:val="-10"/>
        </w:rPr>
        <w:t>八、</w:t>
      </w:r>
      <w:r>
        <w:rPr>
          <w:rFonts w:asciiTheme="minorEastAsia" w:eastAsiaTheme="minorEastAsia" w:hAnsiTheme="minorEastAsia"/>
        </w:rPr>
        <w:t>2021</w:t>
      </w:r>
      <w:r>
        <w:rPr>
          <w:rFonts w:asciiTheme="minorEastAsia" w:eastAsiaTheme="minorEastAsia" w:hAnsiTheme="minorEastAsia"/>
          <w:spacing w:val="-10"/>
        </w:rPr>
        <w:t xml:space="preserve"> </w:t>
      </w:r>
      <w:r>
        <w:rPr>
          <w:rFonts w:asciiTheme="minorEastAsia" w:eastAsiaTheme="minorEastAsia" w:hAnsiTheme="minorEastAsia"/>
          <w:spacing w:val="-10"/>
        </w:rPr>
        <w:t>年政府性基金支出预算表</w:t>
      </w:r>
      <w:r>
        <w:rPr>
          <w:rFonts w:asciiTheme="minorEastAsia" w:eastAsiaTheme="minorEastAsia" w:hAnsiTheme="minorEastAsia"/>
          <w:spacing w:val="-10"/>
        </w:rPr>
        <w:t>……</w:t>
      </w:r>
      <w:proofErr w:type="gramStart"/>
      <w:r>
        <w:rPr>
          <w:rFonts w:asciiTheme="minorEastAsia" w:eastAsiaTheme="minorEastAsia" w:hAnsiTheme="minorEastAsia"/>
          <w:spacing w:val="-10"/>
        </w:rPr>
        <w:t>…………</w:t>
      </w:r>
      <w:proofErr w:type="gramEnd"/>
      <w:r>
        <w:rPr>
          <w:rFonts w:asciiTheme="minorEastAsia" w:eastAsiaTheme="minorEastAsia" w:hAnsiTheme="minorEastAsia" w:hint="eastAsia"/>
          <w:spacing w:val="-10"/>
        </w:rPr>
        <w:t xml:space="preserve">         3</w:t>
      </w:r>
    </w:p>
    <w:p w:rsidR="002107B5" w:rsidRDefault="00CB2EA8">
      <w:pPr>
        <w:pStyle w:val="a3"/>
        <w:spacing w:before="0"/>
        <w:ind w:left="0" w:firstLine="0"/>
        <w:contextualSpacing/>
        <w:rPr>
          <w:rFonts w:asciiTheme="minorEastAsia" w:eastAsiaTheme="minorEastAsia" w:hAnsiTheme="minorEastAsia"/>
        </w:rPr>
      </w:pPr>
      <w:r>
        <w:rPr>
          <w:rFonts w:asciiTheme="minorEastAsia" w:eastAsiaTheme="minorEastAsia" w:hAnsiTheme="minorEastAsia"/>
          <w:spacing w:val="-10"/>
        </w:rPr>
        <w:t>九、</w:t>
      </w:r>
      <w:r>
        <w:rPr>
          <w:rFonts w:asciiTheme="minorEastAsia" w:eastAsiaTheme="minorEastAsia" w:hAnsiTheme="minorEastAsia"/>
        </w:rPr>
        <w:t>2021</w:t>
      </w:r>
      <w:r>
        <w:rPr>
          <w:rFonts w:asciiTheme="minorEastAsia" w:eastAsiaTheme="minorEastAsia" w:hAnsiTheme="minorEastAsia"/>
          <w:spacing w:val="-10"/>
        </w:rPr>
        <w:t xml:space="preserve"> </w:t>
      </w:r>
      <w:r>
        <w:rPr>
          <w:rFonts w:asciiTheme="minorEastAsia" w:eastAsiaTheme="minorEastAsia" w:hAnsiTheme="minorEastAsia"/>
          <w:spacing w:val="-10"/>
        </w:rPr>
        <w:t>年</w:t>
      </w:r>
      <w:r>
        <w:rPr>
          <w:rFonts w:asciiTheme="minorEastAsia" w:eastAsiaTheme="minorEastAsia" w:hAnsiTheme="minorEastAsia"/>
          <w:spacing w:val="-10"/>
        </w:rPr>
        <w:t>“</w:t>
      </w:r>
      <w:r>
        <w:rPr>
          <w:rFonts w:asciiTheme="minorEastAsia" w:eastAsiaTheme="minorEastAsia" w:hAnsiTheme="minorEastAsia"/>
          <w:spacing w:val="-10"/>
        </w:rPr>
        <w:t>三公</w:t>
      </w:r>
      <w:r>
        <w:rPr>
          <w:rFonts w:asciiTheme="minorEastAsia" w:eastAsiaTheme="minorEastAsia" w:hAnsiTheme="minorEastAsia"/>
          <w:spacing w:val="-10"/>
        </w:rPr>
        <w:t>”</w:t>
      </w:r>
      <w:r>
        <w:rPr>
          <w:rFonts w:asciiTheme="minorEastAsia" w:eastAsiaTheme="minorEastAsia" w:hAnsiTheme="minorEastAsia"/>
          <w:spacing w:val="-10"/>
        </w:rPr>
        <w:t>经费预算财政拨款</w:t>
      </w:r>
      <w:r>
        <w:rPr>
          <w:rFonts w:asciiTheme="minorEastAsia" w:eastAsiaTheme="minorEastAsia" w:hAnsiTheme="minorEastAsia"/>
        </w:rPr>
        <w:t>情况统计表</w:t>
      </w:r>
      <w:r>
        <w:rPr>
          <w:rFonts w:asciiTheme="minorEastAsia" w:eastAsiaTheme="minorEastAsia" w:hAnsiTheme="minorEastAsia"/>
        </w:rPr>
        <w:t>……</w:t>
      </w:r>
      <w:proofErr w:type="gramStart"/>
      <w:r>
        <w:rPr>
          <w:rFonts w:asciiTheme="minorEastAsia" w:eastAsiaTheme="minorEastAsia" w:hAnsiTheme="minorEastAsia"/>
        </w:rPr>
        <w:t>…</w:t>
      </w:r>
      <w:proofErr w:type="gramEnd"/>
      <w:r>
        <w:rPr>
          <w:rFonts w:asciiTheme="minorEastAsia" w:eastAsiaTheme="minorEastAsia" w:hAnsiTheme="minorEastAsia" w:hint="eastAsia"/>
        </w:rPr>
        <w:t>.</w:t>
      </w:r>
      <w:r>
        <w:rPr>
          <w:rFonts w:asciiTheme="minorEastAsia" w:eastAsiaTheme="minorEastAsia" w:hAnsiTheme="minorEastAsia" w:hint="eastAsia"/>
        </w:rPr>
        <w:t>3</w:t>
      </w:r>
    </w:p>
    <w:p w:rsidR="002107B5" w:rsidRDefault="00CB2EA8">
      <w:pPr>
        <w:pStyle w:val="a3"/>
        <w:tabs>
          <w:tab w:val="left" w:leader="dot" w:pos="8104"/>
        </w:tabs>
        <w:spacing w:before="0"/>
        <w:ind w:left="0" w:right="258" w:firstLine="0"/>
        <w:contextualSpacing/>
        <w:rPr>
          <w:rFonts w:asciiTheme="minorEastAsia" w:eastAsiaTheme="minorEastAsia" w:hAnsiTheme="minorEastAsia"/>
        </w:rPr>
      </w:pPr>
      <w:r>
        <w:rPr>
          <w:rFonts w:asciiTheme="minorEastAsia" w:eastAsiaTheme="minorEastAsia" w:hAnsiTheme="minorEastAsia"/>
        </w:rPr>
        <w:t>十、</w:t>
      </w:r>
      <w:r>
        <w:rPr>
          <w:rFonts w:asciiTheme="minorEastAsia" w:eastAsiaTheme="minorEastAsia" w:hAnsiTheme="minorEastAsia"/>
        </w:rPr>
        <w:t>2021</w:t>
      </w:r>
      <w:r>
        <w:rPr>
          <w:rFonts w:asciiTheme="minorEastAsia" w:eastAsiaTheme="minorEastAsia" w:hAnsiTheme="minorEastAsia"/>
          <w:spacing w:val="-85"/>
        </w:rPr>
        <w:t xml:space="preserve"> </w:t>
      </w:r>
      <w:proofErr w:type="gramStart"/>
      <w:r>
        <w:rPr>
          <w:rFonts w:asciiTheme="minorEastAsia" w:eastAsiaTheme="minorEastAsia" w:hAnsiTheme="minorEastAsia"/>
        </w:rPr>
        <w:t>年机关</w:t>
      </w:r>
      <w:proofErr w:type="gramEnd"/>
      <w:r>
        <w:rPr>
          <w:rFonts w:asciiTheme="minorEastAsia" w:eastAsiaTheme="minorEastAsia" w:hAnsiTheme="minorEastAsia"/>
        </w:rPr>
        <w:t>运行经费预算财政拨款情况统计表</w:t>
      </w:r>
      <w:r>
        <w:rPr>
          <w:rFonts w:asciiTheme="minorEastAsia" w:eastAsiaTheme="minorEastAsia" w:hAnsiTheme="minorEastAsia"/>
        </w:rPr>
        <w:tab/>
      </w:r>
      <w:r>
        <w:rPr>
          <w:rFonts w:asciiTheme="minorEastAsia" w:eastAsiaTheme="minorEastAsia" w:hAnsiTheme="minorEastAsia" w:hint="eastAsia"/>
          <w:spacing w:val="-8"/>
        </w:rPr>
        <w:t>3</w:t>
      </w:r>
    </w:p>
    <w:p w:rsidR="002107B5" w:rsidRDefault="00CB2EA8">
      <w:pPr>
        <w:tabs>
          <w:tab w:val="left" w:leader="dot" w:pos="8111"/>
        </w:tabs>
        <w:contextualSpacing/>
        <w:jc w:val="both"/>
        <w:rPr>
          <w:rFonts w:asciiTheme="minorEastAsia" w:eastAsiaTheme="minorEastAsia" w:hAnsiTheme="minorEastAsia"/>
          <w:sz w:val="32"/>
          <w:szCs w:val="32"/>
        </w:rPr>
      </w:pPr>
      <w:r>
        <w:rPr>
          <w:rFonts w:asciiTheme="minorEastAsia" w:eastAsiaTheme="minorEastAsia" w:hAnsiTheme="minorEastAsia"/>
          <w:sz w:val="32"/>
          <w:szCs w:val="32"/>
        </w:rPr>
        <w:t>第三部分</w:t>
      </w:r>
      <w:r>
        <w:rPr>
          <w:rFonts w:asciiTheme="minorEastAsia" w:eastAsiaTheme="minorEastAsia" w:hAnsiTheme="minorEastAsia"/>
          <w:spacing w:val="-5"/>
          <w:sz w:val="32"/>
          <w:szCs w:val="32"/>
        </w:rPr>
        <w:t xml:space="preserve"> </w:t>
      </w:r>
      <w:r>
        <w:rPr>
          <w:rFonts w:asciiTheme="minorEastAsia" w:eastAsiaTheme="minorEastAsia" w:hAnsiTheme="minorEastAsia"/>
          <w:sz w:val="32"/>
          <w:szCs w:val="32"/>
        </w:rPr>
        <w:t>2021</w:t>
      </w:r>
      <w:r>
        <w:rPr>
          <w:rFonts w:asciiTheme="minorEastAsia" w:eastAsiaTheme="minorEastAsia" w:hAnsiTheme="minorEastAsia"/>
          <w:spacing w:val="-84"/>
          <w:sz w:val="32"/>
          <w:szCs w:val="32"/>
        </w:rPr>
        <w:t xml:space="preserve"> </w:t>
      </w:r>
      <w:r>
        <w:rPr>
          <w:rFonts w:asciiTheme="minorEastAsia" w:eastAsiaTheme="minorEastAsia" w:hAnsiTheme="minorEastAsia"/>
          <w:sz w:val="32"/>
          <w:szCs w:val="32"/>
        </w:rPr>
        <w:t>年度部门预算情况说明</w:t>
      </w:r>
      <w:r>
        <w:rPr>
          <w:rFonts w:asciiTheme="minorEastAsia" w:eastAsiaTheme="minorEastAsia" w:hAnsiTheme="minorEastAsia"/>
          <w:sz w:val="32"/>
          <w:szCs w:val="32"/>
        </w:rPr>
        <w:tab/>
      </w:r>
      <w:r>
        <w:rPr>
          <w:rFonts w:asciiTheme="minorEastAsia" w:eastAsiaTheme="minorEastAsia" w:hAnsiTheme="minorEastAsia" w:hint="eastAsia"/>
          <w:sz w:val="32"/>
          <w:szCs w:val="32"/>
        </w:rPr>
        <w:t>3</w:t>
      </w:r>
    </w:p>
    <w:p w:rsidR="002107B5" w:rsidRDefault="00CB2EA8">
      <w:pPr>
        <w:pStyle w:val="a3"/>
        <w:tabs>
          <w:tab w:val="left" w:leader="dot" w:pos="8104"/>
        </w:tabs>
        <w:spacing w:before="0"/>
        <w:ind w:left="0" w:firstLine="0"/>
        <w:contextualSpacing/>
        <w:rPr>
          <w:rFonts w:asciiTheme="minorEastAsia" w:eastAsiaTheme="minorEastAsia" w:hAnsiTheme="minorEastAsia"/>
        </w:rPr>
      </w:pPr>
      <w:r>
        <w:rPr>
          <w:rFonts w:asciiTheme="minorEastAsia" w:eastAsiaTheme="minorEastAsia" w:hAnsiTheme="minorEastAsia"/>
        </w:rPr>
        <w:t>一</w:t>
      </w:r>
      <w:r>
        <w:rPr>
          <w:rFonts w:asciiTheme="minorEastAsia" w:eastAsiaTheme="minorEastAsia" w:hAnsiTheme="minorEastAsia"/>
          <w:spacing w:val="-94"/>
        </w:rPr>
        <w:t>、</w:t>
      </w:r>
      <w:r>
        <w:rPr>
          <w:rFonts w:asciiTheme="minorEastAsia" w:eastAsiaTheme="minorEastAsia" w:hAnsiTheme="minorEastAsia"/>
        </w:rPr>
        <w:t>2021</w:t>
      </w:r>
      <w:r>
        <w:rPr>
          <w:rFonts w:asciiTheme="minorEastAsia" w:eastAsiaTheme="minorEastAsia" w:hAnsiTheme="minorEastAsia"/>
          <w:spacing w:val="-83"/>
        </w:rPr>
        <w:t xml:space="preserve"> </w:t>
      </w:r>
      <w:r>
        <w:rPr>
          <w:rFonts w:asciiTheme="minorEastAsia" w:eastAsiaTheme="minorEastAsia" w:hAnsiTheme="minorEastAsia"/>
        </w:rPr>
        <w:t>年度部门预算数据变动情况及原因</w:t>
      </w:r>
      <w:r>
        <w:rPr>
          <w:rFonts w:asciiTheme="minorEastAsia" w:eastAsiaTheme="minorEastAsia" w:hAnsiTheme="minorEastAsia"/>
        </w:rPr>
        <w:tab/>
      </w:r>
      <w:r>
        <w:rPr>
          <w:rFonts w:asciiTheme="minorEastAsia" w:eastAsiaTheme="minorEastAsia" w:hAnsiTheme="minorEastAsia" w:hint="eastAsia"/>
        </w:rPr>
        <w:t>3</w:t>
      </w:r>
    </w:p>
    <w:p w:rsidR="002107B5" w:rsidRDefault="00CB2EA8">
      <w:pPr>
        <w:pStyle w:val="a3"/>
        <w:tabs>
          <w:tab w:val="left" w:leader="dot" w:pos="8104"/>
        </w:tabs>
        <w:spacing w:before="0"/>
        <w:ind w:left="0" w:firstLine="0"/>
        <w:contextualSpacing/>
        <w:rPr>
          <w:rFonts w:asciiTheme="minorEastAsia" w:eastAsiaTheme="minorEastAsia" w:hAnsiTheme="minorEastAsia"/>
        </w:rPr>
      </w:pPr>
      <w:r>
        <w:rPr>
          <w:rFonts w:asciiTheme="minorEastAsia" w:eastAsiaTheme="minorEastAsia" w:hAnsiTheme="minorEastAsia"/>
        </w:rPr>
        <w:t>二</w:t>
      </w:r>
      <w:r>
        <w:rPr>
          <w:rFonts w:asciiTheme="minorEastAsia" w:eastAsiaTheme="minorEastAsia" w:hAnsiTheme="minorEastAsia"/>
          <w:spacing w:val="-166"/>
        </w:rPr>
        <w:t>、</w:t>
      </w:r>
      <w:r>
        <w:rPr>
          <w:rFonts w:asciiTheme="minorEastAsia" w:eastAsiaTheme="minorEastAsia" w:hAnsiTheme="minorEastAsia"/>
        </w:rPr>
        <w:t>“</w:t>
      </w:r>
      <w:r>
        <w:rPr>
          <w:rFonts w:asciiTheme="minorEastAsia" w:eastAsiaTheme="minorEastAsia" w:hAnsiTheme="minorEastAsia"/>
        </w:rPr>
        <w:t>三公</w:t>
      </w:r>
      <w:r>
        <w:rPr>
          <w:rFonts w:asciiTheme="minorEastAsia" w:eastAsiaTheme="minorEastAsia" w:hAnsiTheme="minorEastAsia"/>
          <w:spacing w:val="-7"/>
        </w:rPr>
        <w:t>”</w:t>
      </w:r>
      <w:r>
        <w:rPr>
          <w:rFonts w:asciiTheme="minorEastAsia" w:eastAsiaTheme="minorEastAsia" w:hAnsiTheme="minorEastAsia"/>
        </w:rPr>
        <w:t>经费增减变动原因说明</w:t>
      </w:r>
      <w:r>
        <w:rPr>
          <w:rFonts w:asciiTheme="minorEastAsia" w:eastAsiaTheme="minorEastAsia" w:hAnsiTheme="minorEastAsia"/>
        </w:rPr>
        <w:tab/>
      </w:r>
      <w:r>
        <w:rPr>
          <w:rFonts w:asciiTheme="minorEastAsia" w:eastAsiaTheme="minorEastAsia" w:hAnsiTheme="minorEastAsia" w:hint="eastAsia"/>
        </w:rPr>
        <w:t>3</w:t>
      </w:r>
    </w:p>
    <w:p w:rsidR="002107B5" w:rsidRDefault="00CB2EA8">
      <w:pPr>
        <w:pStyle w:val="a3"/>
        <w:tabs>
          <w:tab w:val="left" w:leader="dot" w:pos="8104"/>
        </w:tabs>
        <w:spacing w:before="0"/>
        <w:ind w:left="0" w:firstLine="0"/>
        <w:contextualSpacing/>
        <w:rPr>
          <w:rFonts w:asciiTheme="minorEastAsia" w:eastAsiaTheme="minorEastAsia" w:hAnsiTheme="minorEastAsia"/>
        </w:rPr>
      </w:pPr>
      <w:r>
        <w:rPr>
          <w:rFonts w:asciiTheme="minorEastAsia" w:eastAsiaTheme="minorEastAsia" w:hAnsiTheme="minorEastAsia"/>
        </w:rPr>
        <w:t>三</w:t>
      </w:r>
      <w:r>
        <w:rPr>
          <w:rFonts w:asciiTheme="minorEastAsia" w:eastAsiaTheme="minorEastAsia" w:hAnsiTheme="minorEastAsia"/>
          <w:spacing w:val="-15"/>
        </w:rPr>
        <w:t>、</w:t>
      </w:r>
      <w:r>
        <w:rPr>
          <w:rFonts w:asciiTheme="minorEastAsia" w:eastAsiaTheme="minorEastAsia" w:hAnsiTheme="minorEastAsia"/>
        </w:rPr>
        <w:t>机关运行经费增减变动原因说明</w:t>
      </w:r>
      <w:r>
        <w:rPr>
          <w:rFonts w:asciiTheme="minorEastAsia" w:eastAsiaTheme="minorEastAsia" w:hAnsiTheme="minorEastAsia"/>
        </w:rPr>
        <w:tab/>
      </w:r>
      <w:r>
        <w:rPr>
          <w:rFonts w:asciiTheme="minorEastAsia" w:eastAsiaTheme="minorEastAsia" w:hAnsiTheme="minorEastAsia" w:hint="eastAsia"/>
        </w:rPr>
        <w:t>3</w:t>
      </w:r>
    </w:p>
    <w:p w:rsidR="002107B5" w:rsidRDefault="00CB2EA8">
      <w:pPr>
        <w:pStyle w:val="a3"/>
        <w:tabs>
          <w:tab w:val="left" w:leader="dot" w:pos="8104"/>
        </w:tabs>
        <w:spacing w:before="0"/>
        <w:ind w:left="0" w:firstLine="0"/>
        <w:contextualSpacing/>
        <w:rPr>
          <w:rFonts w:asciiTheme="minorEastAsia" w:eastAsiaTheme="minorEastAsia" w:hAnsiTheme="minorEastAsia"/>
        </w:rPr>
      </w:pPr>
      <w:r>
        <w:rPr>
          <w:rFonts w:asciiTheme="minorEastAsia" w:eastAsiaTheme="minorEastAsia" w:hAnsiTheme="minorEastAsia"/>
        </w:rPr>
        <w:t>四</w:t>
      </w:r>
      <w:r>
        <w:rPr>
          <w:rFonts w:asciiTheme="minorEastAsia" w:eastAsiaTheme="minorEastAsia" w:hAnsiTheme="minorEastAsia"/>
          <w:spacing w:val="-15"/>
        </w:rPr>
        <w:t>、</w:t>
      </w:r>
      <w:r>
        <w:rPr>
          <w:rFonts w:asciiTheme="minorEastAsia" w:eastAsiaTheme="minorEastAsia" w:hAnsiTheme="minorEastAsia"/>
        </w:rPr>
        <w:t>政府采购情况</w:t>
      </w:r>
      <w:r>
        <w:rPr>
          <w:rFonts w:asciiTheme="minorEastAsia" w:eastAsiaTheme="minorEastAsia" w:hAnsiTheme="minorEastAsia"/>
        </w:rPr>
        <w:tab/>
      </w:r>
      <w:r>
        <w:rPr>
          <w:rFonts w:asciiTheme="minorEastAsia" w:eastAsiaTheme="minorEastAsia" w:hAnsiTheme="minorEastAsia" w:hint="eastAsia"/>
        </w:rPr>
        <w:t>4</w:t>
      </w:r>
    </w:p>
    <w:p w:rsidR="002107B5" w:rsidRDefault="00CB2EA8">
      <w:pPr>
        <w:pStyle w:val="a3"/>
        <w:tabs>
          <w:tab w:val="left" w:leader="dot" w:pos="8104"/>
        </w:tabs>
        <w:spacing w:before="0"/>
        <w:ind w:left="0" w:firstLine="0"/>
        <w:contextualSpacing/>
        <w:rPr>
          <w:rFonts w:asciiTheme="minorEastAsia" w:eastAsiaTheme="minorEastAsia" w:hAnsiTheme="minorEastAsia"/>
        </w:rPr>
      </w:pPr>
      <w:r>
        <w:rPr>
          <w:rFonts w:asciiTheme="minorEastAsia" w:eastAsiaTheme="minorEastAsia" w:hAnsiTheme="minorEastAsia"/>
        </w:rPr>
        <w:t>五</w:t>
      </w:r>
      <w:r>
        <w:rPr>
          <w:rFonts w:asciiTheme="minorEastAsia" w:eastAsiaTheme="minorEastAsia" w:hAnsiTheme="minorEastAsia"/>
          <w:spacing w:val="-15"/>
        </w:rPr>
        <w:t>、</w:t>
      </w:r>
      <w:r>
        <w:rPr>
          <w:rFonts w:asciiTheme="minorEastAsia" w:eastAsiaTheme="minorEastAsia" w:hAnsiTheme="minorEastAsia"/>
        </w:rPr>
        <w:t>绩效管理情况</w:t>
      </w:r>
      <w:r>
        <w:rPr>
          <w:rFonts w:asciiTheme="minorEastAsia" w:eastAsiaTheme="minorEastAsia" w:hAnsiTheme="minorEastAsia"/>
        </w:rPr>
        <w:tab/>
      </w:r>
      <w:r>
        <w:rPr>
          <w:rFonts w:asciiTheme="minorEastAsia" w:eastAsiaTheme="minorEastAsia" w:hAnsiTheme="minorEastAsia" w:hint="eastAsia"/>
        </w:rPr>
        <w:t>4</w:t>
      </w:r>
    </w:p>
    <w:p w:rsidR="002107B5" w:rsidRDefault="00CB2EA8">
      <w:pPr>
        <w:pStyle w:val="a3"/>
        <w:tabs>
          <w:tab w:val="left" w:leader="dot" w:pos="8104"/>
        </w:tabs>
        <w:spacing w:before="0"/>
        <w:ind w:left="0" w:firstLine="0"/>
        <w:contextualSpacing/>
        <w:rPr>
          <w:rFonts w:asciiTheme="minorEastAsia" w:eastAsiaTheme="minorEastAsia" w:hAnsiTheme="minorEastAsia"/>
        </w:rPr>
      </w:pPr>
      <w:r>
        <w:rPr>
          <w:rFonts w:asciiTheme="minorEastAsia" w:eastAsiaTheme="minorEastAsia" w:hAnsiTheme="minorEastAsia"/>
        </w:rPr>
        <w:t>六</w:t>
      </w:r>
      <w:r>
        <w:rPr>
          <w:rFonts w:asciiTheme="minorEastAsia" w:eastAsiaTheme="minorEastAsia" w:hAnsiTheme="minorEastAsia"/>
          <w:spacing w:val="-15"/>
        </w:rPr>
        <w:t>、</w:t>
      </w:r>
      <w:r>
        <w:rPr>
          <w:rFonts w:asciiTheme="minorEastAsia" w:eastAsiaTheme="minorEastAsia" w:hAnsiTheme="minorEastAsia"/>
        </w:rPr>
        <w:t>国有资产占有使用情况</w:t>
      </w:r>
      <w:r>
        <w:rPr>
          <w:rFonts w:asciiTheme="minorEastAsia" w:eastAsiaTheme="minorEastAsia" w:hAnsiTheme="minorEastAsia"/>
        </w:rPr>
        <w:tab/>
      </w:r>
      <w:r>
        <w:rPr>
          <w:rFonts w:asciiTheme="minorEastAsia" w:eastAsiaTheme="minorEastAsia" w:hAnsiTheme="minorEastAsia" w:hint="eastAsia"/>
        </w:rPr>
        <w:t>4</w:t>
      </w:r>
    </w:p>
    <w:p w:rsidR="002107B5" w:rsidRDefault="00CB2EA8">
      <w:pPr>
        <w:pStyle w:val="a3"/>
        <w:tabs>
          <w:tab w:val="left" w:leader="dot" w:pos="8104"/>
        </w:tabs>
        <w:spacing w:before="0"/>
        <w:ind w:left="0" w:firstLine="0"/>
        <w:contextualSpacing/>
        <w:rPr>
          <w:rFonts w:asciiTheme="minorEastAsia" w:eastAsiaTheme="minorEastAsia" w:hAnsiTheme="minorEastAsia"/>
        </w:rPr>
      </w:pPr>
      <w:r>
        <w:rPr>
          <w:rFonts w:asciiTheme="minorEastAsia" w:eastAsiaTheme="minorEastAsia" w:hAnsiTheme="minorEastAsia"/>
        </w:rPr>
        <w:t>七、其他说明</w:t>
      </w:r>
      <w:r>
        <w:rPr>
          <w:rFonts w:asciiTheme="minorEastAsia" w:eastAsiaTheme="minorEastAsia" w:hAnsiTheme="minorEastAsia"/>
        </w:rPr>
        <w:tab/>
      </w:r>
      <w:r>
        <w:rPr>
          <w:rFonts w:asciiTheme="minorEastAsia" w:eastAsiaTheme="minorEastAsia" w:hAnsiTheme="minorEastAsia" w:hint="eastAsia"/>
        </w:rPr>
        <w:t>4</w:t>
      </w:r>
    </w:p>
    <w:p w:rsidR="002107B5" w:rsidRDefault="00CB2EA8">
      <w:pPr>
        <w:tabs>
          <w:tab w:val="left" w:leader="dot" w:pos="8109"/>
        </w:tabs>
        <w:contextualSpacing/>
        <w:jc w:val="both"/>
        <w:rPr>
          <w:rFonts w:asciiTheme="minorEastAsia" w:eastAsiaTheme="minorEastAsia" w:hAnsiTheme="minorEastAsia"/>
          <w:sz w:val="32"/>
          <w:szCs w:val="32"/>
        </w:rPr>
      </w:pPr>
      <w:r>
        <w:rPr>
          <w:rFonts w:asciiTheme="minorEastAsia" w:eastAsiaTheme="minorEastAsia" w:hAnsiTheme="minorEastAsia"/>
          <w:sz w:val="32"/>
          <w:szCs w:val="32"/>
        </w:rPr>
        <w:t>第四部分</w:t>
      </w:r>
      <w:r>
        <w:rPr>
          <w:rFonts w:asciiTheme="minorEastAsia" w:eastAsiaTheme="minorEastAsia" w:hAnsiTheme="minorEastAsia"/>
          <w:spacing w:val="-4"/>
          <w:sz w:val="32"/>
          <w:szCs w:val="32"/>
        </w:rPr>
        <w:t xml:space="preserve"> </w:t>
      </w:r>
      <w:r>
        <w:rPr>
          <w:rFonts w:asciiTheme="minorEastAsia" w:eastAsiaTheme="minorEastAsia" w:hAnsiTheme="minorEastAsia"/>
          <w:spacing w:val="24"/>
          <w:sz w:val="32"/>
          <w:szCs w:val="32"/>
        </w:rPr>
        <w:t>名词解</w:t>
      </w:r>
      <w:r>
        <w:rPr>
          <w:rFonts w:asciiTheme="minorEastAsia" w:eastAsiaTheme="minorEastAsia" w:hAnsiTheme="minorEastAsia"/>
          <w:sz w:val="32"/>
          <w:szCs w:val="32"/>
        </w:rPr>
        <w:t>释</w:t>
      </w:r>
      <w:r>
        <w:rPr>
          <w:rFonts w:asciiTheme="minorEastAsia" w:eastAsiaTheme="minorEastAsia" w:hAnsiTheme="minorEastAsia"/>
          <w:sz w:val="32"/>
          <w:szCs w:val="32"/>
        </w:rPr>
        <w:tab/>
      </w:r>
      <w:r>
        <w:rPr>
          <w:rFonts w:asciiTheme="minorEastAsia" w:eastAsiaTheme="minorEastAsia" w:hAnsiTheme="minorEastAsia" w:hint="eastAsia"/>
          <w:sz w:val="32"/>
          <w:szCs w:val="32"/>
        </w:rPr>
        <w:t>4</w:t>
      </w:r>
    </w:p>
    <w:p w:rsidR="002107B5" w:rsidRDefault="002107B5">
      <w:pPr>
        <w:contextualSpacing/>
        <w:jc w:val="both"/>
        <w:rPr>
          <w:rFonts w:asciiTheme="minorEastAsia" w:eastAsiaTheme="minorEastAsia" w:hAnsiTheme="minorEastAsia"/>
          <w:sz w:val="32"/>
          <w:szCs w:val="32"/>
        </w:rPr>
        <w:sectPr w:rsidR="002107B5">
          <w:pgSz w:w="11910" w:h="16840"/>
          <w:pgMar w:top="1500" w:right="1540" w:bottom="280" w:left="1680" w:header="720" w:footer="720" w:gutter="0"/>
          <w:cols w:space="720"/>
        </w:sectPr>
      </w:pPr>
    </w:p>
    <w:p w:rsidR="002107B5" w:rsidRDefault="00CB2EA8">
      <w:pPr>
        <w:tabs>
          <w:tab w:val="right" w:leader="dot" w:pos="8427"/>
        </w:tabs>
        <w:contextualSpacing/>
        <w:jc w:val="center"/>
        <w:rPr>
          <w:rFonts w:asciiTheme="minorEastAsia" w:eastAsiaTheme="minorEastAsia" w:hAnsiTheme="minorEastAsia"/>
          <w:b/>
          <w:sz w:val="32"/>
          <w:szCs w:val="32"/>
        </w:rPr>
      </w:pPr>
      <w:r>
        <w:rPr>
          <w:rFonts w:asciiTheme="minorEastAsia" w:eastAsiaTheme="minorEastAsia" w:hAnsiTheme="minorEastAsia"/>
          <w:b/>
          <w:sz w:val="32"/>
          <w:szCs w:val="32"/>
        </w:rPr>
        <w:lastRenderedPageBreak/>
        <w:t>第一部分</w:t>
      </w:r>
      <w:r>
        <w:rPr>
          <w:rFonts w:asciiTheme="minorEastAsia" w:eastAsiaTheme="minorEastAsia" w:hAnsiTheme="minorEastAsia"/>
          <w:b/>
          <w:spacing w:val="-2"/>
          <w:sz w:val="32"/>
          <w:szCs w:val="32"/>
        </w:rPr>
        <w:t xml:space="preserve"> </w:t>
      </w:r>
      <w:r>
        <w:rPr>
          <w:rFonts w:asciiTheme="minorEastAsia" w:eastAsiaTheme="minorEastAsia" w:hAnsiTheme="minorEastAsia"/>
          <w:b/>
          <w:sz w:val="32"/>
          <w:szCs w:val="32"/>
        </w:rPr>
        <w:t>概况</w:t>
      </w:r>
    </w:p>
    <w:p w:rsidR="002107B5" w:rsidRDefault="002107B5">
      <w:pPr>
        <w:pStyle w:val="a3"/>
        <w:tabs>
          <w:tab w:val="right" w:leader="dot" w:pos="8425"/>
        </w:tabs>
        <w:spacing w:before="0"/>
        <w:ind w:left="0" w:firstLine="0"/>
        <w:contextualSpacing/>
        <w:rPr>
          <w:rFonts w:asciiTheme="minorEastAsia" w:eastAsiaTheme="minorEastAsia" w:hAnsiTheme="minorEastAsia"/>
          <w:b/>
        </w:rPr>
      </w:pPr>
    </w:p>
    <w:p w:rsidR="002107B5" w:rsidRDefault="00CB2EA8">
      <w:pPr>
        <w:pStyle w:val="a3"/>
        <w:tabs>
          <w:tab w:val="right" w:leader="dot" w:pos="8425"/>
        </w:tabs>
        <w:spacing w:before="0"/>
        <w:ind w:left="0" w:firstLine="0"/>
        <w:contextualSpacing/>
        <w:rPr>
          <w:rFonts w:asciiTheme="minorEastAsia" w:eastAsiaTheme="minorEastAsia" w:hAnsiTheme="minorEastAsia"/>
          <w:b/>
        </w:rPr>
      </w:pPr>
      <w:r>
        <w:rPr>
          <w:rFonts w:asciiTheme="minorEastAsia" w:eastAsiaTheme="minorEastAsia" w:hAnsiTheme="minorEastAsia"/>
          <w:b/>
        </w:rPr>
        <w:t>一、本部门职责</w:t>
      </w:r>
    </w:p>
    <w:p w:rsidR="002107B5" w:rsidRDefault="00CB2EA8">
      <w:pPr>
        <w:widowControl/>
        <w:spacing w:line="640" w:lineRule="exact"/>
        <w:ind w:firstLineChars="200" w:firstLine="640"/>
        <w:jc w:val="both"/>
        <w:textAlignment w:val="baseline"/>
        <w:rPr>
          <w:color w:val="333333"/>
          <w:sz w:val="32"/>
          <w:szCs w:val="32"/>
        </w:rPr>
      </w:pPr>
      <w:r>
        <w:rPr>
          <w:rFonts w:hint="eastAsia"/>
          <w:color w:val="333333"/>
          <w:sz w:val="32"/>
          <w:szCs w:val="32"/>
        </w:rPr>
        <w:t>（一）部门主要职责</w:t>
      </w:r>
    </w:p>
    <w:p w:rsidR="002107B5" w:rsidRDefault="00CB2EA8">
      <w:pPr>
        <w:widowControl/>
        <w:spacing w:line="640" w:lineRule="exact"/>
        <w:ind w:firstLineChars="200" w:firstLine="640"/>
        <w:jc w:val="both"/>
        <w:textAlignment w:val="baseline"/>
        <w:rPr>
          <w:color w:val="333333"/>
          <w:sz w:val="32"/>
          <w:szCs w:val="32"/>
        </w:rPr>
      </w:pPr>
      <w:r>
        <w:rPr>
          <w:rFonts w:hint="eastAsia"/>
          <w:color w:val="333333"/>
          <w:sz w:val="32"/>
          <w:szCs w:val="32"/>
        </w:rPr>
        <w:t>1.</w:t>
      </w:r>
      <w:r>
        <w:rPr>
          <w:rFonts w:hint="eastAsia"/>
          <w:color w:val="333333"/>
          <w:sz w:val="32"/>
          <w:szCs w:val="32"/>
        </w:rPr>
        <w:t>政治协商、民主监督、参政议政。</w:t>
      </w:r>
    </w:p>
    <w:p w:rsidR="002107B5" w:rsidRDefault="00CB2EA8">
      <w:pPr>
        <w:widowControl/>
        <w:spacing w:line="640" w:lineRule="exact"/>
        <w:ind w:firstLineChars="200" w:firstLine="640"/>
        <w:jc w:val="both"/>
        <w:textAlignment w:val="baseline"/>
        <w:rPr>
          <w:color w:val="333333"/>
          <w:sz w:val="32"/>
          <w:szCs w:val="32"/>
        </w:rPr>
      </w:pPr>
      <w:r>
        <w:rPr>
          <w:rFonts w:hint="eastAsia"/>
          <w:color w:val="333333"/>
          <w:sz w:val="32"/>
          <w:szCs w:val="32"/>
        </w:rPr>
        <w:t>2.</w:t>
      </w:r>
      <w:r>
        <w:rPr>
          <w:rFonts w:hint="eastAsia"/>
          <w:color w:val="333333"/>
          <w:sz w:val="32"/>
          <w:szCs w:val="32"/>
        </w:rPr>
        <w:t>为广大政协委员及其所联系的各界人士参与国事、发挥专长提供场所及其机会，同时发挥广大委员的作用，积极撰写提案，收集社情民意，为区委、区政府的各项工作提供科学的决策依据，当好助手。</w:t>
      </w:r>
    </w:p>
    <w:p w:rsidR="002107B5" w:rsidRDefault="00CB2EA8">
      <w:pPr>
        <w:widowControl/>
        <w:spacing w:line="640" w:lineRule="exact"/>
        <w:ind w:firstLineChars="200" w:firstLine="640"/>
        <w:jc w:val="both"/>
        <w:textAlignment w:val="baseline"/>
        <w:rPr>
          <w:color w:val="333333"/>
          <w:sz w:val="32"/>
          <w:szCs w:val="32"/>
        </w:rPr>
      </w:pPr>
      <w:r>
        <w:rPr>
          <w:rFonts w:hint="eastAsia"/>
          <w:color w:val="333333"/>
          <w:sz w:val="32"/>
          <w:szCs w:val="32"/>
        </w:rPr>
        <w:t>3.</w:t>
      </w:r>
      <w:r>
        <w:rPr>
          <w:rFonts w:hint="eastAsia"/>
          <w:color w:val="333333"/>
          <w:sz w:val="32"/>
          <w:szCs w:val="32"/>
        </w:rPr>
        <w:t>遵循“长期共存、互相监督、肝胆相照、荣辱与共”的方针，充分发扬民主，广开言路，调动一切积极因素，为维护安定团结，深化改革，扩大开放，为实现推进我国的社会主义现代化建设、完成祖国统一、维护世界和平与促进共同发展这三大历史任务服务。</w:t>
      </w:r>
    </w:p>
    <w:p w:rsidR="002107B5" w:rsidRDefault="002107B5">
      <w:pPr>
        <w:pStyle w:val="a3"/>
        <w:tabs>
          <w:tab w:val="right" w:leader="dot" w:pos="8425"/>
        </w:tabs>
        <w:spacing w:before="0"/>
        <w:ind w:left="0" w:firstLine="0"/>
        <w:contextualSpacing/>
        <w:rPr>
          <w:rFonts w:asciiTheme="minorEastAsia" w:eastAsiaTheme="minorEastAsia" w:hAnsiTheme="minorEastAsia"/>
          <w:b/>
        </w:rPr>
      </w:pPr>
    </w:p>
    <w:p w:rsidR="002107B5" w:rsidRDefault="00CB2EA8">
      <w:pPr>
        <w:pStyle w:val="a3"/>
        <w:tabs>
          <w:tab w:val="right" w:leader="dot" w:pos="8425"/>
        </w:tabs>
        <w:spacing w:before="0"/>
        <w:ind w:left="0" w:firstLine="0"/>
        <w:contextualSpacing/>
        <w:rPr>
          <w:rFonts w:asciiTheme="minorEastAsia" w:eastAsiaTheme="minorEastAsia" w:hAnsiTheme="minorEastAsia"/>
          <w:b/>
        </w:rPr>
      </w:pPr>
      <w:r>
        <w:rPr>
          <w:rFonts w:asciiTheme="minorEastAsia" w:eastAsiaTheme="minorEastAsia" w:hAnsiTheme="minorEastAsia"/>
          <w:b/>
        </w:rPr>
        <w:t>二、机构设置及编制情况</w:t>
      </w:r>
    </w:p>
    <w:p w:rsidR="002107B5" w:rsidRDefault="00CB2EA8">
      <w:pPr>
        <w:widowControl/>
        <w:spacing w:line="640" w:lineRule="exact"/>
        <w:ind w:firstLineChars="200" w:firstLine="640"/>
        <w:jc w:val="both"/>
        <w:textAlignment w:val="baseline"/>
        <w:rPr>
          <w:color w:val="333333"/>
          <w:sz w:val="32"/>
          <w:szCs w:val="32"/>
        </w:rPr>
      </w:pPr>
      <w:r>
        <w:rPr>
          <w:rFonts w:hint="eastAsia"/>
          <w:color w:val="333333"/>
          <w:sz w:val="32"/>
          <w:szCs w:val="32"/>
        </w:rPr>
        <w:t>1</w:t>
      </w:r>
      <w:r>
        <w:rPr>
          <w:rFonts w:hint="eastAsia"/>
          <w:color w:val="333333"/>
          <w:sz w:val="32"/>
          <w:szCs w:val="32"/>
        </w:rPr>
        <w:t>、机构设置</w:t>
      </w:r>
      <w:r>
        <w:rPr>
          <w:rFonts w:hint="eastAsia"/>
          <w:color w:val="333333"/>
          <w:sz w:val="32"/>
          <w:szCs w:val="32"/>
        </w:rPr>
        <w:t>：</w:t>
      </w:r>
      <w:r>
        <w:rPr>
          <w:rFonts w:ascii="仿宋" w:eastAsia="仿宋" w:hAnsi="仿宋" w:hint="eastAsia"/>
          <w:sz w:val="32"/>
        </w:rPr>
        <w:t xml:space="preserve"> </w:t>
      </w:r>
      <w:r>
        <w:rPr>
          <w:rFonts w:hint="eastAsia"/>
          <w:color w:val="333333"/>
          <w:sz w:val="32"/>
          <w:szCs w:val="32"/>
        </w:rPr>
        <w:t>平鲁区政协机关内设办公室和</w:t>
      </w:r>
      <w:r>
        <w:rPr>
          <w:rFonts w:hint="eastAsia"/>
          <w:color w:val="333333"/>
          <w:sz w:val="32"/>
          <w:szCs w:val="32"/>
        </w:rPr>
        <w:t>5</w:t>
      </w:r>
      <w:r>
        <w:rPr>
          <w:rFonts w:hint="eastAsia"/>
          <w:color w:val="333333"/>
          <w:sz w:val="32"/>
          <w:szCs w:val="32"/>
        </w:rPr>
        <w:t>个专门委员会，均为正科级建制。</w:t>
      </w:r>
    </w:p>
    <w:p w:rsidR="002107B5" w:rsidRDefault="00CB2EA8">
      <w:pPr>
        <w:widowControl/>
        <w:spacing w:line="640" w:lineRule="exact"/>
        <w:ind w:firstLineChars="200" w:firstLine="640"/>
        <w:jc w:val="both"/>
        <w:textAlignment w:val="baseline"/>
        <w:rPr>
          <w:color w:val="333333"/>
          <w:sz w:val="32"/>
          <w:szCs w:val="32"/>
        </w:rPr>
      </w:pPr>
      <w:r>
        <w:rPr>
          <w:rFonts w:hint="eastAsia"/>
          <w:color w:val="333333"/>
          <w:sz w:val="32"/>
          <w:szCs w:val="32"/>
        </w:rPr>
        <w:t>2</w:t>
      </w:r>
      <w:r>
        <w:rPr>
          <w:rFonts w:hint="eastAsia"/>
          <w:color w:val="333333"/>
          <w:sz w:val="32"/>
          <w:szCs w:val="32"/>
        </w:rPr>
        <w:t>、人员编制：政协编制人数为</w:t>
      </w:r>
      <w:r>
        <w:rPr>
          <w:rFonts w:hint="eastAsia"/>
          <w:color w:val="333333"/>
          <w:sz w:val="32"/>
          <w:szCs w:val="32"/>
        </w:rPr>
        <w:t>14</w:t>
      </w:r>
      <w:r>
        <w:rPr>
          <w:rFonts w:hint="eastAsia"/>
          <w:color w:val="333333"/>
          <w:sz w:val="32"/>
          <w:szCs w:val="32"/>
        </w:rPr>
        <w:t>人，财政供养人员</w:t>
      </w:r>
      <w:r>
        <w:rPr>
          <w:rFonts w:hint="eastAsia"/>
          <w:color w:val="333333"/>
          <w:sz w:val="32"/>
          <w:szCs w:val="32"/>
        </w:rPr>
        <w:t>20</w:t>
      </w:r>
      <w:r>
        <w:rPr>
          <w:rFonts w:hint="eastAsia"/>
          <w:color w:val="333333"/>
          <w:sz w:val="32"/>
          <w:szCs w:val="32"/>
        </w:rPr>
        <w:t>人，其中：在职人员</w:t>
      </w:r>
      <w:r>
        <w:rPr>
          <w:rFonts w:hint="eastAsia"/>
          <w:color w:val="333333"/>
          <w:sz w:val="32"/>
          <w:szCs w:val="32"/>
        </w:rPr>
        <w:t>1</w:t>
      </w:r>
      <w:r>
        <w:rPr>
          <w:rFonts w:hint="eastAsia"/>
          <w:color w:val="333333"/>
          <w:sz w:val="32"/>
          <w:szCs w:val="32"/>
        </w:rPr>
        <w:t>6</w:t>
      </w:r>
      <w:r>
        <w:rPr>
          <w:rFonts w:hint="eastAsia"/>
          <w:color w:val="333333"/>
          <w:sz w:val="32"/>
          <w:szCs w:val="32"/>
        </w:rPr>
        <w:t>人（行政</w:t>
      </w:r>
      <w:r>
        <w:rPr>
          <w:rFonts w:hint="eastAsia"/>
          <w:color w:val="333333"/>
          <w:sz w:val="32"/>
          <w:szCs w:val="32"/>
        </w:rPr>
        <w:t>1</w:t>
      </w:r>
      <w:r>
        <w:rPr>
          <w:rFonts w:hint="eastAsia"/>
          <w:color w:val="333333"/>
          <w:sz w:val="32"/>
          <w:szCs w:val="32"/>
        </w:rPr>
        <w:t>1</w:t>
      </w:r>
      <w:r>
        <w:rPr>
          <w:rFonts w:hint="eastAsia"/>
          <w:color w:val="333333"/>
          <w:sz w:val="32"/>
          <w:szCs w:val="32"/>
        </w:rPr>
        <w:t>人，事业人员</w:t>
      </w:r>
      <w:r>
        <w:rPr>
          <w:rFonts w:hint="eastAsia"/>
          <w:color w:val="333333"/>
          <w:sz w:val="32"/>
          <w:szCs w:val="32"/>
        </w:rPr>
        <w:t>3</w:t>
      </w:r>
      <w:r>
        <w:rPr>
          <w:rFonts w:hint="eastAsia"/>
          <w:color w:val="333333"/>
          <w:sz w:val="32"/>
          <w:szCs w:val="32"/>
        </w:rPr>
        <w:t>人，工勤人员</w:t>
      </w:r>
      <w:r>
        <w:rPr>
          <w:rFonts w:hint="eastAsia"/>
          <w:color w:val="333333"/>
          <w:sz w:val="32"/>
          <w:szCs w:val="32"/>
        </w:rPr>
        <w:t>2</w:t>
      </w:r>
      <w:r>
        <w:rPr>
          <w:rFonts w:hint="eastAsia"/>
          <w:color w:val="333333"/>
          <w:sz w:val="32"/>
          <w:szCs w:val="32"/>
        </w:rPr>
        <w:t>人），遗属</w:t>
      </w:r>
      <w:r>
        <w:rPr>
          <w:rFonts w:hint="eastAsia"/>
          <w:color w:val="333333"/>
          <w:sz w:val="32"/>
          <w:szCs w:val="32"/>
        </w:rPr>
        <w:t>2</w:t>
      </w:r>
      <w:r>
        <w:rPr>
          <w:rFonts w:hint="eastAsia"/>
          <w:color w:val="333333"/>
          <w:sz w:val="32"/>
          <w:szCs w:val="32"/>
        </w:rPr>
        <w:t>人。退休人员</w:t>
      </w:r>
      <w:r>
        <w:rPr>
          <w:rFonts w:hint="eastAsia"/>
          <w:color w:val="333333"/>
          <w:sz w:val="32"/>
          <w:szCs w:val="32"/>
        </w:rPr>
        <w:t>20</w:t>
      </w:r>
      <w:r>
        <w:rPr>
          <w:rFonts w:hint="eastAsia"/>
          <w:color w:val="333333"/>
          <w:sz w:val="32"/>
          <w:szCs w:val="32"/>
        </w:rPr>
        <w:t>人归养老保险。平鲁区共有政协委员</w:t>
      </w:r>
      <w:r>
        <w:rPr>
          <w:rFonts w:hint="eastAsia"/>
          <w:color w:val="333333"/>
          <w:sz w:val="32"/>
          <w:szCs w:val="32"/>
        </w:rPr>
        <w:t>145</w:t>
      </w:r>
      <w:r>
        <w:rPr>
          <w:rFonts w:hint="eastAsia"/>
          <w:color w:val="333333"/>
          <w:sz w:val="32"/>
          <w:szCs w:val="32"/>
        </w:rPr>
        <w:t>名。</w:t>
      </w:r>
    </w:p>
    <w:p w:rsidR="002107B5" w:rsidRDefault="002107B5">
      <w:pPr>
        <w:widowControl/>
        <w:spacing w:line="640" w:lineRule="exact"/>
        <w:ind w:firstLineChars="200" w:firstLine="640"/>
        <w:jc w:val="both"/>
        <w:textAlignment w:val="baseline"/>
        <w:rPr>
          <w:color w:val="333333"/>
          <w:sz w:val="32"/>
          <w:szCs w:val="32"/>
          <w:highlight w:val="yellow"/>
        </w:rPr>
      </w:pPr>
    </w:p>
    <w:p w:rsidR="002107B5" w:rsidRDefault="002107B5">
      <w:pPr>
        <w:tabs>
          <w:tab w:val="right" w:leader="dot" w:pos="8429"/>
        </w:tabs>
        <w:contextualSpacing/>
        <w:jc w:val="both"/>
        <w:rPr>
          <w:rFonts w:asciiTheme="minorEastAsia" w:eastAsiaTheme="minorEastAsia" w:hAnsiTheme="minorEastAsia"/>
          <w:b/>
          <w:sz w:val="32"/>
          <w:szCs w:val="32"/>
        </w:rPr>
      </w:pPr>
    </w:p>
    <w:p w:rsidR="002107B5" w:rsidRDefault="002107B5">
      <w:pPr>
        <w:tabs>
          <w:tab w:val="right" w:leader="dot" w:pos="8429"/>
        </w:tabs>
        <w:contextualSpacing/>
        <w:jc w:val="both"/>
        <w:rPr>
          <w:rFonts w:asciiTheme="minorEastAsia" w:eastAsiaTheme="minorEastAsia" w:hAnsiTheme="minorEastAsia"/>
          <w:b/>
          <w:sz w:val="32"/>
          <w:szCs w:val="32"/>
        </w:rPr>
      </w:pPr>
    </w:p>
    <w:p w:rsidR="002107B5" w:rsidRDefault="002107B5">
      <w:pPr>
        <w:tabs>
          <w:tab w:val="right" w:leader="dot" w:pos="8429"/>
        </w:tabs>
        <w:contextualSpacing/>
        <w:jc w:val="both"/>
        <w:rPr>
          <w:rFonts w:asciiTheme="minorEastAsia" w:eastAsiaTheme="minorEastAsia" w:hAnsiTheme="minorEastAsia"/>
          <w:b/>
          <w:sz w:val="32"/>
          <w:szCs w:val="32"/>
        </w:rPr>
      </w:pPr>
    </w:p>
    <w:p w:rsidR="002107B5" w:rsidRDefault="002107B5">
      <w:pPr>
        <w:tabs>
          <w:tab w:val="right" w:leader="dot" w:pos="8429"/>
        </w:tabs>
        <w:ind w:firstLineChars="400" w:firstLine="1285"/>
        <w:contextualSpacing/>
        <w:jc w:val="both"/>
        <w:rPr>
          <w:rFonts w:asciiTheme="minorEastAsia" w:eastAsiaTheme="minorEastAsia" w:hAnsiTheme="minorEastAsia"/>
          <w:b/>
          <w:sz w:val="32"/>
          <w:szCs w:val="32"/>
        </w:rPr>
      </w:pPr>
    </w:p>
    <w:p w:rsidR="002107B5" w:rsidRDefault="00CB2EA8">
      <w:pPr>
        <w:tabs>
          <w:tab w:val="right" w:leader="dot" w:pos="8429"/>
        </w:tabs>
        <w:ind w:firstLineChars="400" w:firstLine="1285"/>
        <w:contextualSpacing/>
        <w:jc w:val="both"/>
        <w:rPr>
          <w:rFonts w:asciiTheme="minorEastAsia" w:eastAsiaTheme="minorEastAsia" w:hAnsiTheme="minorEastAsia"/>
          <w:b/>
          <w:sz w:val="32"/>
          <w:szCs w:val="32"/>
        </w:rPr>
      </w:pPr>
      <w:r>
        <w:rPr>
          <w:rFonts w:asciiTheme="minorEastAsia" w:eastAsiaTheme="minorEastAsia" w:hAnsiTheme="minorEastAsia"/>
          <w:b/>
          <w:sz w:val="32"/>
          <w:szCs w:val="32"/>
        </w:rPr>
        <w:t>第二部分</w:t>
      </w:r>
      <w:r>
        <w:rPr>
          <w:rFonts w:asciiTheme="minorEastAsia" w:eastAsiaTheme="minorEastAsia" w:hAnsiTheme="minorEastAsia"/>
          <w:b/>
          <w:spacing w:val="-2"/>
          <w:sz w:val="32"/>
          <w:szCs w:val="32"/>
        </w:rPr>
        <w:t xml:space="preserve"> </w:t>
      </w:r>
      <w:r>
        <w:rPr>
          <w:rFonts w:asciiTheme="minorEastAsia" w:eastAsiaTheme="minorEastAsia" w:hAnsiTheme="minorEastAsia"/>
          <w:b/>
          <w:sz w:val="32"/>
          <w:szCs w:val="32"/>
        </w:rPr>
        <w:t>2021</w:t>
      </w:r>
      <w:r>
        <w:rPr>
          <w:rFonts w:asciiTheme="minorEastAsia" w:eastAsiaTheme="minorEastAsia" w:hAnsiTheme="minorEastAsia"/>
          <w:b/>
          <w:spacing w:val="-81"/>
          <w:sz w:val="32"/>
          <w:szCs w:val="32"/>
        </w:rPr>
        <w:t xml:space="preserve"> </w:t>
      </w:r>
      <w:r>
        <w:rPr>
          <w:rFonts w:asciiTheme="minorEastAsia" w:eastAsiaTheme="minorEastAsia" w:hAnsiTheme="minorEastAsia"/>
          <w:b/>
          <w:sz w:val="32"/>
          <w:szCs w:val="32"/>
        </w:rPr>
        <w:t>年度部门预算报表</w:t>
      </w:r>
      <w:r>
        <w:rPr>
          <w:rFonts w:asciiTheme="minorEastAsia" w:eastAsiaTheme="minorEastAsia" w:hAnsiTheme="minorEastAsia" w:hint="eastAsia"/>
          <w:b/>
          <w:sz w:val="32"/>
          <w:szCs w:val="32"/>
        </w:rPr>
        <w:t>(</w:t>
      </w:r>
      <w:r>
        <w:rPr>
          <w:rFonts w:asciiTheme="minorEastAsia" w:eastAsiaTheme="minorEastAsia" w:hAnsiTheme="minorEastAsia" w:hint="eastAsia"/>
          <w:b/>
          <w:sz w:val="32"/>
          <w:szCs w:val="32"/>
        </w:rPr>
        <w:t>见附表）</w:t>
      </w:r>
    </w:p>
    <w:p w:rsidR="002107B5" w:rsidRDefault="002107B5">
      <w:pPr>
        <w:pStyle w:val="a3"/>
        <w:tabs>
          <w:tab w:val="right" w:leader="dot" w:pos="8425"/>
        </w:tabs>
        <w:spacing w:before="0"/>
        <w:ind w:left="0" w:firstLine="0"/>
        <w:contextualSpacing/>
        <w:rPr>
          <w:rFonts w:asciiTheme="minorEastAsia" w:eastAsiaTheme="minorEastAsia" w:hAnsiTheme="minorEastAsia"/>
        </w:rPr>
      </w:pPr>
    </w:p>
    <w:p w:rsidR="002107B5" w:rsidRDefault="00CB2EA8">
      <w:pPr>
        <w:pStyle w:val="a3"/>
        <w:tabs>
          <w:tab w:val="right" w:leader="dot" w:pos="8425"/>
        </w:tabs>
        <w:spacing w:before="0"/>
        <w:ind w:left="0" w:firstLineChars="200"/>
        <w:contextualSpacing/>
        <w:rPr>
          <w:rFonts w:asciiTheme="minorEastAsia" w:eastAsiaTheme="minorEastAsia" w:hAnsiTheme="minorEastAsia"/>
        </w:rPr>
      </w:pPr>
      <w:r>
        <w:rPr>
          <w:rFonts w:asciiTheme="minorEastAsia" w:eastAsiaTheme="minorEastAsia" w:hAnsiTheme="minorEastAsia"/>
        </w:rPr>
        <w:t>一、</w:t>
      </w:r>
      <w:r>
        <w:rPr>
          <w:rFonts w:asciiTheme="minorEastAsia" w:eastAsiaTheme="minorEastAsia" w:hAnsiTheme="minorEastAsia"/>
        </w:rPr>
        <w:t>2021</w:t>
      </w:r>
      <w:r>
        <w:rPr>
          <w:rFonts w:asciiTheme="minorEastAsia" w:eastAsiaTheme="minorEastAsia" w:hAnsiTheme="minorEastAsia"/>
          <w:spacing w:val="-80"/>
        </w:rPr>
        <w:t xml:space="preserve"> </w:t>
      </w:r>
      <w:r>
        <w:rPr>
          <w:rFonts w:asciiTheme="minorEastAsia" w:eastAsiaTheme="minorEastAsia" w:hAnsiTheme="minorEastAsia"/>
        </w:rPr>
        <w:t>年预算收支总表</w:t>
      </w:r>
    </w:p>
    <w:p w:rsidR="002107B5" w:rsidRDefault="00CB2EA8">
      <w:pPr>
        <w:pStyle w:val="a3"/>
        <w:tabs>
          <w:tab w:val="right" w:leader="dot" w:pos="8425"/>
        </w:tabs>
        <w:spacing w:before="0"/>
        <w:ind w:left="0" w:firstLineChars="200"/>
        <w:contextualSpacing/>
        <w:rPr>
          <w:rFonts w:asciiTheme="minorEastAsia" w:eastAsiaTheme="minorEastAsia" w:hAnsiTheme="minorEastAsia"/>
        </w:rPr>
      </w:pPr>
      <w:r>
        <w:rPr>
          <w:rFonts w:asciiTheme="minorEastAsia" w:eastAsiaTheme="minorEastAsia" w:hAnsiTheme="minorEastAsia"/>
        </w:rPr>
        <w:t>二、</w:t>
      </w:r>
      <w:r>
        <w:rPr>
          <w:rFonts w:asciiTheme="minorEastAsia" w:eastAsiaTheme="minorEastAsia" w:hAnsiTheme="minorEastAsia"/>
        </w:rPr>
        <w:t>2021</w:t>
      </w:r>
      <w:r>
        <w:rPr>
          <w:rFonts w:asciiTheme="minorEastAsia" w:eastAsiaTheme="minorEastAsia" w:hAnsiTheme="minorEastAsia"/>
          <w:spacing w:val="-80"/>
        </w:rPr>
        <w:t xml:space="preserve"> </w:t>
      </w:r>
      <w:r>
        <w:rPr>
          <w:rFonts w:asciiTheme="minorEastAsia" w:eastAsiaTheme="minorEastAsia" w:hAnsiTheme="minorEastAsia"/>
        </w:rPr>
        <w:t>年预算收入总表</w:t>
      </w:r>
    </w:p>
    <w:p w:rsidR="002107B5" w:rsidRDefault="00CB2EA8">
      <w:pPr>
        <w:pStyle w:val="a3"/>
        <w:tabs>
          <w:tab w:val="right" w:leader="dot" w:pos="8425"/>
        </w:tabs>
        <w:spacing w:before="0"/>
        <w:ind w:left="0" w:firstLineChars="200"/>
        <w:contextualSpacing/>
        <w:rPr>
          <w:rFonts w:asciiTheme="minorEastAsia" w:eastAsiaTheme="minorEastAsia" w:hAnsiTheme="minorEastAsia"/>
        </w:rPr>
      </w:pPr>
      <w:r>
        <w:rPr>
          <w:rFonts w:asciiTheme="minorEastAsia" w:eastAsiaTheme="minorEastAsia" w:hAnsiTheme="minorEastAsia"/>
        </w:rPr>
        <w:t>三、</w:t>
      </w:r>
      <w:r>
        <w:rPr>
          <w:rFonts w:asciiTheme="minorEastAsia" w:eastAsiaTheme="minorEastAsia" w:hAnsiTheme="minorEastAsia"/>
        </w:rPr>
        <w:t>2021</w:t>
      </w:r>
      <w:r>
        <w:rPr>
          <w:rFonts w:asciiTheme="minorEastAsia" w:eastAsiaTheme="minorEastAsia" w:hAnsiTheme="minorEastAsia"/>
          <w:spacing w:val="-80"/>
        </w:rPr>
        <w:t xml:space="preserve"> </w:t>
      </w:r>
      <w:r>
        <w:rPr>
          <w:rFonts w:asciiTheme="minorEastAsia" w:eastAsiaTheme="minorEastAsia" w:hAnsiTheme="minorEastAsia"/>
        </w:rPr>
        <w:t>年预算支出总表</w:t>
      </w:r>
    </w:p>
    <w:p w:rsidR="002107B5" w:rsidRDefault="00CB2EA8">
      <w:pPr>
        <w:pStyle w:val="a3"/>
        <w:tabs>
          <w:tab w:val="right" w:leader="dot" w:pos="8425"/>
        </w:tabs>
        <w:spacing w:before="0"/>
        <w:ind w:left="0" w:firstLineChars="200"/>
        <w:contextualSpacing/>
        <w:rPr>
          <w:rFonts w:asciiTheme="minorEastAsia" w:eastAsiaTheme="minorEastAsia" w:hAnsiTheme="minorEastAsia"/>
        </w:rPr>
      </w:pPr>
      <w:r>
        <w:rPr>
          <w:rFonts w:asciiTheme="minorEastAsia" w:eastAsiaTheme="minorEastAsia" w:hAnsiTheme="minorEastAsia"/>
        </w:rPr>
        <w:t>四、</w:t>
      </w:r>
      <w:r>
        <w:rPr>
          <w:rFonts w:asciiTheme="minorEastAsia" w:eastAsiaTheme="minorEastAsia" w:hAnsiTheme="minorEastAsia"/>
        </w:rPr>
        <w:t>2021</w:t>
      </w:r>
      <w:r>
        <w:rPr>
          <w:rFonts w:asciiTheme="minorEastAsia" w:eastAsiaTheme="minorEastAsia" w:hAnsiTheme="minorEastAsia"/>
          <w:spacing w:val="-81"/>
        </w:rPr>
        <w:t xml:space="preserve"> </w:t>
      </w:r>
      <w:r>
        <w:rPr>
          <w:rFonts w:asciiTheme="minorEastAsia" w:eastAsiaTheme="minorEastAsia" w:hAnsiTheme="minorEastAsia"/>
        </w:rPr>
        <w:t>年财政拨款收支总表</w:t>
      </w:r>
    </w:p>
    <w:p w:rsidR="002107B5" w:rsidRDefault="00CB2EA8" w:rsidP="00544AB4">
      <w:pPr>
        <w:pStyle w:val="a3"/>
        <w:spacing w:before="0"/>
        <w:ind w:left="0" w:right="258" w:firstLineChars="200" w:firstLine="620"/>
        <w:contextualSpacing/>
        <w:rPr>
          <w:rFonts w:asciiTheme="minorEastAsia" w:eastAsiaTheme="minorEastAsia" w:hAnsiTheme="minorEastAsia"/>
          <w:spacing w:val="-41"/>
        </w:rPr>
      </w:pPr>
      <w:r>
        <w:rPr>
          <w:rFonts w:asciiTheme="minorEastAsia" w:eastAsiaTheme="minorEastAsia" w:hAnsiTheme="minorEastAsia"/>
          <w:spacing w:val="-10"/>
        </w:rPr>
        <w:t>五、</w:t>
      </w:r>
      <w:r>
        <w:rPr>
          <w:rFonts w:asciiTheme="minorEastAsia" w:eastAsiaTheme="minorEastAsia" w:hAnsiTheme="minorEastAsia"/>
        </w:rPr>
        <w:t>2021</w:t>
      </w:r>
      <w:r>
        <w:rPr>
          <w:rFonts w:asciiTheme="minorEastAsia" w:eastAsiaTheme="minorEastAsia" w:hAnsiTheme="minorEastAsia"/>
          <w:spacing w:val="-41"/>
        </w:rPr>
        <w:t xml:space="preserve"> </w:t>
      </w:r>
      <w:proofErr w:type="gramStart"/>
      <w:r>
        <w:rPr>
          <w:rFonts w:asciiTheme="minorEastAsia" w:eastAsiaTheme="minorEastAsia" w:hAnsiTheme="minorEastAsia"/>
          <w:spacing w:val="-41"/>
        </w:rPr>
        <w:t>年一般</w:t>
      </w:r>
      <w:proofErr w:type="gramEnd"/>
      <w:r>
        <w:rPr>
          <w:rFonts w:asciiTheme="minorEastAsia" w:eastAsiaTheme="minorEastAsia" w:hAnsiTheme="minorEastAsia"/>
          <w:spacing w:val="-41"/>
        </w:rPr>
        <w:t>公共预算支出预算表</w:t>
      </w:r>
    </w:p>
    <w:p w:rsidR="002107B5" w:rsidRDefault="00CB2EA8" w:rsidP="00544AB4">
      <w:pPr>
        <w:pStyle w:val="a3"/>
        <w:spacing w:before="0"/>
        <w:ind w:left="0" w:right="258" w:firstLineChars="200" w:firstLine="620"/>
        <w:contextualSpacing/>
        <w:rPr>
          <w:rFonts w:asciiTheme="minorEastAsia" w:eastAsiaTheme="minorEastAsia" w:hAnsiTheme="minorEastAsia"/>
        </w:rPr>
      </w:pPr>
      <w:r>
        <w:rPr>
          <w:rFonts w:asciiTheme="minorEastAsia" w:eastAsiaTheme="minorEastAsia" w:hAnsiTheme="minorEastAsia"/>
          <w:spacing w:val="-10"/>
        </w:rPr>
        <w:t>六、</w:t>
      </w:r>
      <w:r>
        <w:rPr>
          <w:rFonts w:asciiTheme="minorEastAsia" w:eastAsiaTheme="minorEastAsia" w:hAnsiTheme="minorEastAsia"/>
        </w:rPr>
        <w:t>2021</w:t>
      </w:r>
      <w:r>
        <w:rPr>
          <w:rFonts w:asciiTheme="minorEastAsia" w:eastAsiaTheme="minorEastAsia" w:hAnsiTheme="minorEastAsia"/>
          <w:spacing w:val="-10"/>
        </w:rPr>
        <w:t xml:space="preserve"> </w:t>
      </w:r>
      <w:proofErr w:type="gramStart"/>
      <w:r>
        <w:rPr>
          <w:rFonts w:asciiTheme="minorEastAsia" w:eastAsiaTheme="minorEastAsia" w:hAnsiTheme="minorEastAsia"/>
          <w:spacing w:val="-10"/>
        </w:rPr>
        <w:t>年一般</w:t>
      </w:r>
      <w:proofErr w:type="gramEnd"/>
      <w:r>
        <w:rPr>
          <w:rFonts w:asciiTheme="minorEastAsia" w:eastAsiaTheme="minorEastAsia" w:hAnsiTheme="minorEastAsia"/>
          <w:spacing w:val="-10"/>
        </w:rPr>
        <w:t>公共预算安排基本</w:t>
      </w:r>
      <w:proofErr w:type="gramStart"/>
      <w:r>
        <w:rPr>
          <w:rFonts w:asciiTheme="minorEastAsia" w:eastAsiaTheme="minorEastAsia" w:hAnsiTheme="minorEastAsia"/>
          <w:spacing w:val="-10"/>
        </w:rPr>
        <w:t>支出</w:t>
      </w:r>
      <w:r>
        <w:rPr>
          <w:rFonts w:asciiTheme="minorEastAsia" w:eastAsiaTheme="minorEastAsia" w:hAnsiTheme="minorEastAsia"/>
        </w:rPr>
        <w:t>分</w:t>
      </w:r>
      <w:proofErr w:type="gramEnd"/>
      <w:r>
        <w:rPr>
          <w:rFonts w:asciiTheme="minorEastAsia" w:eastAsiaTheme="minorEastAsia" w:hAnsiTheme="minorEastAsia"/>
        </w:rPr>
        <w:t>经济科目表</w:t>
      </w:r>
    </w:p>
    <w:p w:rsidR="002107B5" w:rsidRDefault="00CB2EA8" w:rsidP="00544AB4">
      <w:pPr>
        <w:pStyle w:val="a3"/>
        <w:spacing w:before="0"/>
        <w:ind w:left="0" w:firstLineChars="200" w:firstLine="620"/>
        <w:contextualSpacing/>
        <w:rPr>
          <w:rFonts w:asciiTheme="minorEastAsia" w:eastAsiaTheme="minorEastAsia" w:hAnsiTheme="minorEastAsia"/>
          <w:spacing w:val="-10"/>
        </w:rPr>
      </w:pPr>
      <w:r>
        <w:rPr>
          <w:rFonts w:asciiTheme="minorEastAsia" w:eastAsiaTheme="minorEastAsia" w:hAnsiTheme="minorEastAsia"/>
          <w:spacing w:val="-10"/>
        </w:rPr>
        <w:t>七、</w:t>
      </w:r>
      <w:r>
        <w:rPr>
          <w:rFonts w:asciiTheme="minorEastAsia" w:eastAsiaTheme="minorEastAsia" w:hAnsiTheme="minorEastAsia"/>
        </w:rPr>
        <w:t>2021</w:t>
      </w:r>
      <w:r>
        <w:rPr>
          <w:rFonts w:asciiTheme="minorEastAsia" w:eastAsiaTheme="minorEastAsia" w:hAnsiTheme="minorEastAsia"/>
          <w:spacing w:val="-10"/>
        </w:rPr>
        <w:t xml:space="preserve"> </w:t>
      </w:r>
      <w:r>
        <w:rPr>
          <w:rFonts w:asciiTheme="minorEastAsia" w:eastAsiaTheme="minorEastAsia" w:hAnsiTheme="minorEastAsia"/>
          <w:spacing w:val="-10"/>
        </w:rPr>
        <w:t>年政府性基金收入预算表</w:t>
      </w:r>
    </w:p>
    <w:p w:rsidR="002107B5" w:rsidRDefault="00CB2EA8" w:rsidP="00544AB4">
      <w:pPr>
        <w:pStyle w:val="a3"/>
        <w:spacing w:before="0"/>
        <w:ind w:left="0" w:firstLineChars="200" w:firstLine="620"/>
        <w:contextualSpacing/>
        <w:rPr>
          <w:rFonts w:asciiTheme="minorEastAsia" w:eastAsiaTheme="minorEastAsia" w:hAnsiTheme="minorEastAsia"/>
          <w:spacing w:val="-10"/>
        </w:rPr>
      </w:pPr>
      <w:r>
        <w:rPr>
          <w:rFonts w:asciiTheme="minorEastAsia" w:eastAsiaTheme="minorEastAsia" w:hAnsiTheme="minorEastAsia"/>
          <w:spacing w:val="-10"/>
        </w:rPr>
        <w:t>八、</w:t>
      </w:r>
      <w:r>
        <w:rPr>
          <w:rFonts w:asciiTheme="minorEastAsia" w:eastAsiaTheme="minorEastAsia" w:hAnsiTheme="minorEastAsia"/>
        </w:rPr>
        <w:t>2021</w:t>
      </w:r>
      <w:r>
        <w:rPr>
          <w:rFonts w:asciiTheme="minorEastAsia" w:eastAsiaTheme="minorEastAsia" w:hAnsiTheme="minorEastAsia"/>
          <w:spacing w:val="-10"/>
        </w:rPr>
        <w:t xml:space="preserve"> </w:t>
      </w:r>
      <w:r>
        <w:rPr>
          <w:rFonts w:asciiTheme="minorEastAsia" w:eastAsiaTheme="minorEastAsia" w:hAnsiTheme="minorEastAsia"/>
          <w:spacing w:val="-10"/>
        </w:rPr>
        <w:t>年政府性基金支出预算表</w:t>
      </w:r>
    </w:p>
    <w:p w:rsidR="002107B5" w:rsidRDefault="00CB2EA8" w:rsidP="00544AB4">
      <w:pPr>
        <w:pStyle w:val="a3"/>
        <w:spacing w:before="0"/>
        <w:ind w:left="0" w:firstLineChars="200" w:firstLine="620"/>
        <w:contextualSpacing/>
        <w:rPr>
          <w:rFonts w:asciiTheme="minorEastAsia" w:eastAsiaTheme="minorEastAsia" w:hAnsiTheme="minorEastAsia"/>
        </w:rPr>
      </w:pPr>
      <w:r>
        <w:rPr>
          <w:rFonts w:asciiTheme="minorEastAsia" w:eastAsiaTheme="minorEastAsia" w:hAnsiTheme="minorEastAsia"/>
          <w:spacing w:val="-10"/>
        </w:rPr>
        <w:t>九、</w:t>
      </w:r>
      <w:r>
        <w:rPr>
          <w:rFonts w:asciiTheme="minorEastAsia" w:eastAsiaTheme="minorEastAsia" w:hAnsiTheme="minorEastAsia"/>
        </w:rPr>
        <w:t>2021</w:t>
      </w:r>
      <w:r>
        <w:rPr>
          <w:rFonts w:asciiTheme="minorEastAsia" w:eastAsiaTheme="minorEastAsia" w:hAnsiTheme="minorEastAsia"/>
          <w:spacing w:val="-10"/>
        </w:rPr>
        <w:t xml:space="preserve"> </w:t>
      </w:r>
      <w:r>
        <w:rPr>
          <w:rFonts w:asciiTheme="minorEastAsia" w:eastAsiaTheme="minorEastAsia" w:hAnsiTheme="minorEastAsia"/>
          <w:spacing w:val="-10"/>
        </w:rPr>
        <w:t>年</w:t>
      </w:r>
      <w:r>
        <w:rPr>
          <w:rFonts w:asciiTheme="minorEastAsia" w:eastAsiaTheme="minorEastAsia" w:hAnsiTheme="minorEastAsia"/>
          <w:spacing w:val="-10"/>
        </w:rPr>
        <w:t>“</w:t>
      </w:r>
      <w:r>
        <w:rPr>
          <w:rFonts w:asciiTheme="minorEastAsia" w:eastAsiaTheme="minorEastAsia" w:hAnsiTheme="minorEastAsia"/>
          <w:spacing w:val="-10"/>
        </w:rPr>
        <w:t>三公</w:t>
      </w:r>
      <w:r>
        <w:rPr>
          <w:rFonts w:asciiTheme="minorEastAsia" w:eastAsiaTheme="minorEastAsia" w:hAnsiTheme="minorEastAsia"/>
          <w:spacing w:val="-10"/>
        </w:rPr>
        <w:t>”</w:t>
      </w:r>
      <w:r>
        <w:rPr>
          <w:rFonts w:asciiTheme="minorEastAsia" w:eastAsiaTheme="minorEastAsia" w:hAnsiTheme="minorEastAsia"/>
          <w:spacing w:val="-10"/>
        </w:rPr>
        <w:t>经费预算财政拨款</w:t>
      </w:r>
      <w:r>
        <w:rPr>
          <w:rFonts w:asciiTheme="minorEastAsia" w:eastAsiaTheme="minorEastAsia" w:hAnsiTheme="minorEastAsia"/>
        </w:rPr>
        <w:t>情况统计表</w:t>
      </w:r>
    </w:p>
    <w:p w:rsidR="002107B5" w:rsidRDefault="00CB2EA8">
      <w:pPr>
        <w:pStyle w:val="a3"/>
        <w:spacing w:before="0"/>
        <w:ind w:left="0" w:firstLineChars="200"/>
        <w:contextualSpacing/>
        <w:rPr>
          <w:rFonts w:asciiTheme="minorEastAsia" w:eastAsiaTheme="minorEastAsia" w:hAnsiTheme="minorEastAsia"/>
        </w:rPr>
      </w:pPr>
      <w:r>
        <w:rPr>
          <w:rFonts w:asciiTheme="minorEastAsia" w:eastAsiaTheme="minorEastAsia" w:hAnsiTheme="minorEastAsia"/>
        </w:rPr>
        <w:t>十、</w:t>
      </w:r>
      <w:r>
        <w:rPr>
          <w:rFonts w:asciiTheme="minorEastAsia" w:eastAsiaTheme="minorEastAsia" w:hAnsiTheme="minorEastAsia"/>
        </w:rPr>
        <w:t>2021</w:t>
      </w:r>
      <w:r>
        <w:rPr>
          <w:rFonts w:asciiTheme="minorEastAsia" w:eastAsiaTheme="minorEastAsia" w:hAnsiTheme="minorEastAsia"/>
          <w:spacing w:val="-85"/>
        </w:rPr>
        <w:t xml:space="preserve"> </w:t>
      </w:r>
      <w:proofErr w:type="gramStart"/>
      <w:r>
        <w:rPr>
          <w:rFonts w:asciiTheme="minorEastAsia" w:eastAsiaTheme="minorEastAsia" w:hAnsiTheme="minorEastAsia"/>
        </w:rPr>
        <w:t>年机关</w:t>
      </w:r>
      <w:proofErr w:type="gramEnd"/>
      <w:r>
        <w:rPr>
          <w:rFonts w:asciiTheme="minorEastAsia" w:eastAsiaTheme="minorEastAsia" w:hAnsiTheme="minorEastAsia"/>
        </w:rPr>
        <w:t>运行经费预算财政拨款情况统计表</w:t>
      </w:r>
    </w:p>
    <w:p w:rsidR="002107B5" w:rsidRDefault="002107B5">
      <w:pPr>
        <w:tabs>
          <w:tab w:val="left" w:leader="dot" w:pos="8111"/>
        </w:tabs>
        <w:contextualSpacing/>
        <w:jc w:val="both"/>
        <w:rPr>
          <w:rFonts w:asciiTheme="minorEastAsia" w:eastAsiaTheme="minorEastAsia" w:hAnsiTheme="minorEastAsia"/>
          <w:sz w:val="32"/>
          <w:szCs w:val="32"/>
        </w:rPr>
      </w:pPr>
    </w:p>
    <w:p w:rsidR="002107B5" w:rsidRDefault="002107B5">
      <w:pPr>
        <w:tabs>
          <w:tab w:val="left" w:leader="dot" w:pos="8111"/>
        </w:tabs>
        <w:ind w:firstLineChars="400" w:firstLine="1285"/>
        <w:contextualSpacing/>
        <w:jc w:val="both"/>
        <w:rPr>
          <w:rFonts w:asciiTheme="minorEastAsia" w:eastAsiaTheme="minorEastAsia" w:hAnsiTheme="minorEastAsia"/>
          <w:b/>
          <w:bCs/>
          <w:sz w:val="32"/>
          <w:szCs w:val="32"/>
        </w:rPr>
      </w:pPr>
    </w:p>
    <w:p w:rsidR="002107B5" w:rsidRDefault="00CB2EA8">
      <w:pPr>
        <w:tabs>
          <w:tab w:val="left" w:leader="dot" w:pos="8111"/>
        </w:tabs>
        <w:ind w:firstLineChars="300" w:firstLine="1084"/>
        <w:contextualSpacing/>
        <w:jc w:val="center"/>
        <w:rPr>
          <w:rFonts w:asciiTheme="minorEastAsia" w:eastAsiaTheme="minorEastAsia" w:hAnsiTheme="minorEastAsia"/>
          <w:b/>
          <w:bCs/>
          <w:sz w:val="36"/>
          <w:szCs w:val="36"/>
        </w:rPr>
      </w:pPr>
      <w:r>
        <w:rPr>
          <w:rFonts w:asciiTheme="minorEastAsia" w:eastAsiaTheme="minorEastAsia" w:hAnsiTheme="minorEastAsia"/>
          <w:b/>
          <w:bCs/>
          <w:sz w:val="36"/>
          <w:szCs w:val="36"/>
        </w:rPr>
        <w:t>第三部分</w:t>
      </w:r>
      <w:r>
        <w:rPr>
          <w:rFonts w:asciiTheme="minorEastAsia" w:eastAsiaTheme="minorEastAsia" w:hAnsiTheme="minorEastAsia"/>
          <w:b/>
          <w:bCs/>
          <w:spacing w:val="-5"/>
          <w:sz w:val="36"/>
          <w:szCs w:val="36"/>
        </w:rPr>
        <w:t xml:space="preserve"> </w:t>
      </w:r>
      <w:r>
        <w:rPr>
          <w:rFonts w:asciiTheme="minorEastAsia" w:eastAsiaTheme="minorEastAsia" w:hAnsiTheme="minorEastAsia"/>
          <w:b/>
          <w:bCs/>
          <w:sz w:val="36"/>
          <w:szCs w:val="36"/>
        </w:rPr>
        <w:t>2021</w:t>
      </w:r>
      <w:r>
        <w:rPr>
          <w:rFonts w:asciiTheme="minorEastAsia" w:eastAsiaTheme="minorEastAsia" w:hAnsiTheme="minorEastAsia"/>
          <w:b/>
          <w:bCs/>
          <w:spacing w:val="-84"/>
          <w:sz w:val="36"/>
          <w:szCs w:val="36"/>
        </w:rPr>
        <w:t xml:space="preserve"> </w:t>
      </w:r>
      <w:r>
        <w:rPr>
          <w:rFonts w:asciiTheme="minorEastAsia" w:eastAsiaTheme="minorEastAsia" w:hAnsiTheme="minorEastAsia"/>
          <w:b/>
          <w:bCs/>
          <w:sz w:val="36"/>
          <w:szCs w:val="36"/>
        </w:rPr>
        <w:t>年度部门预算情况说明</w:t>
      </w:r>
    </w:p>
    <w:p w:rsidR="002107B5" w:rsidRDefault="00CB2EA8">
      <w:pPr>
        <w:widowControl/>
        <w:spacing w:line="640" w:lineRule="exact"/>
        <w:ind w:firstLineChars="200" w:firstLine="640"/>
        <w:jc w:val="both"/>
        <w:textAlignment w:val="baseline"/>
        <w:rPr>
          <w:color w:val="333333"/>
          <w:sz w:val="32"/>
          <w:szCs w:val="32"/>
        </w:rPr>
      </w:pPr>
      <w:r>
        <w:rPr>
          <w:rFonts w:hint="eastAsia"/>
          <w:color w:val="333333"/>
          <w:sz w:val="32"/>
          <w:szCs w:val="32"/>
        </w:rPr>
        <w:t>一、</w:t>
      </w:r>
      <w:r>
        <w:rPr>
          <w:rFonts w:hint="eastAsia"/>
          <w:color w:val="333333"/>
          <w:sz w:val="32"/>
          <w:szCs w:val="32"/>
        </w:rPr>
        <w:t xml:space="preserve">2021 </w:t>
      </w:r>
      <w:r>
        <w:rPr>
          <w:rFonts w:hint="eastAsia"/>
          <w:color w:val="333333"/>
          <w:sz w:val="32"/>
          <w:szCs w:val="32"/>
        </w:rPr>
        <w:t>年度部门预算数据变动情况及原因</w:t>
      </w:r>
    </w:p>
    <w:p w:rsidR="002107B5" w:rsidRDefault="00CB2EA8">
      <w:pPr>
        <w:widowControl/>
        <w:spacing w:line="640" w:lineRule="exact"/>
        <w:ind w:firstLineChars="400" w:firstLine="1280"/>
        <w:jc w:val="both"/>
        <w:textAlignment w:val="baseline"/>
        <w:rPr>
          <w:color w:val="333333"/>
          <w:sz w:val="32"/>
          <w:szCs w:val="32"/>
        </w:rPr>
      </w:pPr>
      <w:r>
        <w:rPr>
          <w:rFonts w:hint="eastAsia"/>
          <w:color w:val="333333"/>
          <w:sz w:val="32"/>
          <w:szCs w:val="32"/>
        </w:rPr>
        <w:t>2021</w:t>
      </w:r>
      <w:r>
        <w:rPr>
          <w:rFonts w:hint="eastAsia"/>
          <w:color w:val="333333"/>
          <w:sz w:val="32"/>
          <w:szCs w:val="32"/>
        </w:rPr>
        <w:t>年收入预算</w:t>
      </w:r>
      <w:r>
        <w:rPr>
          <w:rFonts w:hint="eastAsia"/>
          <w:color w:val="333333"/>
          <w:sz w:val="32"/>
          <w:szCs w:val="32"/>
        </w:rPr>
        <w:t>37</w:t>
      </w:r>
      <w:r>
        <w:rPr>
          <w:rFonts w:hint="eastAsia"/>
          <w:color w:val="333333"/>
          <w:sz w:val="32"/>
          <w:szCs w:val="32"/>
        </w:rPr>
        <w:t>8</w:t>
      </w:r>
      <w:r>
        <w:rPr>
          <w:rFonts w:hint="eastAsia"/>
          <w:color w:val="333333"/>
          <w:sz w:val="32"/>
          <w:szCs w:val="32"/>
        </w:rPr>
        <w:t>.8</w:t>
      </w:r>
      <w:r>
        <w:rPr>
          <w:rFonts w:hint="eastAsia"/>
          <w:color w:val="333333"/>
          <w:sz w:val="32"/>
          <w:szCs w:val="32"/>
        </w:rPr>
        <w:t>1</w:t>
      </w:r>
      <w:r>
        <w:rPr>
          <w:rFonts w:hint="eastAsia"/>
          <w:color w:val="333333"/>
          <w:sz w:val="32"/>
          <w:szCs w:val="32"/>
        </w:rPr>
        <w:t>万元，其中：一般公共预算</w:t>
      </w:r>
      <w:r>
        <w:rPr>
          <w:rFonts w:hint="eastAsia"/>
          <w:color w:val="333333"/>
          <w:sz w:val="32"/>
          <w:szCs w:val="32"/>
        </w:rPr>
        <w:t xml:space="preserve">  </w:t>
      </w:r>
      <w:r>
        <w:rPr>
          <w:rFonts w:hint="eastAsia"/>
          <w:color w:val="333333"/>
          <w:sz w:val="32"/>
          <w:szCs w:val="32"/>
        </w:rPr>
        <w:t>378.81</w:t>
      </w:r>
      <w:r>
        <w:rPr>
          <w:rFonts w:hint="eastAsia"/>
          <w:color w:val="333333"/>
          <w:sz w:val="32"/>
          <w:szCs w:val="32"/>
        </w:rPr>
        <w:t>万元；支出预算</w:t>
      </w:r>
      <w:r>
        <w:rPr>
          <w:rFonts w:hint="eastAsia"/>
          <w:color w:val="333333"/>
          <w:sz w:val="32"/>
          <w:szCs w:val="32"/>
        </w:rPr>
        <w:t>378.81</w:t>
      </w:r>
      <w:r>
        <w:rPr>
          <w:rFonts w:hint="eastAsia"/>
          <w:color w:val="333333"/>
          <w:sz w:val="32"/>
          <w:szCs w:val="32"/>
        </w:rPr>
        <w:t xml:space="preserve"> </w:t>
      </w:r>
      <w:r>
        <w:rPr>
          <w:rFonts w:hint="eastAsia"/>
          <w:color w:val="333333"/>
          <w:sz w:val="32"/>
          <w:szCs w:val="32"/>
        </w:rPr>
        <w:t>万元，其中</w:t>
      </w:r>
      <w:r>
        <w:rPr>
          <w:rFonts w:hint="eastAsia"/>
          <w:color w:val="333333"/>
          <w:sz w:val="32"/>
          <w:szCs w:val="32"/>
        </w:rPr>
        <w:t>一般公共服务支出</w:t>
      </w:r>
      <w:r>
        <w:rPr>
          <w:rFonts w:hint="eastAsia"/>
          <w:color w:val="333333"/>
          <w:sz w:val="32"/>
          <w:szCs w:val="32"/>
        </w:rPr>
        <w:t>363.66</w:t>
      </w:r>
      <w:r>
        <w:rPr>
          <w:rFonts w:hint="eastAsia"/>
          <w:color w:val="333333"/>
          <w:sz w:val="32"/>
          <w:szCs w:val="32"/>
        </w:rPr>
        <w:t xml:space="preserve"> </w:t>
      </w:r>
      <w:r>
        <w:rPr>
          <w:rFonts w:hint="eastAsia"/>
          <w:color w:val="333333"/>
          <w:sz w:val="32"/>
          <w:szCs w:val="32"/>
        </w:rPr>
        <w:t>万元；住房保障支出</w:t>
      </w:r>
      <w:r>
        <w:rPr>
          <w:rFonts w:hint="eastAsia"/>
          <w:color w:val="333333"/>
          <w:sz w:val="32"/>
          <w:szCs w:val="32"/>
        </w:rPr>
        <w:t>15.15</w:t>
      </w:r>
      <w:r>
        <w:rPr>
          <w:rFonts w:hint="eastAsia"/>
          <w:color w:val="333333"/>
          <w:sz w:val="32"/>
          <w:szCs w:val="32"/>
        </w:rPr>
        <w:t>万元</w:t>
      </w:r>
      <w:r>
        <w:rPr>
          <w:rFonts w:hint="eastAsia"/>
          <w:color w:val="333333"/>
          <w:sz w:val="32"/>
          <w:szCs w:val="32"/>
        </w:rPr>
        <w:t>；基本支出</w:t>
      </w:r>
      <w:r>
        <w:rPr>
          <w:rFonts w:hint="eastAsia"/>
          <w:color w:val="333333"/>
          <w:sz w:val="32"/>
          <w:szCs w:val="32"/>
        </w:rPr>
        <w:t>226.58</w:t>
      </w:r>
      <w:r>
        <w:rPr>
          <w:rFonts w:hint="eastAsia"/>
          <w:color w:val="333333"/>
          <w:sz w:val="32"/>
          <w:szCs w:val="32"/>
        </w:rPr>
        <w:t>万元，项目支出</w:t>
      </w:r>
      <w:r>
        <w:rPr>
          <w:rFonts w:hint="eastAsia"/>
          <w:color w:val="333333"/>
          <w:sz w:val="32"/>
          <w:szCs w:val="32"/>
        </w:rPr>
        <w:t>152.23</w:t>
      </w:r>
      <w:r>
        <w:rPr>
          <w:rFonts w:hint="eastAsia"/>
          <w:color w:val="333333"/>
          <w:sz w:val="32"/>
          <w:szCs w:val="32"/>
        </w:rPr>
        <w:t>万元。</w:t>
      </w:r>
    </w:p>
    <w:p w:rsidR="002107B5" w:rsidRDefault="00CB2EA8">
      <w:pPr>
        <w:widowControl/>
        <w:spacing w:line="640" w:lineRule="exact"/>
        <w:ind w:firstLineChars="200" w:firstLine="640"/>
        <w:jc w:val="both"/>
        <w:textAlignment w:val="baseline"/>
        <w:rPr>
          <w:color w:val="333333"/>
          <w:sz w:val="32"/>
          <w:szCs w:val="32"/>
        </w:rPr>
      </w:pPr>
      <w:r>
        <w:rPr>
          <w:rFonts w:hint="eastAsia"/>
          <w:color w:val="333333"/>
          <w:sz w:val="32"/>
          <w:szCs w:val="32"/>
        </w:rPr>
        <w:t>二、“三公”经费增减变动原因说明</w:t>
      </w:r>
    </w:p>
    <w:p w:rsidR="002107B5" w:rsidRDefault="00CB2EA8">
      <w:pPr>
        <w:widowControl/>
        <w:spacing w:line="640" w:lineRule="exact"/>
        <w:ind w:firstLineChars="200" w:firstLine="640"/>
        <w:jc w:val="both"/>
        <w:textAlignment w:val="baseline"/>
        <w:rPr>
          <w:color w:val="333333"/>
          <w:sz w:val="32"/>
          <w:szCs w:val="32"/>
        </w:rPr>
      </w:pPr>
      <w:r>
        <w:rPr>
          <w:rFonts w:hint="eastAsia"/>
          <w:color w:val="333333"/>
          <w:sz w:val="32"/>
          <w:szCs w:val="32"/>
        </w:rPr>
        <w:t>公务用车购置及运行费</w:t>
      </w:r>
      <w:r>
        <w:rPr>
          <w:rFonts w:hint="eastAsia"/>
          <w:color w:val="333333"/>
          <w:sz w:val="32"/>
          <w:szCs w:val="32"/>
        </w:rPr>
        <w:t>7.8</w:t>
      </w:r>
      <w:r>
        <w:rPr>
          <w:rFonts w:hint="eastAsia"/>
          <w:color w:val="333333"/>
          <w:sz w:val="32"/>
          <w:szCs w:val="32"/>
        </w:rPr>
        <w:t>万元，全部为公务用车运行维护费</w:t>
      </w:r>
      <w:r>
        <w:rPr>
          <w:rFonts w:hint="eastAsia"/>
          <w:color w:val="333333"/>
          <w:sz w:val="32"/>
          <w:szCs w:val="32"/>
        </w:rPr>
        <w:t>7.8</w:t>
      </w:r>
      <w:r>
        <w:rPr>
          <w:rFonts w:hint="eastAsia"/>
          <w:color w:val="333333"/>
          <w:sz w:val="32"/>
          <w:szCs w:val="32"/>
        </w:rPr>
        <w:t>万元，车辆费用和上年预算持平。</w:t>
      </w:r>
    </w:p>
    <w:p w:rsidR="002107B5" w:rsidRDefault="00CB2EA8">
      <w:pPr>
        <w:widowControl/>
        <w:spacing w:line="640" w:lineRule="exact"/>
        <w:ind w:firstLineChars="200" w:firstLine="640"/>
        <w:jc w:val="both"/>
        <w:textAlignment w:val="baseline"/>
        <w:rPr>
          <w:color w:val="333333"/>
          <w:sz w:val="32"/>
          <w:szCs w:val="32"/>
        </w:rPr>
      </w:pPr>
      <w:r>
        <w:rPr>
          <w:rFonts w:hint="eastAsia"/>
          <w:color w:val="333333"/>
          <w:sz w:val="32"/>
          <w:szCs w:val="32"/>
        </w:rPr>
        <w:t>三、机关运行经费增减变动原因说明</w:t>
      </w:r>
    </w:p>
    <w:p w:rsidR="002107B5" w:rsidRDefault="00CB2EA8">
      <w:pPr>
        <w:widowControl/>
        <w:spacing w:line="640" w:lineRule="exact"/>
        <w:ind w:firstLineChars="200" w:firstLine="640"/>
        <w:jc w:val="both"/>
        <w:textAlignment w:val="baseline"/>
        <w:rPr>
          <w:color w:val="333333"/>
          <w:sz w:val="32"/>
          <w:szCs w:val="32"/>
        </w:rPr>
      </w:pPr>
      <w:r>
        <w:rPr>
          <w:rFonts w:hint="eastAsia"/>
          <w:color w:val="333333"/>
          <w:sz w:val="32"/>
          <w:szCs w:val="32"/>
        </w:rPr>
        <w:lastRenderedPageBreak/>
        <w:t>2021</w:t>
      </w:r>
      <w:r>
        <w:rPr>
          <w:rFonts w:hint="eastAsia"/>
          <w:color w:val="333333"/>
          <w:sz w:val="32"/>
          <w:szCs w:val="32"/>
        </w:rPr>
        <w:t>年本级机关运行财政拨款预算</w:t>
      </w:r>
      <w:r>
        <w:rPr>
          <w:rFonts w:hint="eastAsia"/>
          <w:color w:val="333333"/>
          <w:sz w:val="32"/>
          <w:szCs w:val="32"/>
        </w:rPr>
        <w:t>31.37</w:t>
      </w:r>
      <w:r>
        <w:rPr>
          <w:rFonts w:hint="eastAsia"/>
          <w:color w:val="333333"/>
          <w:sz w:val="32"/>
          <w:szCs w:val="32"/>
        </w:rPr>
        <w:t>万元，比</w:t>
      </w:r>
      <w:r>
        <w:rPr>
          <w:rFonts w:hint="eastAsia"/>
          <w:color w:val="333333"/>
          <w:sz w:val="32"/>
          <w:szCs w:val="32"/>
        </w:rPr>
        <w:t>2020</w:t>
      </w:r>
      <w:r>
        <w:rPr>
          <w:rFonts w:hint="eastAsia"/>
          <w:color w:val="333333"/>
          <w:sz w:val="32"/>
          <w:szCs w:val="32"/>
        </w:rPr>
        <w:t>年预算减少</w:t>
      </w:r>
      <w:r>
        <w:rPr>
          <w:rFonts w:hint="eastAsia"/>
          <w:color w:val="333333"/>
          <w:sz w:val="32"/>
          <w:szCs w:val="32"/>
        </w:rPr>
        <w:t xml:space="preserve"> </w:t>
      </w:r>
      <w:r>
        <w:rPr>
          <w:rFonts w:hint="eastAsia"/>
          <w:color w:val="333333"/>
          <w:sz w:val="32"/>
          <w:szCs w:val="32"/>
        </w:rPr>
        <w:t>0.2</w:t>
      </w:r>
      <w:r>
        <w:rPr>
          <w:rFonts w:hint="eastAsia"/>
          <w:color w:val="333333"/>
          <w:sz w:val="32"/>
          <w:szCs w:val="32"/>
        </w:rPr>
        <w:t>万元，减少</w:t>
      </w:r>
      <w:r>
        <w:rPr>
          <w:rFonts w:hint="eastAsia"/>
          <w:color w:val="333333"/>
          <w:sz w:val="32"/>
          <w:szCs w:val="32"/>
        </w:rPr>
        <w:t xml:space="preserve"> </w:t>
      </w:r>
      <w:r>
        <w:rPr>
          <w:rFonts w:hint="eastAsia"/>
          <w:color w:val="333333"/>
          <w:sz w:val="32"/>
          <w:szCs w:val="32"/>
        </w:rPr>
        <w:t>0.03</w:t>
      </w:r>
      <w:r>
        <w:rPr>
          <w:rFonts w:hint="eastAsia"/>
          <w:color w:val="333333"/>
          <w:sz w:val="32"/>
          <w:szCs w:val="32"/>
        </w:rPr>
        <w:t>%</w:t>
      </w:r>
      <w:r>
        <w:rPr>
          <w:rFonts w:hint="eastAsia"/>
          <w:color w:val="333333"/>
          <w:sz w:val="32"/>
          <w:szCs w:val="32"/>
        </w:rPr>
        <w:t>，主要原因</w:t>
      </w:r>
      <w:r>
        <w:rPr>
          <w:rFonts w:hint="eastAsia"/>
          <w:color w:val="333333"/>
          <w:sz w:val="32"/>
          <w:szCs w:val="32"/>
        </w:rPr>
        <w:t>:</w:t>
      </w:r>
      <w:r>
        <w:rPr>
          <w:rFonts w:hint="eastAsia"/>
          <w:color w:val="333333"/>
          <w:sz w:val="32"/>
          <w:szCs w:val="32"/>
        </w:rPr>
        <w:t>人员减少</w:t>
      </w:r>
    </w:p>
    <w:p w:rsidR="002107B5" w:rsidRDefault="00CB2EA8">
      <w:pPr>
        <w:widowControl/>
        <w:spacing w:line="640" w:lineRule="exact"/>
        <w:ind w:firstLineChars="200" w:firstLine="640"/>
        <w:jc w:val="both"/>
        <w:textAlignment w:val="baseline"/>
        <w:rPr>
          <w:color w:val="333333"/>
          <w:sz w:val="32"/>
          <w:szCs w:val="32"/>
        </w:rPr>
      </w:pPr>
      <w:r>
        <w:rPr>
          <w:rFonts w:hint="eastAsia"/>
          <w:color w:val="333333"/>
          <w:sz w:val="32"/>
          <w:szCs w:val="32"/>
        </w:rPr>
        <w:t>四、政府采购情况</w:t>
      </w:r>
    </w:p>
    <w:p w:rsidR="002107B5" w:rsidRDefault="00CB2EA8">
      <w:pPr>
        <w:widowControl/>
        <w:spacing w:line="640" w:lineRule="exact"/>
        <w:ind w:firstLineChars="200" w:firstLine="640"/>
        <w:jc w:val="both"/>
        <w:textAlignment w:val="baseline"/>
        <w:rPr>
          <w:color w:val="333333"/>
          <w:sz w:val="32"/>
          <w:szCs w:val="32"/>
        </w:rPr>
      </w:pPr>
      <w:r>
        <w:rPr>
          <w:rFonts w:hint="eastAsia"/>
          <w:color w:val="333333"/>
          <w:sz w:val="32"/>
          <w:szCs w:val="32"/>
        </w:rPr>
        <w:t>无</w:t>
      </w:r>
    </w:p>
    <w:p w:rsidR="002107B5" w:rsidRDefault="00CB2EA8">
      <w:pPr>
        <w:widowControl/>
        <w:spacing w:line="640" w:lineRule="exact"/>
        <w:ind w:firstLineChars="200" w:firstLine="640"/>
        <w:jc w:val="both"/>
        <w:textAlignment w:val="baseline"/>
        <w:rPr>
          <w:color w:val="333333"/>
          <w:sz w:val="32"/>
          <w:szCs w:val="32"/>
        </w:rPr>
      </w:pPr>
      <w:r>
        <w:rPr>
          <w:rFonts w:hint="eastAsia"/>
          <w:color w:val="333333"/>
          <w:sz w:val="32"/>
          <w:szCs w:val="32"/>
        </w:rPr>
        <w:t>五、绩效管理情况</w:t>
      </w:r>
    </w:p>
    <w:p w:rsidR="002107B5" w:rsidRDefault="00CB2EA8">
      <w:pPr>
        <w:widowControl/>
        <w:spacing w:line="640" w:lineRule="exact"/>
        <w:ind w:firstLineChars="200" w:firstLine="640"/>
        <w:jc w:val="both"/>
        <w:textAlignment w:val="baseline"/>
        <w:rPr>
          <w:color w:val="333333"/>
          <w:sz w:val="32"/>
          <w:szCs w:val="32"/>
        </w:rPr>
      </w:pPr>
      <w:r>
        <w:rPr>
          <w:rFonts w:hint="eastAsia"/>
          <w:color w:val="333333"/>
          <w:sz w:val="32"/>
          <w:szCs w:val="32"/>
        </w:rPr>
        <w:t>无</w:t>
      </w:r>
    </w:p>
    <w:p w:rsidR="002107B5" w:rsidRDefault="00CB2EA8">
      <w:pPr>
        <w:widowControl/>
        <w:spacing w:line="640" w:lineRule="exact"/>
        <w:ind w:firstLineChars="200" w:firstLine="640"/>
        <w:jc w:val="both"/>
        <w:textAlignment w:val="baseline"/>
        <w:rPr>
          <w:color w:val="333333"/>
          <w:sz w:val="32"/>
          <w:szCs w:val="32"/>
        </w:rPr>
      </w:pPr>
      <w:r>
        <w:rPr>
          <w:rFonts w:hint="eastAsia"/>
          <w:color w:val="333333"/>
          <w:sz w:val="32"/>
          <w:szCs w:val="32"/>
        </w:rPr>
        <w:t>六、国有资产占有使用情况</w:t>
      </w:r>
    </w:p>
    <w:p w:rsidR="002107B5" w:rsidRDefault="00CB2EA8">
      <w:pPr>
        <w:widowControl/>
        <w:spacing w:line="640" w:lineRule="exact"/>
        <w:ind w:firstLineChars="200" w:firstLine="640"/>
        <w:jc w:val="both"/>
        <w:textAlignment w:val="baseline"/>
        <w:rPr>
          <w:color w:val="333333"/>
          <w:sz w:val="32"/>
          <w:szCs w:val="32"/>
        </w:rPr>
      </w:pPr>
      <w:r>
        <w:rPr>
          <w:rFonts w:hint="eastAsia"/>
          <w:color w:val="333333"/>
          <w:sz w:val="32"/>
          <w:szCs w:val="32"/>
        </w:rPr>
        <w:t>1</w:t>
      </w:r>
      <w:r>
        <w:rPr>
          <w:rFonts w:hint="eastAsia"/>
          <w:color w:val="333333"/>
          <w:sz w:val="32"/>
          <w:szCs w:val="32"/>
        </w:rPr>
        <w:t>、车辆情况</w:t>
      </w:r>
      <w:r>
        <w:rPr>
          <w:rFonts w:hint="eastAsia"/>
          <w:color w:val="333333"/>
          <w:sz w:val="32"/>
          <w:szCs w:val="32"/>
        </w:rPr>
        <w:t xml:space="preserve"> </w:t>
      </w:r>
    </w:p>
    <w:p w:rsidR="002107B5" w:rsidRDefault="00CB2EA8">
      <w:pPr>
        <w:widowControl/>
        <w:spacing w:line="640" w:lineRule="exact"/>
        <w:ind w:firstLineChars="200" w:firstLine="640"/>
        <w:jc w:val="both"/>
        <w:textAlignment w:val="baseline"/>
        <w:rPr>
          <w:color w:val="333333"/>
          <w:sz w:val="32"/>
          <w:szCs w:val="32"/>
        </w:rPr>
      </w:pPr>
      <w:r>
        <w:rPr>
          <w:rFonts w:hint="eastAsia"/>
          <w:color w:val="333333"/>
          <w:sz w:val="32"/>
          <w:szCs w:val="32"/>
        </w:rPr>
        <w:t>无</w:t>
      </w:r>
      <w:r>
        <w:rPr>
          <w:rFonts w:hint="eastAsia"/>
          <w:color w:val="333333"/>
          <w:sz w:val="32"/>
          <w:szCs w:val="32"/>
        </w:rPr>
        <w:t xml:space="preserve"> </w:t>
      </w:r>
    </w:p>
    <w:p w:rsidR="002107B5" w:rsidRDefault="00CB2EA8">
      <w:pPr>
        <w:widowControl/>
        <w:spacing w:line="640" w:lineRule="exact"/>
        <w:ind w:firstLineChars="200" w:firstLine="640"/>
        <w:jc w:val="both"/>
        <w:textAlignment w:val="baseline"/>
        <w:rPr>
          <w:color w:val="333333"/>
          <w:sz w:val="32"/>
          <w:szCs w:val="32"/>
        </w:rPr>
      </w:pPr>
      <w:r>
        <w:rPr>
          <w:rFonts w:hint="eastAsia"/>
          <w:color w:val="333333"/>
          <w:sz w:val="32"/>
          <w:szCs w:val="32"/>
        </w:rPr>
        <w:t>2</w:t>
      </w:r>
      <w:r>
        <w:rPr>
          <w:rFonts w:hint="eastAsia"/>
          <w:color w:val="333333"/>
          <w:sz w:val="32"/>
          <w:szCs w:val="32"/>
        </w:rPr>
        <w:t>、房屋情况</w:t>
      </w:r>
      <w:r>
        <w:rPr>
          <w:rFonts w:hint="eastAsia"/>
          <w:color w:val="333333"/>
          <w:sz w:val="32"/>
          <w:szCs w:val="32"/>
        </w:rPr>
        <w:t xml:space="preserve"> </w:t>
      </w:r>
    </w:p>
    <w:p w:rsidR="002107B5" w:rsidRDefault="00CB2EA8">
      <w:pPr>
        <w:widowControl/>
        <w:spacing w:line="640" w:lineRule="exact"/>
        <w:ind w:firstLineChars="200" w:firstLine="640"/>
        <w:jc w:val="both"/>
        <w:textAlignment w:val="baseline"/>
        <w:rPr>
          <w:color w:val="333333"/>
          <w:sz w:val="32"/>
          <w:szCs w:val="32"/>
        </w:rPr>
      </w:pPr>
      <w:r>
        <w:rPr>
          <w:rFonts w:hint="eastAsia"/>
          <w:color w:val="333333"/>
          <w:sz w:val="32"/>
          <w:szCs w:val="32"/>
        </w:rPr>
        <w:t>房屋面积</w:t>
      </w:r>
      <w:r>
        <w:rPr>
          <w:rFonts w:hint="eastAsia"/>
          <w:color w:val="333333"/>
          <w:sz w:val="32"/>
          <w:szCs w:val="32"/>
        </w:rPr>
        <w:t xml:space="preserve"> </w:t>
      </w:r>
      <w:r>
        <w:rPr>
          <w:rFonts w:hint="eastAsia"/>
          <w:color w:val="333333"/>
          <w:sz w:val="32"/>
          <w:szCs w:val="32"/>
        </w:rPr>
        <w:t>40</w:t>
      </w:r>
      <w:r>
        <w:rPr>
          <w:rFonts w:hint="eastAsia"/>
          <w:color w:val="333333"/>
          <w:sz w:val="32"/>
          <w:szCs w:val="32"/>
        </w:rPr>
        <w:t xml:space="preserve"> </w:t>
      </w:r>
      <w:r>
        <w:rPr>
          <w:rFonts w:hint="eastAsia"/>
          <w:color w:val="333333"/>
          <w:sz w:val="32"/>
          <w:szCs w:val="32"/>
        </w:rPr>
        <w:t>平方米。</w:t>
      </w:r>
    </w:p>
    <w:p w:rsidR="002107B5" w:rsidRDefault="00CB2EA8">
      <w:pPr>
        <w:widowControl/>
        <w:spacing w:line="640" w:lineRule="exact"/>
        <w:ind w:firstLineChars="200" w:firstLine="640"/>
        <w:jc w:val="both"/>
        <w:textAlignment w:val="baseline"/>
        <w:rPr>
          <w:color w:val="333333"/>
          <w:sz w:val="32"/>
          <w:szCs w:val="32"/>
        </w:rPr>
      </w:pPr>
      <w:r>
        <w:rPr>
          <w:rFonts w:hint="eastAsia"/>
          <w:color w:val="333333"/>
          <w:sz w:val="32"/>
          <w:szCs w:val="32"/>
        </w:rPr>
        <w:t>七、</w:t>
      </w:r>
      <w:r>
        <w:rPr>
          <w:rFonts w:hint="eastAsia"/>
          <w:color w:val="333333"/>
          <w:sz w:val="32"/>
          <w:szCs w:val="32"/>
        </w:rPr>
        <w:t>其他说明</w:t>
      </w:r>
    </w:p>
    <w:p w:rsidR="002107B5" w:rsidRDefault="00CB2EA8">
      <w:pPr>
        <w:widowControl/>
        <w:spacing w:line="640" w:lineRule="exact"/>
        <w:ind w:firstLineChars="200" w:firstLine="640"/>
        <w:jc w:val="both"/>
        <w:textAlignment w:val="baseline"/>
        <w:rPr>
          <w:color w:val="333333"/>
          <w:sz w:val="32"/>
          <w:szCs w:val="32"/>
        </w:rPr>
      </w:pPr>
      <w:r>
        <w:rPr>
          <w:rFonts w:hint="eastAsia"/>
          <w:color w:val="333333"/>
          <w:sz w:val="32"/>
          <w:szCs w:val="32"/>
        </w:rPr>
        <w:t>无</w:t>
      </w:r>
    </w:p>
    <w:p w:rsidR="002107B5" w:rsidRDefault="00CB2EA8">
      <w:pPr>
        <w:widowControl/>
        <w:spacing w:line="640" w:lineRule="exact"/>
        <w:ind w:firstLineChars="200" w:firstLine="723"/>
        <w:jc w:val="center"/>
        <w:textAlignment w:val="baseline"/>
        <w:rPr>
          <w:b/>
          <w:bCs/>
          <w:color w:val="333333"/>
          <w:sz w:val="36"/>
          <w:szCs w:val="36"/>
        </w:rPr>
      </w:pPr>
      <w:r>
        <w:rPr>
          <w:rFonts w:hint="eastAsia"/>
          <w:b/>
          <w:bCs/>
          <w:color w:val="333333"/>
          <w:sz w:val="36"/>
          <w:szCs w:val="36"/>
        </w:rPr>
        <w:t>第四部分</w:t>
      </w:r>
      <w:r>
        <w:rPr>
          <w:rFonts w:hint="eastAsia"/>
          <w:b/>
          <w:bCs/>
          <w:color w:val="333333"/>
          <w:sz w:val="36"/>
          <w:szCs w:val="36"/>
        </w:rPr>
        <w:t xml:space="preserve"> </w:t>
      </w:r>
      <w:r>
        <w:rPr>
          <w:rFonts w:hint="eastAsia"/>
          <w:b/>
          <w:bCs/>
          <w:color w:val="333333"/>
          <w:sz w:val="36"/>
          <w:szCs w:val="36"/>
        </w:rPr>
        <w:t>名词解释</w:t>
      </w:r>
    </w:p>
    <w:p w:rsidR="002107B5" w:rsidRDefault="00CB2EA8">
      <w:pPr>
        <w:widowControl/>
        <w:spacing w:line="640" w:lineRule="exact"/>
        <w:ind w:firstLineChars="200" w:firstLine="640"/>
        <w:jc w:val="both"/>
        <w:textAlignment w:val="baseline"/>
        <w:rPr>
          <w:color w:val="333333"/>
          <w:sz w:val="32"/>
          <w:szCs w:val="32"/>
        </w:rPr>
      </w:pPr>
      <w:r>
        <w:rPr>
          <w:rFonts w:hint="eastAsia"/>
          <w:color w:val="333333"/>
          <w:sz w:val="32"/>
          <w:szCs w:val="32"/>
        </w:rPr>
        <w:t>（一）基本支出：指为保障机构正常运转、完成日常工作任务而发生的人员支出和公用支出。</w:t>
      </w:r>
    </w:p>
    <w:p w:rsidR="002107B5" w:rsidRDefault="00CB2EA8">
      <w:pPr>
        <w:widowControl/>
        <w:spacing w:line="640" w:lineRule="exact"/>
        <w:ind w:firstLineChars="200" w:firstLine="640"/>
        <w:jc w:val="both"/>
        <w:textAlignment w:val="baseline"/>
        <w:rPr>
          <w:color w:val="333333"/>
          <w:sz w:val="32"/>
          <w:szCs w:val="32"/>
        </w:rPr>
      </w:pPr>
      <w:r>
        <w:rPr>
          <w:rFonts w:hint="eastAsia"/>
          <w:color w:val="333333"/>
          <w:sz w:val="32"/>
          <w:szCs w:val="32"/>
        </w:rPr>
        <w:t>（二）项目支出：指在基本支出之外为完成特定行政任务和事业发展目标所发生的支出。</w:t>
      </w:r>
      <w:r>
        <w:rPr>
          <w:rFonts w:hint="eastAsia"/>
          <w:color w:val="333333"/>
          <w:sz w:val="32"/>
          <w:szCs w:val="32"/>
        </w:rPr>
        <w:t xml:space="preserve"> </w:t>
      </w:r>
    </w:p>
    <w:p w:rsidR="002107B5" w:rsidRDefault="00CB2EA8">
      <w:pPr>
        <w:widowControl/>
        <w:spacing w:line="640" w:lineRule="exact"/>
        <w:ind w:firstLineChars="200" w:firstLine="640"/>
        <w:jc w:val="both"/>
        <w:textAlignment w:val="baseline"/>
        <w:rPr>
          <w:color w:val="333333"/>
          <w:sz w:val="32"/>
          <w:szCs w:val="32"/>
        </w:rPr>
      </w:pPr>
      <w:r>
        <w:rPr>
          <w:rFonts w:hint="eastAsia"/>
          <w:color w:val="333333"/>
          <w:sz w:val="32"/>
          <w:szCs w:val="32"/>
        </w:rPr>
        <w:t>（三）“三公”经费：指用一般公共预算安排的因公出国（境）费、公务用车购置及运行费和公务接待费。其中，因公出国</w:t>
      </w:r>
      <w:r>
        <w:rPr>
          <w:rFonts w:hint="eastAsia"/>
          <w:color w:val="333333"/>
          <w:sz w:val="32"/>
          <w:szCs w:val="32"/>
        </w:rPr>
        <w:t xml:space="preserve"> </w:t>
      </w:r>
      <w:r>
        <w:rPr>
          <w:rFonts w:hint="eastAsia"/>
          <w:color w:val="333333"/>
          <w:sz w:val="32"/>
          <w:szCs w:val="32"/>
        </w:rPr>
        <w:t>（境）</w:t>
      </w:r>
      <w:proofErr w:type="gramStart"/>
      <w:r>
        <w:rPr>
          <w:rFonts w:hint="eastAsia"/>
          <w:color w:val="333333"/>
          <w:sz w:val="32"/>
          <w:szCs w:val="32"/>
        </w:rPr>
        <w:t>费反映</w:t>
      </w:r>
      <w:proofErr w:type="gramEnd"/>
      <w:r>
        <w:rPr>
          <w:rFonts w:hint="eastAsia"/>
          <w:color w:val="333333"/>
          <w:sz w:val="32"/>
          <w:szCs w:val="32"/>
        </w:rPr>
        <w:t>单位公务出国（境）的国际旅费、国</w:t>
      </w:r>
      <w:r>
        <w:rPr>
          <w:rFonts w:hint="eastAsia"/>
          <w:color w:val="333333"/>
          <w:sz w:val="32"/>
          <w:szCs w:val="32"/>
        </w:rPr>
        <w:t xml:space="preserve"> </w:t>
      </w:r>
      <w:proofErr w:type="gramStart"/>
      <w:r>
        <w:rPr>
          <w:rFonts w:hint="eastAsia"/>
          <w:color w:val="333333"/>
          <w:sz w:val="32"/>
          <w:szCs w:val="32"/>
        </w:rPr>
        <w:t>外城市</w:t>
      </w:r>
      <w:proofErr w:type="gramEnd"/>
      <w:r>
        <w:rPr>
          <w:rFonts w:hint="eastAsia"/>
          <w:color w:val="333333"/>
          <w:sz w:val="32"/>
          <w:szCs w:val="32"/>
        </w:rPr>
        <w:t>间交通费、住宿费、伙食费、培训费、公杂费等支出；</w:t>
      </w:r>
      <w:proofErr w:type="gramStart"/>
      <w:r>
        <w:rPr>
          <w:rFonts w:hint="eastAsia"/>
          <w:color w:val="333333"/>
          <w:sz w:val="32"/>
          <w:szCs w:val="32"/>
        </w:rPr>
        <w:t>务</w:t>
      </w:r>
      <w:proofErr w:type="gramEnd"/>
      <w:r>
        <w:rPr>
          <w:rFonts w:hint="eastAsia"/>
          <w:color w:val="333333"/>
          <w:sz w:val="32"/>
          <w:szCs w:val="32"/>
        </w:rPr>
        <w:t>用</w:t>
      </w:r>
      <w:r>
        <w:rPr>
          <w:rFonts w:hint="eastAsia"/>
          <w:color w:val="333333"/>
          <w:sz w:val="32"/>
          <w:szCs w:val="32"/>
        </w:rPr>
        <w:lastRenderedPageBreak/>
        <w:t>车购置</w:t>
      </w:r>
      <w:proofErr w:type="gramStart"/>
      <w:r>
        <w:rPr>
          <w:rFonts w:hint="eastAsia"/>
          <w:color w:val="333333"/>
          <w:sz w:val="32"/>
          <w:szCs w:val="32"/>
        </w:rPr>
        <w:t>费反映</w:t>
      </w:r>
      <w:proofErr w:type="gramEnd"/>
      <w:r>
        <w:rPr>
          <w:rFonts w:hint="eastAsia"/>
          <w:color w:val="333333"/>
          <w:sz w:val="32"/>
          <w:szCs w:val="32"/>
        </w:rPr>
        <w:t>公务用车车辆购置支出（</w:t>
      </w:r>
      <w:proofErr w:type="gramStart"/>
      <w:r>
        <w:rPr>
          <w:rFonts w:hint="eastAsia"/>
          <w:color w:val="333333"/>
          <w:sz w:val="32"/>
          <w:szCs w:val="32"/>
        </w:rPr>
        <w:t>含车辆</w:t>
      </w:r>
      <w:proofErr w:type="gramEnd"/>
      <w:r>
        <w:rPr>
          <w:rFonts w:hint="eastAsia"/>
          <w:color w:val="333333"/>
          <w:sz w:val="32"/>
          <w:szCs w:val="32"/>
        </w:rPr>
        <w:t>购置税；公务用车运行维护费反映单位按规定保留的公务用车燃料费、维修费、过路过桥费、保险费、安全奖励费用等支出；公务接待</w:t>
      </w:r>
      <w:proofErr w:type="gramStart"/>
      <w:r>
        <w:rPr>
          <w:rFonts w:hint="eastAsia"/>
          <w:color w:val="333333"/>
          <w:sz w:val="32"/>
          <w:szCs w:val="32"/>
        </w:rPr>
        <w:t>费反映</w:t>
      </w:r>
      <w:proofErr w:type="gramEnd"/>
      <w:r>
        <w:rPr>
          <w:rFonts w:hint="eastAsia"/>
          <w:color w:val="333333"/>
          <w:sz w:val="32"/>
          <w:szCs w:val="32"/>
        </w:rPr>
        <w:t>单位按规定开支的各类公务接待（含外宾接待）支出；公务接待</w:t>
      </w:r>
      <w:proofErr w:type="gramStart"/>
      <w:r>
        <w:rPr>
          <w:rFonts w:hint="eastAsia"/>
          <w:color w:val="333333"/>
          <w:sz w:val="32"/>
          <w:szCs w:val="32"/>
        </w:rPr>
        <w:t>费反映</w:t>
      </w:r>
      <w:proofErr w:type="gramEnd"/>
      <w:r>
        <w:rPr>
          <w:rFonts w:hint="eastAsia"/>
          <w:color w:val="333333"/>
          <w:sz w:val="32"/>
          <w:szCs w:val="32"/>
        </w:rPr>
        <w:t>单位按规定开支的各类公务接待（含外宾接待）支出。</w:t>
      </w:r>
      <w:r>
        <w:rPr>
          <w:rFonts w:hint="eastAsia"/>
          <w:color w:val="333333"/>
          <w:sz w:val="32"/>
          <w:szCs w:val="32"/>
        </w:rPr>
        <w:t xml:space="preserve"> </w:t>
      </w:r>
    </w:p>
    <w:p w:rsidR="002107B5" w:rsidRDefault="00CB2EA8">
      <w:pPr>
        <w:widowControl/>
        <w:spacing w:line="640" w:lineRule="exact"/>
        <w:ind w:firstLineChars="200" w:firstLine="640"/>
        <w:jc w:val="both"/>
        <w:textAlignment w:val="baseline"/>
        <w:rPr>
          <w:color w:val="333333"/>
          <w:sz w:val="32"/>
          <w:szCs w:val="32"/>
        </w:rPr>
      </w:pPr>
      <w:r>
        <w:rPr>
          <w:rFonts w:hint="eastAsia"/>
          <w:color w:val="333333"/>
          <w:sz w:val="32"/>
          <w:szCs w:val="32"/>
        </w:rPr>
        <w:t>（四）机关运行经费；</w:t>
      </w:r>
      <w:r>
        <w:rPr>
          <w:rFonts w:hint="eastAsia"/>
          <w:color w:val="333333"/>
          <w:sz w:val="32"/>
          <w:szCs w:val="32"/>
        </w:rPr>
        <w:t>指行政单位和参照公务员法管理的事业单位使用一般公共预算安排的基本支出中的日常公用经费支出。</w:t>
      </w:r>
    </w:p>
    <w:p w:rsidR="002107B5" w:rsidRDefault="00CB2EA8">
      <w:pPr>
        <w:widowControl/>
        <w:spacing w:line="640" w:lineRule="exact"/>
        <w:ind w:firstLineChars="200" w:firstLine="640"/>
        <w:jc w:val="both"/>
        <w:textAlignment w:val="baseline"/>
        <w:rPr>
          <w:color w:val="333333"/>
          <w:sz w:val="32"/>
          <w:szCs w:val="32"/>
        </w:rPr>
      </w:pPr>
      <w:r>
        <w:rPr>
          <w:rFonts w:hint="eastAsia"/>
          <w:color w:val="333333"/>
          <w:sz w:val="32"/>
          <w:szCs w:val="32"/>
        </w:rPr>
        <w:t>（五）政府购买服务：根据我国现行政策规定，政府购买服务，是指政府按照一定的方式和程序，把属于政府职责范围且适合通过市场化方式提供的服务事项，交由符合条件的社会力量和事业单位承担，并根据服务数量和质量等向其支付费用的行为。政府购买服务是一种契约化的公共服务提供方式，具有权责清晰、结果导向、灵活高效等特点。</w:t>
      </w:r>
      <w:r>
        <w:rPr>
          <w:rFonts w:hint="eastAsia"/>
          <w:color w:val="333333"/>
          <w:sz w:val="32"/>
          <w:szCs w:val="32"/>
        </w:rPr>
        <w:t xml:space="preserve"> </w:t>
      </w:r>
    </w:p>
    <w:p w:rsidR="002107B5" w:rsidRDefault="002107B5">
      <w:pPr>
        <w:widowControl/>
        <w:spacing w:line="640" w:lineRule="exact"/>
        <w:ind w:firstLineChars="200" w:firstLine="640"/>
        <w:jc w:val="both"/>
        <w:textAlignment w:val="baseline"/>
        <w:rPr>
          <w:color w:val="333333"/>
          <w:sz w:val="32"/>
          <w:szCs w:val="32"/>
        </w:rPr>
      </w:pPr>
    </w:p>
    <w:p w:rsidR="002107B5" w:rsidRDefault="002107B5">
      <w:pPr>
        <w:widowControl/>
        <w:spacing w:line="640" w:lineRule="exact"/>
        <w:ind w:firstLineChars="200" w:firstLine="640"/>
        <w:jc w:val="both"/>
        <w:textAlignment w:val="baseline"/>
        <w:rPr>
          <w:color w:val="333333"/>
          <w:sz w:val="32"/>
          <w:szCs w:val="32"/>
        </w:rPr>
      </w:pPr>
    </w:p>
    <w:p w:rsidR="002107B5" w:rsidRDefault="002107B5">
      <w:pPr>
        <w:widowControl/>
        <w:spacing w:line="640" w:lineRule="exact"/>
        <w:ind w:firstLineChars="200" w:firstLine="640"/>
        <w:jc w:val="both"/>
        <w:textAlignment w:val="baseline"/>
        <w:rPr>
          <w:color w:val="333333"/>
          <w:sz w:val="32"/>
          <w:szCs w:val="32"/>
        </w:rPr>
      </w:pPr>
    </w:p>
    <w:p w:rsidR="002107B5" w:rsidRDefault="00CB2EA8">
      <w:pPr>
        <w:widowControl/>
        <w:spacing w:line="640" w:lineRule="exact"/>
        <w:ind w:firstLineChars="200" w:firstLine="640"/>
        <w:jc w:val="both"/>
        <w:textAlignment w:val="baseline"/>
        <w:rPr>
          <w:color w:val="333333"/>
          <w:sz w:val="32"/>
          <w:szCs w:val="32"/>
        </w:rPr>
      </w:pPr>
      <w:r>
        <w:rPr>
          <w:rFonts w:hint="eastAsia"/>
          <w:color w:val="333333"/>
          <w:sz w:val="32"/>
          <w:szCs w:val="32"/>
        </w:rPr>
        <w:t xml:space="preserve">                             2021</w:t>
      </w:r>
      <w:r>
        <w:rPr>
          <w:rFonts w:hint="eastAsia"/>
          <w:color w:val="333333"/>
          <w:sz w:val="32"/>
          <w:szCs w:val="32"/>
        </w:rPr>
        <w:t>年</w:t>
      </w:r>
      <w:r>
        <w:rPr>
          <w:rFonts w:hint="eastAsia"/>
          <w:color w:val="333333"/>
          <w:sz w:val="32"/>
          <w:szCs w:val="32"/>
        </w:rPr>
        <w:t>5</w:t>
      </w:r>
      <w:r>
        <w:rPr>
          <w:rFonts w:hint="eastAsia"/>
          <w:color w:val="333333"/>
          <w:sz w:val="32"/>
          <w:szCs w:val="32"/>
        </w:rPr>
        <w:t>月</w:t>
      </w:r>
      <w:r>
        <w:rPr>
          <w:rFonts w:hint="eastAsia"/>
          <w:color w:val="333333"/>
          <w:sz w:val="32"/>
          <w:szCs w:val="32"/>
        </w:rPr>
        <w:t>1</w:t>
      </w:r>
      <w:r>
        <w:rPr>
          <w:rFonts w:hint="eastAsia"/>
          <w:color w:val="333333"/>
          <w:sz w:val="32"/>
          <w:szCs w:val="32"/>
        </w:rPr>
        <w:t>0</w:t>
      </w:r>
      <w:r>
        <w:rPr>
          <w:rFonts w:hint="eastAsia"/>
          <w:color w:val="333333"/>
          <w:sz w:val="32"/>
          <w:szCs w:val="32"/>
        </w:rPr>
        <w:t>日</w:t>
      </w:r>
    </w:p>
    <w:sectPr w:rsidR="002107B5">
      <w:footerReference w:type="default" r:id="rId8"/>
      <w:pgSz w:w="11910" w:h="16840"/>
      <w:pgMar w:top="1500" w:right="1540" w:bottom="1180" w:left="1680" w:header="0" w:footer="98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EA8" w:rsidRDefault="00CB2EA8">
      <w:r>
        <w:separator/>
      </w:r>
    </w:p>
  </w:endnote>
  <w:endnote w:type="continuationSeparator" w:id="0">
    <w:p w:rsidR="00CB2EA8" w:rsidRDefault="00CB2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7B5" w:rsidRDefault="00CB2EA8">
    <w:pPr>
      <w:pStyle w:val="a3"/>
      <w:spacing w:before="0" w:line="14" w:lineRule="auto"/>
      <w:ind w:left="0" w:firstLine="0"/>
      <w:jc w:val="left"/>
      <w:rPr>
        <w:sz w:val="20"/>
      </w:rPr>
    </w:pPr>
    <w:r>
      <w:pict>
        <v:shapetype id="_x0000_t202" coordsize="21600,21600" o:spt="202" path="m,l,21600r21600,l21600,xe">
          <v:stroke joinstyle="miter"/>
          <v:path gradientshapeok="t" o:connecttype="rect"/>
        </v:shapetype>
        <v:shape id="_x0000_s2049" type="#_x0000_t202" style="position:absolute;margin-left:292.45pt;margin-top:781.45pt;width:10.5pt;height:12pt;z-index:-251658752;mso-position-horizontal-relative:page;mso-position-vertical-relative:page;mso-width-relative:page;mso-height-relative:page" filled="f" stroked="f">
          <v:textbox inset="0,0,0,0">
            <w:txbxContent>
              <w:p w:rsidR="002107B5" w:rsidRDefault="00CB2EA8">
                <w:pPr>
                  <w:spacing w:before="12"/>
                  <w:ind w:left="60"/>
                  <w:rPr>
                    <w:rFonts w:ascii="Times New Roman"/>
                    <w:sz w:val="18"/>
                  </w:rPr>
                </w:pPr>
                <w:r>
                  <w:fldChar w:fldCharType="begin"/>
                </w:r>
                <w:r>
                  <w:rPr>
                    <w:rFonts w:ascii="Times New Roman"/>
                    <w:sz w:val="18"/>
                  </w:rPr>
                  <w:instrText xml:space="preserve"> PAGE </w:instrText>
                </w:r>
                <w:r>
                  <w:fldChar w:fldCharType="separate"/>
                </w:r>
                <w:r w:rsidR="00544AB4">
                  <w:rPr>
                    <w:rFonts w:ascii="Times New Roman"/>
                    <w:noProof/>
                    <w:sz w:val="18"/>
                  </w:rPr>
                  <w:t>2</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EA8" w:rsidRDefault="00CB2EA8">
      <w:r>
        <w:separator/>
      </w:r>
    </w:p>
  </w:footnote>
  <w:footnote w:type="continuationSeparator" w:id="0">
    <w:p w:rsidR="00CB2EA8" w:rsidRDefault="00CB2E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670531"/>
    <w:rsid w:val="000C62A0"/>
    <w:rsid w:val="00133DB1"/>
    <w:rsid w:val="001A66EE"/>
    <w:rsid w:val="001B07A0"/>
    <w:rsid w:val="002107B5"/>
    <w:rsid w:val="00236718"/>
    <w:rsid w:val="0026401A"/>
    <w:rsid w:val="00357EA2"/>
    <w:rsid w:val="00402712"/>
    <w:rsid w:val="004A211C"/>
    <w:rsid w:val="004B75A3"/>
    <w:rsid w:val="00544AB4"/>
    <w:rsid w:val="005D5575"/>
    <w:rsid w:val="00670531"/>
    <w:rsid w:val="006F7B47"/>
    <w:rsid w:val="00727354"/>
    <w:rsid w:val="0074337E"/>
    <w:rsid w:val="0077516B"/>
    <w:rsid w:val="00852C45"/>
    <w:rsid w:val="00A504FB"/>
    <w:rsid w:val="00CB2EA8"/>
    <w:rsid w:val="00E00B18"/>
    <w:rsid w:val="00E42ED6"/>
    <w:rsid w:val="00E7550F"/>
    <w:rsid w:val="00F1292D"/>
    <w:rsid w:val="00F25BBD"/>
    <w:rsid w:val="00F34DB8"/>
    <w:rsid w:val="013820DC"/>
    <w:rsid w:val="01676DF4"/>
    <w:rsid w:val="03EA321E"/>
    <w:rsid w:val="0A764B97"/>
    <w:rsid w:val="0C9D349B"/>
    <w:rsid w:val="0EFC017D"/>
    <w:rsid w:val="11410CD2"/>
    <w:rsid w:val="11BB3A76"/>
    <w:rsid w:val="124925C7"/>
    <w:rsid w:val="13C62A0D"/>
    <w:rsid w:val="192C62BE"/>
    <w:rsid w:val="20366D42"/>
    <w:rsid w:val="2168405C"/>
    <w:rsid w:val="23B90D9D"/>
    <w:rsid w:val="276530C8"/>
    <w:rsid w:val="27A5707E"/>
    <w:rsid w:val="29226305"/>
    <w:rsid w:val="2E185A58"/>
    <w:rsid w:val="2E371FAA"/>
    <w:rsid w:val="30155FCB"/>
    <w:rsid w:val="312106E0"/>
    <w:rsid w:val="31E4474E"/>
    <w:rsid w:val="33817B8B"/>
    <w:rsid w:val="349726DE"/>
    <w:rsid w:val="3A1B3A62"/>
    <w:rsid w:val="3F8F219B"/>
    <w:rsid w:val="40937F8C"/>
    <w:rsid w:val="418F1029"/>
    <w:rsid w:val="452A4D73"/>
    <w:rsid w:val="460D7A82"/>
    <w:rsid w:val="4B880234"/>
    <w:rsid w:val="4DC672F2"/>
    <w:rsid w:val="5013074F"/>
    <w:rsid w:val="50D9015C"/>
    <w:rsid w:val="53D71B2E"/>
    <w:rsid w:val="555600A1"/>
    <w:rsid w:val="567D7F9A"/>
    <w:rsid w:val="58922EEA"/>
    <w:rsid w:val="58F77C22"/>
    <w:rsid w:val="5B8C09FD"/>
    <w:rsid w:val="5BF02420"/>
    <w:rsid w:val="5CF2606D"/>
    <w:rsid w:val="5D7162CC"/>
    <w:rsid w:val="5E1309A7"/>
    <w:rsid w:val="60487D07"/>
    <w:rsid w:val="68654757"/>
    <w:rsid w:val="68E26A89"/>
    <w:rsid w:val="69441985"/>
    <w:rsid w:val="6A5604F1"/>
    <w:rsid w:val="6C862A8B"/>
    <w:rsid w:val="6CFA317D"/>
    <w:rsid w:val="6DE06D21"/>
    <w:rsid w:val="6E0A6CEF"/>
    <w:rsid w:val="6E9D0719"/>
    <w:rsid w:val="729C1725"/>
    <w:rsid w:val="732D6F02"/>
    <w:rsid w:val="73D14BA5"/>
    <w:rsid w:val="73F26106"/>
    <w:rsid w:val="78E7428E"/>
    <w:rsid w:val="79E77365"/>
    <w:rsid w:val="79EF31FB"/>
    <w:rsid w:val="7A3D4A8E"/>
    <w:rsid w:val="7A8119F2"/>
    <w:rsid w:val="7BB1295F"/>
    <w:rsid w:val="7D0B6967"/>
    <w:rsid w:val="7DCC38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 w:unhideWhenUsed="0" w:qFormat="1"/>
    <w:lsdException w:name="Default Paragraph Font" w:uiPriority="1" w:qFormat="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autoSpaceDE w:val="0"/>
      <w:autoSpaceDN w:val="0"/>
    </w:pPr>
    <w:rPr>
      <w:rFonts w:ascii="宋体" w:hAnsi="宋体" w:cs="宋体"/>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spacing w:before="214"/>
      <w:ind w:left="120" w:firstLine="640"/>
      <w:jc w:val="both"/>
    </w:pPr>
    <w:rPr>
      <w:sz w:val="32"/>
      <w:szCs w:val="32"/>
    </w:rPr>
  </w:style>
  <w:style w:type="paragraph" w:styleId="a4">
    <w:name w:val="Plain Text"/>
    <w:basedOn w:val="a"/>
    <w:link w:val="Char"/>
    <w:uiPriority w:val="99"/>
    <w:unhideWhenUsed/>
    <w:pPr>
      <w:autoSpaceDE/>
      <w:autoSpaceDN/>
      <w:jc w:val="both"/>
    </w:pPr>
    <w:rPr>
      <w:rFonts w:hAnsi="Courier New" w:cs="Courier New"/>
      <w:kern w:val="2"/>
      <w:sz w:val="21"/>
      <w:szCs w:val="21"/>
    </w:rPr>
  </w:style>
  <w:style w:type="paragraph" w:styleId="a5">
    <w:name w:val="footer"/>
    <w:basedOn w:val="a"/>
    <w:link w:val="Char0"/>
    <w:uiPriority w:val="99"/>
    <w:semiHidden/>
    <w:unhideWhenUsed/>
    <w:pPr>
      <w:tabs>
        <w:tab w:val="center" w:pos="4153"/>
        <w:tab w:val="right" w:pos="8306"/>
      </w:tabs>
      <w:snapToGrid w:val="0"/>
    </w:pPr>
    <w:rPr>
      <w:sz w:val="18"/>
      <w:szCs w:val="18"/>
    </w:rPr>
  </w:style>
  <w:style w:type="paragraph" w:styleId="a6">
    <w:name w:val="header"/>
    <w:basedOn w:val="a"/>
    <w:link w:val="Char1"/>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7">
    <w:name w:val="Title"/>
    <w:basedOn w:val="a"/>
    <w:uiPriority w:val="1"/>
    <w:qFormat/>
    <w:pPr>
      <w:spacing w:before="11"/>
      <w:ind w:right="130"/>
      <w:jc w:val="center"/>
    </w:pPr>
    <w:rPr>
      <w:b/>
      <w:bCs/>
      <w:sz w:val="44"/>
      <w:szCs w:val="44"/>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8">
    <w:name w:val="List Paragraph"/>
    <w:basedOn w:val="a"/>
    <w:uiPriority w:val="1"/>
    <w:qFormat/>
  </w:style>
  <w:style w:type="paragraph" w:customStyle="1" w:styleId="TableParagraph">
    <w:name w:val="Table Paragraph"/>
    <w:basedOn w:val="a"/>
    <w:uiPriority w:val="1"/>
    <w:qFormat/>
  </w:style>
  <w:style w:type="character" w:customStyle="1" w:styleId="Char">
    <w:name w:val="纯文本 Char"/>
    <w:basedOn w:val="a0"/>
    <w:link w:val="a4"/>
    <w:uiPriority w:val="99"/>
    <w:qFormat/>
    <w:rPr>
      <w:rFonts w:ascii="宋体" w:eastAsia="宋体" w:hAnsi="Courier New" w:cs="Courier New"/>
      <w:kern w:val="2"/>
      <w:sz w:val="21"/>
      <w:szCs w:val="21"/>
      <w:lang w:eastAsia="zh-CN"/>
    </w:rPr>
  </w:style>
  <w:style w:type="character" w:customStyle="1" w:styleId="Char1">
    <w:name w:val="页眉 Char"/>
    <w:basedOn w:val="a0"/>
    <w:link w:val="a6"/>
    <w:uiPriority w:val="99"/>
    <w:semiHidden/>
    <w:qFormat/>
    <w:rPr>
      <w:rFonts w:ascii="宋体" w:eastAsia="宋体" w:hAnsi="宋体" w:cs="宋体"/>
      <w:sz w:val="18"/>
      <w:szCs w:val="18"/>
      <w:lang w:eastAsia="zh-CN"/>
    </w:rPr>
  </w:style>
  <w:style w:type="character" w:customStyle="1" w:styleId="Char0">
    <w:name w:val="页脚 Char"/>
    <w:basedOn w:val="a0"/>
    <w:link w:val="a5"/>
    <w:uiPriority w:val="99"/>
    <w:semiHidden/>
    <w:qFormat/>
    <w:rPr>
      <w:rFonts w:ascii="宋体" w:eastAsia="宋体" w:hAnsi="宋体" w:cs="宋体"/>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314</Words>
  <Characters>1795</Characters>
  <Application>Microsoft Office Word</Application>
  <DocSecurity>0</DocSecurity>
  <Lines>14</Lines>
  <Paragraphs>4</Paragraphs>
  <ScaleCrop>false</ScaleCrop>
  <Company/>
  <LinksUpToDate>false</LinksUpToDate>
  <CharactersWithSpaces>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18</cp:revision>
  <cp:lastPrinted>2021-05-06T10:05:00Z</cp:lastPrinted>
  <dcterms:created xsi:type="dcterms:W3CDTF">2021-04-22T08:52:00Z</dcterms:created>
  <dcterms:modified xsi:type="dcterms:W3CDTF">2021-05-11T07:16:00Z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2021-04-02T00:00:00Z</vt:filetime>
  </property>
  <property fmtid="{D5CDD505-2E9C-101B-9397-08002B2CF9AE}" pid="3" name="Creator">
    <vt:lpwstr>WPS Office</vt:lpwstr>
  </property>
  <property fmtid="{D5CDD505-2E9C-101B-9397-08002B2CF9AE}" pid="4" name="LastSaved">
    <vt:filetime>2021-04-22T00:00:00Z</vt:filetime>
  </property>
  <property fmtid="{D5CDD505-2E9C-101B-9397-08002B2CF9AE}" pid="5" name="KSOProductBuildVer">
    <vt:lpwstr>2052-11.1.0.9440</vt:lpwstr>
  </property>
</Properties>
</file>