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46" w:rsidRDefault="00087246">
      <w:pPr>
        <w:jc w:val="center"/>
        <w:rPr>
          <w:rFonts w:ascii="黑体" w:eastAsia="黑体" w:hAnsi="黑体" w:cs="Times New Roman"/>
          <w:sz w:val="44"/>
          <w:szCs w:val="44"/>
        </w:rPr>
      </w:pPr>
      <w:r>
        <w:rPr>
          <w:rFonts w:ascii="黑体" w:eastAsia="黑体" w:hAnsi="黑体" w:cs="黑体" w:hint="eastAsia"/>
          <w:sz w:val="44"/>
          <w:szCs w:val="44"/>
        </w:rPr>
        <w:t>朔州市平鲁区粮食行政执法稽查队</w:t>
      </w:r>
    </w:p>
    <w:p w:rsidR="00087246" w:rsidRDefault="00087246">
      <w:pPr>
        <w:jc w:val="center"/>
        <w:rPr>
          <w:rFonts w:ascii="黑体" w:eastAsia="黑体" w:hAnsi="黑体" w:cs="Times New Roman"/>
          <w:sz w:val="44"/>
          <w:szCs w:val="44"/>
        </w:rPr>
      </w:pPr>
      <w:r>
        <w:rPr>
          <w:rFonts w:ascii="黑体" w:eastAsia="黑体" w:hAnsi="黑体" w:cs="黑体"/>
          <w:sz w:val="44"/>
          <w:szCs w:val="44"/>
        </w:rPr>
        <w:t>2016</w:t>
      </w:r>
      <w:r>
        <w:rPr>
          <w:rFonts w:ascii="黑体" w:eastAsia="黑体" w:hAnsi="黑体" w:cs="黑体" w:hint="eastAsia"/>
          <w:sz w:val="44"/>
          <w:szCs w:val="44"/>
        </w:rPr>
        <w:t>年决算编制说明</w:t>
      </w:r>
    </w:p>
    <w:p w:rsidR="00087246" w:rsidRDefault="00087246">
      <w:pPr>
        <w:rPr>
          <w:rFonts w:ascii="黑体" w:eastAsia="黑体" w:hAnsi="黑体" w:cs="Times New Roman"/>
          <w:sz w:val="32"/>
          <w:szCs w:val="32"/>
        </w:rPr>
      </w:pPr>
    </w:p>
    <w:p w:rsidR="00087246" w:rsidRDefault="00087246" w:rsidP="006554C9">
      <w:pPr>
        <w:widowControl/>
        <w:spacing w:line="660" w:lineRule="atLeast"/>
        <w:ind w:firstLineChars="200" w:firstLine="31680"/>
        <w:jc w:val="left"/>
        <w:textAlignment w:val="baseline"/>
        <w:rPr>
          <w:rFonts w:ascii="????" w:hAnsi="????" w:cs="????"/>
          <w:color w:val="000000"/>
          <w:kern w:val="0"/>
          <w:sz w:val="14"/>
          <w:szCs w:val="14"/>
        </w:rPr>
      </w:pPr>
      <w:r>
        <w:rPr>
          <w:rFonts w:ascii="黑体" w:eastAsia="黑体" w:hAnsi="黑体" w:cs="黑体" w:hint="eastAsia"/>
          <w:color w:val="000000"/>
          <w:kern w:val="0"/>
          <w:sz w:val="32"/>
          <w:szCs w:val="32"/>
        </w:rPr>
        <w:t>一、部门概况</w:t>
      </w:r>
    </w:p>
    <w:p w:rsidR="00087246" w:rsidRDefault="00087246">
      <w:pPr>
        <w:widowControl/>
        <w:spacing w:line="660" w:lineRule="atLeast"/>
        <w:ind w:firstLine="643"/>
        <w:jc w:val="left"/>
        <w:textAlignment w:val="baseline"/>
        <w:rPr>
          <w:rFonts w:ascii="????" w:hAnsi="????" w:cs="????"/>
          <w:color w:val="000000"/>
          <w:kern w:val="0"/>
          <w:sz w:val="14"/>
          <w:szCs w:val="14"/>
        </w:rPr>
      </w:pPr>
      <w:r>
        <w:rPr>
          <w:rFonts w:ascii="楷体" w:eastAsia="楷体" w:hAnsi="楷体" w:cs="楷体" w:hint="eastAsia"/>
          <w:color w:val="000000"/>
          <w:kern w:val="0"/>
          <w:sz w:val="32"/>
          <w:szCs w:val="32"/>
        </w:rPr>
        <w:t>（一）部门主要职责</w:t>
      </w:r>
    </w:p>
    <w:p w:rsidR="00087246" w:rsidRDefault="00087246" w:rsidP="006554C9">
      <w:pPr>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为了维护全区粮食流通秩序，保障粮食安全，进一步提高平鲁区粮食流通市场的规范化，制度化，科学化水平，我单位对全区粮食流通活动，执行粮食流通统计制度，对粮食经营者和政策性用粮的收购、销售、运输、加工情况进行监督检查，以及对粮食收购资格进行核查。</w:t>
      </w:r>
    </w:p>
    <w:p w:rsidR="00087246" w:rsidRDefault="00087246">
      <w:pPr>
        <w:widowControl/>
        <w:spacing w:line="660" w:lineRule="atLeast"/>
        <w:ind w:firstLine="643"/>
        <w:jc w:val="left"/>
        <w:textAlignment w:val="baseline"/>
        <w:rPr>
          <w:rFonts w:ascii="楷体" w:eastAsia="楷体" w:hAnsi="楷体" w:cs="Times New Roman"/>
          <w:color w:val="000000"/>
          <w:kern w:val="0"/>
          <w:sz w:val="32"/>
          <w:szCs w:val="32"/>
        </w:rPr>
      </w:pPr>
      <w:r>
        <w:rPr>
          <w:rFonts w:ascii="楷体" w:eastAsia="楷体" w:hAnsi="楷体" w:cs="楷体" w:hint="eastAsia"/>
          <w:color w:val="000000"/>
          <w:kern w:val="0"/>
          <w:sz w:val="32"/>
          <w:szCs w:val="32"/>
        </w:rPr>
        <w:t>（二）部门决算单位构成</w:t>
      </w:r>
    </w:p>
    <w:p w:rsidR="00087246" w:rsidRPr="006554C9" w:rsidRDefault="00087246" w:rsidP="006554C9">
      <w:pPr>
        <w:widowControl/>
        <w:spacing w:line="660" w:lineRule="atLeast"/>
        <w:ind w:firstLine="640"/>
        <w:jc w:val="left"/>
        <w:textAlignment w:val="baseline"/>
        <w:rPr>
          <w:rFonts w:ascii="仿宋_GB2312" w:eastAsia="仿宋_GB2312" w:hAnsi="仿宋" w:cs="Times New Roman"/>
          <w:color w:val="000000"/>
          <w:kern w:val="0"/>
          <w:sz w:val="32"/>
          <w:szCs w:val="32"/>
        </w:rPr>
      </w:pPr>
      <w:r w:rsidRPr="006554C9">
        <w:rPr>
          <w:rFonts w:ascii="仿宋_GB2312" w:eastAsia="仿宋_GB2312" w:cs="仿宋_GB2312" w:hint="eastAsia"/>
          <w:sz w:val="32"/>
          <w:szCs w:val="32"/>
        </w:rPr>
        <w:t>平鲁区粮食行政执法稽查队成立于</w:t>
      </w:r>
      <w:r w:rsidRPr="006554C9">
        <w:rPr>
          <w:rFonts w:ascii="仿宋_GB2312" w:eastAsia="仿宋_GB2312" w:cs="仿宋_GB2312"/>
          <w:sz w:val="32"/>
          <w:szCs w:val="32"/>
        </w:rPr>
        <w:t>2010</w:t>
      </w:r>
      <w:r w:rsidRPr="006554C9">
        <w:rPr>
          <w:rFonts w:ascii="仿宋_GB2312" w:eastAsia="仿宋_GB2312" w:cs="仿宋_GB2312" w:hint="eastAsia"/>
          <w:sz w:val="32"/>
          <w:szCs w:val="32"/>
        </w:rPr>
        <w:t>年，单位性质属全额事业单位，单位</w:t>
      </w:r>
      <w:r w:rsidRPr="006554C9">
        <w:rPr>
          <w:rFonts w:ascii="仿宋_GB2312" w:eastAsia="仿宋_GB2312" w:hAnsi="宋体" w:cs="仿宋_GB2312" w:hint="eastAsia"/>
          <w:sz w:val="32"/>
          <w:szCs w:val="32"/>
        </w:rPr>
        <w:t>负责人王占仁。本单位事业编制为</w:t>
      </w:r>
      <w:r w:rsidRPr="006554C9">
        <w:rPr>
          <w:rFonts w:ascii="仿宋_GB2312" w:eastAsia="仿宋_GB2312" w:hAnsi="??" w:cs="仿宋_GB2312"/>
          <w:sz w:val="32"/>
          <w:szCs w:val="32"/>
        </w:rPr>
        <w:t>8</w:t>
      </w:r>
      <w:r w:rsidRPr="006554C9">
        <w:rPr>
          <w:rFonts w:ascii="仿宋_GB2312" w:eastAsia="仿宋_GB2312" w:hAnsi="宋体" w:cs="仿宋_GB2312" w:hint="eastAsia"/>
          <w:sz w:val="32"/>
          <w:szCs w:val="32"/>
        </w:rPr>
        <w:t>名，现共有财政开支人员</w:t>
      </w:r>
      <w:r w:rsidRPr="006554C9">
        <w:rPr>
          <w:rFonts w:ascii="仿宋_GB2312" w:eastAsia="仿宋_GB2312" w:hAnsi="??" w:cs="仿宋_GB2312"/>
          <w:sz w:val="32"/>
          <w:szCs w:val="32"/>
        </w:rPr>
        <w:t>8</w:t>
      </w:r>
      <w:r w:rsidRPr="006554C9">
        <w:rPr>
          <w:rFonts w:ascii="仿宋_GB2312" w:eastAsia="仿宋_GB2312" w:hAnsi="宋体" w:cs="仿宋_GB2312" w:hint="eastAsia"/>
          <w:sz w:val="32"/>
          <w:szCs w:val="32"/>
        </w:rPr>
        <w:t>名，其中中级</w:t>
      </w:r>
      <w:r w:rsidRPr="006554C9">
        <w:rPr>
          <w:rFonts w:ascii="仿宋_GB2312" w:eastAsia="仿宋_GB2312" w:hAnsi="??" w:cs="仿宋_GB2312"/>
          <w:sz w:val="32"/>
          <w:szCs w:val="32"/>
        </w:rPr>
        <w:t>1</w:t>
      </w:r>
      <w:r w:rsidRPr="006554C9">
        <w:rPr>
          <w:rFonts w:ascii="仿宋_GB2312" w:eastAsia="仿宋_GB2312" w:hAnsi="宋体" w:cs="仿宋_GB2312" w:hint="eastAsia"/>
          <w:sz w:val="32"/>
          <w:szCs w:val="32"/>
        </w:rPr>
        <w:t>名、科员</w:t>
      </w:r>
      <w:r w:rsidRPr="006554C9">
        <w:rPr>
          <w:rFonts w:ascii="仿宋_GB2312" w:eastAsia="仿宋_GB2312" w:hAnsi="??" w:cs="仿宋_GB2312"/>
          <w:sz w:val="32"/>
          <w:szCs w:val="32"/>
        </w:rPr>
        <w:t>6</w:t>
      </w:r>
      <w:r w:rsidRPr="006554C9">
        <w:rPr>
          <w:rFonts w:ascii="仿宋_GB2312" w:eastAsia="仿宋_GB2312" w:hAnsi="宋体" w:cs="仿宋_GB2312" w:hint="eastAsia"/>
          <w:sz w:val="32"/>
          <w:szCs w:val="32"/>
        </w:rPr>
        <w:t>名、初级工</w:t>
      </w:r>
      <w:r w:rsidRPr="006554C9">
        <w:rPr>
          <w:rFonts w:ascii="仿宋_GB2312" w:eastAsia="仿宋_GB2312" w:hAnsi="??" w:cs="仿宋_GB2312"/>
          <w:sz w:val="32"/>
          <w:szCs w:val="32"/>
        </w:rPr>
        <w:t>1</w:t>
      </w:r>
      <w:r w:rsidRPr="006554C9">
        <w:rPr>
          <w:rFonts w:ascii="仿宋_GB2312" w:eastAsia="仿宋_GB2312" w:hAnsi="宋体" w:cs="仿宋_GB2312" w:hint="eastAsia"/>
          <w:sz w:val="32"/>
          <w:szCs w:val="32"/>
        </w:rPr>
        <w:t>名。</w:t>
      </w:r>
      <w:r w:rsidRPr="006554C9">
        <w:rPr>
          <w:rFonts w:ascii="仿宋_GB2312" w:eastAsia="仿宋_GB2312" w:hAnsi="仿宋" w:cs="仿宋_GB2312" w:hint="eastAsia"/>
          <w:color w:val="000000"/>
          <w:kern w:val="0"/>
          <w:sz w:val="32"/>
          <w:szCs w:val="32"/>
        </w:rPr>
        <w:t>本单位独立核算，系一级预算单位，没有下设二级预算单位。</w:t>
      </w:r>
    </w:p>
    <w:p w:rsidR="00087246" w:rsidRDefault="00087246">
      <w:pPr>
        <w:ind w:firstLine="640"/>
        <w:rPr>
          <w:rFonts w:ascii="宋体" w:cs="Times New Roman"/>
          <w:sz w:val="32"/>
          <w:szCs w:val="32"/>
        </w:rPr>
      </w:pPr>
    </w:p>
    <w:p w:rsidR="00087246" w:rsidRDefault="00087246" w:rsidP="006554C9">
      <w:pPr>
        <w:widowControl/>
        <w:spacing w:line="660" w:lineRule="atLeast"/>
        <w:ind w:firstLineChars="200" w:firstLine="31680"/>
        <w:jc w:val="left"/>
        <w:rPr>
          <w:rFonts w:ascii="????" w:hAnsi="????" w:cs="????"/>
          <w:color w:val="000000"/>
          <w:kern w:val="0"/>
          <w:sz w:val="14"/>
          <w:szCs w:val="14"/>
        </w:rPr>
      </w:pPr>
      <w:r>
        <w:rPr>
          <w:rFonts w:ascii="黑体" w:eastAsia="黑体" w:hAnsi="黑体" w:cs="黑体" w:hint="eastAsia"/>
          <w:color w:val="000000"/>
          <w:kern w:val="0"/>
          <w:sz w:val="32"/>
          <w:szCs w:val="32"/>
        </w:rPr>
        <w:t>二、</w:t>
      </w:r>
      <w:r>
        <w:rPr>
          <w:rFonts w:ascii="黑体" w:eastAsia="黑体" w:hAnsi="黑体" w:cs="黑体"/>
          <w:color w:val="000000"/>
          <w:kern w:val="0"/>
          <w:sz w:val="32"/>
          <w:szCs w:val="32"/>
        </w:rPr>
        <w:t>2016</w:t>
      </w:r>
      <w:r>
        <w:rPr>
          <w:rFonts w:ascii="黑体" w:eastAsia="黑体" w:hAnsi="黑体" w:cs="黑体" w:hint="eastAsia"/>
          <w:color w:val="000000"/>
          <w:kern w:val="0"/>
          <w:sz w:val="32"/>
          <w:szCs w:val="32"/>
        </w:rPr>
        <w:t>年部门决算报表（见附表）</w:t>
      </w:r>
    </w:p>
    <w:p w:rsidR="00087246" w:rsidRDefault="00087246">
      <w:pPr>
        <w:widowControl/>
        <w:wordWrap w:val="0"/>
        <w:spacing w:line="270" w:lineRule="atLeast"/>
        <w:jc w:val="left"/>
        <w:textAlignment w:val="baseline"/>
        <w:rPr>
          <w:rFonts w:ascii="仿宋_GB2312" w:eastAsia="仿宋_GB2312" w:hAnsi="黑体" w:cs="Times New Roman"/>
          <w:color w:val="000000"/>
          <w:kern w:val="0"/>
          <w:sz w:val="32"/>
          <w:szCs w:val="32"/>
        </w:rPr>
      </w:pPr>
      <w:r>
        <w:rPr>
          <w:rFonts w:ascii="仿宋_GB2312" w:eastAsia="仿宋_GB2312" w:hAnsi="黑体" w:cs="仿宋_GB2312"/>
          <w:color w:val="000000"/>
          <w:kern w:val="0"/>
          <w:sz w:val="32"/>
          <w:szCs w:val="32"/>
        </w:rPr>
        <w:t>1</w:t>
      </w:r>
      <w:r>
        <w:rPr>
          <w:rFonts w:ascii="仿宋_GB2312" w:eastAsia="仿宋_GB2312" w:hAnsi="黑体" w:cs="仿宋_GB2312" w:hint="eastAsia"/>
          <w:color w:val="000000"/>
          <w:kern w:val="0"/>
          <w:sz w:val="32"/>
          <w:szCs w:val="32"/>
        </w:rPr>
        <w:t>、</w:t>
      </w:r>
      <w:r>
        <w:rPr>
          <w:rFonts w:ascii="仿宋_GB2312" w:eastAsia="仿宋_GB2312" w:hAnsi="黑体" w:cs="仿宋_GB2312"/>
          <w:color w:val="000000"/>
          <w:kern w:val="0"/>
          <w:sz w:val="32"/>
          <w:szCs w:val="32"/>
        </w:rPr>
        <w:t>2016</w:t>
      </w:r>
      <w:r>
        <w:rPr>
          <w:rFonts w:ascii="仿宋_GB2312" w:eastAsia="仿宋_GB2312" w:hAnsi="黑体" w:cs="仿宋_GB2312" w:hint="eastAsia"/>
          <w:color w:val="000000"/>
          <w:kern w:val="0"/>
          <w:sz w:val="32"/>
          <w:szCs w:val="32"/>
        </w:rPr>
        <w:t>年收入支出决算表（公开</w:t>
      </w:r>
      <w:r>
        <w:rPr>
          <w:rFonts w:ascii="仿宋_GB2312" w:eastAsia="仿宋_GB2312" w:hAnsi="黑体" w:cs="仿宋_GB2312"/>
          <w:color w:val="000000"/>
          <w:kern w:val="0"/>
          <w:sz w:val="32"/>
          <w:szCs w:val="32"/>
        </w:rPr>
        <w:t>01</w:t>
      </w:r>
      <w:r>
        <w:rPr>
          <w:rFonts w:ascii="仿宋_GB2312" w:eastAsia="仿宋_GB2312" w:hAnsi="黑体" w:cs="仿宋_GB2312" w:hint="eastAsia"/>
          <w:color w:val="000000"/>
          <w:kern w:val="0"/>
          <w:sz w:val="32"/>
          <w:szCs w:val="32"/>
        </w:rPr>
        <w:t>表）</w:t>
      </w:r>
    </w:p>
    <w:p w:rsidR="00087246" w:rsidRDefault="00087246">
      <w:pPr>
        <w:widowControl/>
        <w:wordWrap w:val="0"/>
        <w:spacing w:line="270" w:lineRule="atLeast"/>
        <w:ind w:firstLine="630"/>
        <w:jc w:val="left"/>
        <w:textAlignment w:val="baseline"/>
        <w:rPr>
          <w:rFonts w:ascii="仿宋_GB2312" w:eastAsia="仿宋_GB2312" w:hAnsi="黑体" w:cs="仿宋_GB2312"/>
          <w:color w:val="000000"/>
          <w:kern w:val="0"/>
          <w:sz w:val="32"/>
          <w:szCs w:val="32"/>
        </w:rPr>
      </w:pPr>
      <w:r>
        <w:rPr>
          <w:rFonts w:ascii="仿宋_GB2312" w:eastAsia="仿宋_GB2312" w:hAnsi="黑体" w:cs="仿宋_GB2312"/>
          <w:color w:val="000000"/>
          <w:kern w:val="0"/>
          <w:sz w:val="32"/>
          <w:szCs w:val="32"/>
        </w:rPr>
        <w:t>2</w:t>
      </w:r>
      <w:r>
        <w:rPr>
          <w:rFonts w:ascii="仿宋_GB2312" w:eastAsia="仿宋_GB2312" w:hAnsi="黑体" w:cs="仿宋_GB2312" w:hint="eastAsia"/>
          <w:color w:val="000000"/>
          <w:kern w:val="0"/>
          <w:sz w:val="32"/>
          <w:szCs w:val="32"/>
        </w:rPr>
        <w:t>、</w:t>
      </w:r>
      <w:r>
        <w:rPr>
          <w:rFonts w:ascii="仿宋_GB2312" w:eastAsia="仿宋_GB2312" w:hAnsi="黑体" w:cs="仿宋_GB2312"/>
          <w:color w:val="000000"/>
          <w:kern w:val="0"/>
          <w:sz w:val="32"/>
          <w:szCs w:val="32"/>
        </w:rPr>
        <w:t>2016</w:t>
      </w:r>
      <w:r>
        <w:rPr>
          <w:rFonts w:ascii="仿宋_GB2312" w:eastAsia="仿宋_GB2312" w:hAnsi="黑体" w:cs="仿宋_GB2312" w:hint="eastAsia"/>
          <w:color w:val="000000"/>
          <w:kern w:val="0"/>
          <w:sz w:val="32"/>
          <w:szCs w:val="32"/>
        </w:rPr>
        <w:t>年收入决算表（公开</w:t>
      </w:r>
      <w:r>
        <w:rPr>
          <w:rFonts w:ascii="仿宋_GB2312" w:eastAsia="仿宋_GB2312" w:hAnsi="黑体" w:cs="仿宋_GB2312"/>
          <w:color w:val="000000"/>
          <w:kern w:val="0"/>
          <w:sz w:val="32"/>
          <w:szCs w:val="32"/>
        </w:rPr>
        <w:t>02</w:t>
      </w:r>
      <w:r>
        <w:rPr>
          <w:rFonts w:ascii="仿宋_GB2312" w:eastAsia="仿宋_GB2312" w:hAnsi="黑体" w:cs="仿宋_GB2312" w:hint="eastAsia"/>
          <w:color w:val="000000"/>
          <w:kern w:val="0"/>
          <w:sz w:val="32"/>
          <w:szCs w:val="32"/>
        </w:rPr>
        <w:t>表</w:t>
      </w:r>
      <w:r>
        <w:rPr>
          <w:rFonts w:ascii="仿宋_GB2312" w:eastAsia="仿宋_GB2312" w:hAnsi="黑体" w:cs="仿宋_GB2312"/>
          <w:color w:val="000000"/>
          <w:kern w:val="0"/>
          <w:sz w:val="32"/>
          <w:szCs w:val="32"/>
        </w:rPr>
        <w:t>)</w:t>
      </w:r>
      <w:bookmarkStart w:id="0" w:name="_GoBack"/>
      <w:bookmarkEnd w:id="0"/>
    </w:p>
    <w:p w:rsidR="00087246" w:rsidRDefault="00087246">
      <w:pPr>
        <w:widowControl/>
        <w:wordWrap w:val="0"/>
        <w:spacing w:line="270" w:lineRule="atLeast"/>
        <w:ind w:firstLine="630"/>
        <w:jc w:val="left"/>
        <w:textAlignment w:val="baseline"/>
        <w:rPr>
          <w:rFonts w:ascii="仿宋_GB2312" w:eastAsia="仿宋_GB2312" w:hAnsi="黑体" w:cs="Times New Roman"/>
          <w:color w:val="000000"/>
          <w:kern w:val="0"/>
          <w:sz w:val="32"/>
          <w:szCs w:val="32"/>
        </w:rPr>
      </w:pPr>
      <w:r>
        <w:rPr>
          <w:rFonts w:ascii="仿宋_GB2312" w:eastAsia="仿宋_GB2312" w:hAnsi="黑体" w:cs="仿宋_GB2312"/>
          <w:color w:val="000000"/>
          <w:kern w:val="0"/>
          <w:sz w:val="32"/>
          <w:szCs w:val="32"/>
        </w:rPr>
        <w:t>3</w:t>
      </w:r>
      <w:r>
        <w:rPr>
          <w:rFonts w:ascii="仿宋_GB2312" w:eastAsia="仿宋_GB2312" w:hAnsi="黑体" w:cs="仿宋_GB2312" w:hint="eastAsia"/>
          <w:color w:val="000000"/>
          <w:kern w:val="0"/>
          <w:sz w:val="32"/>
          <w:szCs w:val="32"/>
        </w:rPr>
        <w:t>、</w:t>
      </w:r>
      <w:r>
        <w:rPr>
          <w:rFonts w:ascii="仿宋_GB2312" w:eastAsia="仿宋_GB2312" w:hAnsi="黑体" w:cs="仿宋_GB2312"/>
          <w:color w:val="000000"/>
          <w:kern w:val="0"/>
          <w:sz w:val="32"/>
          <w:szCs w:val="32"/>
        </w:rPr>
        <w:t>2016</w:t>
      </w:r>
      <w:r>
        <w:rPr>
          <w:rFonts w:ascii="仿宋_GB2312" w:eastAsia="仿宋_GB2312" w:hAnsi="黑体" w:cs="仿宋_GB2312" w:hint="eastAsia"/>
          <w:color w:val="000000"/>
          <w:kern w:val="0"/>
          <w:sz w:val="32"/>
          <w:szCs w:val="32"/>
        </w:rPr>
        <w:t>年支出决算表</w:t>
      </w:r>
      <w:r>
        <w:rPr>
          <w:rFonts w:ascii="仿宋_GB2312" w:eastAsia="仿宋_GB2312" w:hAnsi="黑体" w:cs="仿宋_GB2312"/>
          <w:color w:val="000000"/>
          <w:kern w:val="0"/>
          <w:sz w:val="32"/>
          <w:szCs w:val="32"/>
        </w:rPr>
        <w:t>(</w:t>
      </w:r>
      <w:r>
        <w:rPr>
          <w:rFonts w:ascii="仿宋_GB2312" w:eastAsia="仿宋_GB2312" w:hAnsi="黑体" w:cs="仿宋_GB2312" w:hint="eastAsia"/>
          <w:color w:val="000000"/>
          <w:kern w:val="0"/>
          <w:sz w:val="32"/>
          <w:szCs w:val="32"/>
        </w:rPr>
        <w:t>公开</w:t>
      </w:r>
      <w:r>
        <w:rPr>
          <w:rFonts w:ascii="仿宋_GB2312" w:eastAsia="仿宋_GB2312" w:hAnsi="黑体" w:cs="仿宋_GB2312"/>
          <w:color w:val="000000"/>
          <w:kern w:val="0"/>
          <w:sz w:val="32"/>
          <w:szCs w:val="32"/>
        </w:rPr>
        <w:t>03</w:t>
      </w:r>
      <w:r>
        <w:rPr>
          <w:rFonts w:ascii="仿宋_GB2312" w:eastAsia="仿宋_GB2312" w:hAnsi="黑体" w:cs="仿宋_GB2312" w:hint="eastAsia"/>
          <w:color w:val="000000"/>
          <w:kern w:val="0"/>
          <w:sz w:val="32"/>
          <w:szCs w:val="32"/>
        </w:rPr>
        <w:t>表）</w:t>
      </w:r>
    </w:p>
    <w:p w:rsidR="00087246" w:rsidRDefault="00087246">
      <w:pPr>
        <w:widowControl/>
        <w:wordWrap w:val="0"/>
        <w:spacing w:line="270" w:lineRule="atLeast"/>
        <w:ind w:firstLine="630"/>
        <w:jc w:val="left"/>
        <w:textAlignment w:val="baseline"/>
        <w:rPr>
          <w:rFonts w:ascii="仿宋_GB2312" w:eastAsia="仿宋_GB2312" w:hAnsi="黑体" w:cs="Times New Roman"/>
          <w:color w:val="000000"/>
          <w:kern w:val="0"/>
          <w:sz w:val="32"/>
          <w:szCs w:val="32"/>
        </w:rPr>
      </w:pPr>
      <w:r>
        <w:rPr>
          <w:rFonts w:ascii="仿宋_GB2312" w:eastAsia="仿宋_GB2312" w:hAnsi="黑体" w:cs="仿宋_GB2312"/>
          <w:color w:val="000000"/>
          <w:kern w:val="0"/>
          <w:sz w:val="32"/>
          <w:szCs w:val="32"/>
        </w:rPr>
        <w:t>4</w:t>
      </w:r>
      <w:r>
        <w:rPr>
          <w:rFonts w:ascii="仿宋_GB2312" w:eastAsia="仿宋_GB2312" w:hAnsi="黑体" w:cs="仿宋_GB2312" w:hint="eastAsia"/>
          <w:color w:val="000000"/>
          <w:kern w:val="0"/>
          <w:sz w:val="32"/>
          <w:szCs w:val="32"/>
        </w:rPr>
        <w:t>、</w:t>
      </w:r>
      <w:r>
        <w:rPr>
          <w:rFonts w:ascii="仿宋_GB2312" w:eastAsia="仿宋_GB2312" w:hAnsi="黑体" w:cs="仿宋_GB2312"/>
          <w:color w:val="000000"/>
          <w:kern w:val="0"/>
          <w:sz w:val="32"/>
          <w:szCs w:val="32"/>
        </w:rPr>
        <w:t>2016</w:t>
      </w:r>
      <w:r>
        <w:rPr>
          <w:rFonts w:ascii="仿宋_GB2312" w:eastAsia="仿宋_GB2312" w:hAnsi="黑体" w:cs="仿宋_GB2312" w:hint="eastAsia"/>
          <w:color w:val="000000"/>
          <w:kern w:val="0"/>
          <w:sz w:val="32"/>
          <w:szCs w:val="32"/>
        </w:rPr>
        <w:t>年财政拨款收入支出决算总表（公开</w:t>
      </w:r>
      <w:r>
        <w:rPr>
          <w:rFonts w:ascii="仿宋_GB2312" w:eastAsia="仿宋_GB2312" w:hAnsi="黑体" w:cs="仿宋_GB2312"/>
          <w:color w:val="000000"/>
          <w:kern w:val="0"/>
          <w:sz w:val="32"/>
          <w:szCs w:val="32"/>
        </w:rPr>
        <w:t>04</w:t>
      </w:r>
      <w:r>
        <w:rPr>
          <w:rFonts w:ascii="仿宋_GB2312" w:eastAsia="仿宋_GB2312" w:hAnsi="黑体" w:cs="仿宋_GB2312" w:hint="eastAsia"/>
          <w:color w:val="000000"/>
          <w:kern w:val="0"/>
          <w:sz w:val="32"/>
          <w:szCs w:val="32"/>
        </w:rPr>
        <w:t>表）</w:t>
      </w:r>
    </w:p>
    <w:p w:rsidR="00087246" w:rsidRDefault="00087246">
      <w:pPr>
        <w:widowControl/>
        <w:wordWrap w:val="0"/>
        <w:spacing w:line="270" w:lineRule="atLeast"/>
        <w:ind w:firstLine="630"/>
        <w:jc w:val="left"/>
        <w:textAlignment w:val="baseline"/>
        <w:rPr>
          <w:rFonts w:ascii="仿宋_GB2312" w:eastAsia="仿宋_GB2312" w:hAnsi="黑体" w:cs="Times New Roman"/>
          <w:color w:val="000000"/>
          <w:kern w:val="0"/>
          <w:sz w:val="32"/>
          <w:szCs w:val="32"/>
        </w:rPr>
      </w:pPr>
      <w:r>
        <w:rPr>
          <w:rFonts w:ascii="仿宋_GB2312" w:eastAsia="仿宋_GB2312" w:hAnsi="黑体" w:cs="仿宋_GB2312"/>
          <w:color w:val="000000"/>
          <w:kern w:val="0"/>
          <w:sz w:val="32"/>
          <w:szCs w:val="32"/>
        </w:rPr>
        <w:t>5</w:t>
      </w:r>
      <w:r>
        <w:rPr>
          <w:rFonts w:ascii="仿宋_GB2312" w:eastAsia="仿宋_GB2312" w:hAnsi="黑体" w:cs="仿宋_GB2312" w:hint="eastAsia"/>
          <w:color w:val="000000"/>
          <w:kern w:val="0"/>
          <w:sz w:val="32"/>
          <w:szCs w:val="32"/>
        </w:rPr>
        <w:t>、</w:t>
      </w:r>
      <w:r>
        <w:rPr>
          <w:rFonts w:ascii="仿宋_GB2312" w:eastAsia="仿宋_GB2312" w:hAnsi="黑体" w:cs="仿宋_GB2312"/>
          <w:color w:val="000000"/>
          <w:kern w:val="0"/>
          <w:sz w:val="32"/>
          <w:szCs w:val="32"/>
        </w:rPr>
        <w:t>2016</w:t>
      </w:r>
      <w:r>
        <w:rPr>
          <w:rFonts w:ascii="仿宋_GB2312" w:eastAsia="仿宋_GB2312" w:hAnsi="黑体" w:cs="仿宋_GB2312" w:hint="eastAsia"/>
          <w:color w:val="000000"/>
          <w:kern w:val="0"/>
          <w:sz w:val="32"/>
          <w:szCs w:val="32"/>
        </w:rPr>
        <w:t>年一般公共预算财政拨款支出决算表（一）（公开</w:t>
      </w:r>
      <w:r>
        <w:rPr>
          <w:rFonts w:ascii="仿宋_GB2312" w:eastAsia="仿宋_GB2312" w:hAnsi="黑体" w:cs="仿宋_GB2312"/>
          <w:color w:val="000000"/>
          <w:kern w:val="0"/>
          <w:sz w:val="32"/>
          <w:szCs w:val="32"/>
        </w:rPr>
        <w:t>05</w:t>
      </w:r>
      <w:r>
        <w:rPr>
          <w:rFonts w:ascii="仿宋_GB2312" w:eastAsia="仿宋_GB2312" w:hAnsi="黑体" w:cs="仿宋_GB2312" w:hint="eastAsia"/>
          <w:color w:val="000000"/>
          <w:kern w:val="0"/>
          <w:sz w:val="32"/>
          <w:szCs w:val="32"/>
        </w:rPr>
        <w:t>表）</w:t>
      </w:r>
    </w:p>
    <w:p w:rsidR="00087246" w:rsidRDefault="00087246">
      <w:pPr>
        <w:widowControl/>
        <w:wordWrap w:val="0"/>
        <w:spacing w:line="270" w:lineRule="atLeast"/>
        <w:ind w:firstLine="630"/>
        <w:jc w:val="left"/>
        <w:textAlignment w:val="baseline"/>
        <w:rPr>
          <w:rFonts w:ascii="仿宋_GB2312" w:eastAsia="仿宋_GB2312" w:hAnsi="黑体" w:cs="Times New Roman"/>
          <w:color w:val="000000"/>
          <w:kern w:val="0"/>
          <w:sz w:val="32"/>
          <w:szCs w:val="32"/>
        </w:rPr>
      </w:pPr>
      <w:r>
        <w:rPr>
          <w:rFonts w:ascii="仿宋_GB2312" w:eastAsia="仿宋_GB2312" w:hAnsi="黑体" w:cs="仿宋_GB2312"/>
          <w:color w:val="000000"/>
          <w:kern w:val="0"/>
          <w:sz w:val="32"/>
          <w:szCs w:val="32"/>
        </w:rPr>
        <w:t>6</w:t>
      </w:r>
      <w:r>
        <w:rPr>
          <w:rFonts w:ascii="仿宋_GB2312" w:eastAsia="仿宋_GB2312" w:hAnsi="黑体" w:cs="仿宋_GB2312" w:hint="eastAsia"/>
          <w:color w:val="000000"/>
          <w:kern w:val="0"/>
          <w:sz w:val="32"/>
          <w:szCs w:val="32"/>
        </w:rPr>
        <w:t>、</w:t>
      </w:r>
      <w:r>
        <w:rPr>
          <w:rFonts w:ascii="仿宋_GB2312" w:eastAsia="仿宋_GB2312" w:hAnsi="黑体" w:cs="仿宋_GB2312"/>
          <w:color w:val="000000"/>
          <w:kern w:val="0"/>
          <w:sz w:val="32"/>
          <w:szCs w:val="32"/>
        </w:rPr>
        <w:t>2016</w:t>
      </w:r>
      <w:r>
        <w:rPr>
          <w:rFonts w:ascii="仿宋_GB2312" w:eastAsia="仿宋_GB2312" w:hAnsi="黑体" w:cs="仿宋_GB2312" w:hint="eastAsia"/>
          <w:color w:val="000000"/>
          <w:kern w:val="0"/>
          <w:sz w:val="32"/>
          <w:szCs w:val="32"/>
        </w:rPr>
        <w:t>年一般公共预算财政拨款支出决算表（二）（公开</w:t>
      </w:r>
      <w:r>
        <w:rPr>
          <w:rFonts w:ascii="仿宋_GB2312" w:eastAsia="仿宋_GB2312" w:hAnsi="黑体" w:cs="仿宋_GB2312"/>
          <w:color w:val="000000"/>
          <w:kern w:val="0"/>
          <w:sz w:val="32"/>
          <w:szCs w:val="32"/>
        </w:rPr>
        <w:t>06</w:t>
      </w:r>
      <w:r>
        <w:rPr>
          <w:rFonts w:ascii="仿宋_GB2312" w:eastAsia="仿宋_GB2312" w:hAnsi="黑体" w:cs="仿宋_GB2312" w:hint="eastAsia"/>
          <w:color w:val="000000"/>
          <w:kern w:val="0"/>
          <w:sz w:val="32"/>
          <w:szCs w:val="32"/>
        </w:rPr>
        <w:t>表）</w:t>
      </w:r>
    </w:p>
    <w:p w:rsidR="00087246" w:rsidRDefault="00087246">
      <w:pPr>
        <w:widowControl/>
        <w:wordWrap w:val="0"/>
        <w:spacing w:line="270" w:lineRule="atLeast"/>
        <w:ind w:firstLine="630"/>
        <w:jc w:val="left"/>
        <w:textAlignment w:val="baseline"/>
        <w:rPr>
          <w:rFonts w:ascii="仿宋_GB2312" w:eastAsia="仿宋_GB2312" w:hAnsi="黑体" w:cs="Times New Roman"/>
          <w:color w:val="000000"/>
          <w:kern w:val="0"/>
          <w:sz w:val="32"/>
          <w:szCs w:val="32"/>
        </w:rPr>
      </w:pPr>
      <w:r>
        <w:rPr>
          <w:rFonts w:ascii="仿宋_GB2312" w:eastAsia="仿宋_GB2312" w:hAnsi="黑体" w:cs="仿宋_GB2312"/>
          <w:color w:val="000000"/>
          <w:kern w:val="0"/>
          <w:sz w:val="32"/>
          <w:szCs w:val="32"/>
        </w:rPr>
        <w:t>7</w:t>
      </w:r>
      <w:r>
        <w:rPr>
          <w:rFonts w:ascii="仿宋_GB2312" w:eastAsia="仿宋_GB2312" w:hAnsi="黑体" w:cs="仿宋_GB2312" w:hint="eastAsia"/>
          <w:color w:val="000000"/>
          <w:kern w:val="0"/>
          <w:sz w:val="32"/>
          <w:szCs w:val="32"/>
        </w:rPr>
        <w:t>、</w:t>
      </w:r>
      <w:r>
        <w:rPr>
          <w:rFonts w:ascii="仿宋_GB2312" w:eastAsia="仿宋_GB2312" w:hAnsi="黑体" w:cs="仿宋_GB2312"/>
          <w:color w:val="000000"/>
          <w:kern w:val="0"/>
          <w:sz w:val="32"/>
          <w:szCs w:val="32"/>
        </w:rPr>
        <w:t>2016</w:t>
      </w:r>
      <w:r>
        <w:rPr>
          <w:rFonts w:ascii="仿宋_GB2312" w:eastAsia="仿宋_GB2312" w:hAnsi="黑体" w:cs="仿宋_GB2312" w:hint="eastAsia"/>
          <w:color w:val="000000"/>
          <w:kern w:val="0"/>
          <w:sz w:val="32"/>
          <w:szCs w:val="32"/>
        </w:rPr>
        <w:t>年政府性基金预算财政拨款收入支出决算表（公开</w:t>
      </w:r>
      <w:r>
        <w:rPr>
          <w:rFonts w:ascii="仿宋_GB2312" w:eastAsia="仿宋_GB2312" w:hAnsi="黑体" w:cs="仿宋_GB2312"/>
          <w:color w:val="000000"/>
          <w:kern w:val="0"/>
          <w:sz w:val="32"/>
          <w:szCs w:val="32"/>
        </w:rPr>
        <w:t>07</w:t>
      </w:r>
      <w:r>
        <w:rPr>
          <w:rFonts w:ascii="仿宋_GB2312" w:eastAsia="仿宋_GB2312" w:hAnsi="黑体" w:cs="仿宋_GB2312" w:hint="eastAsia"/>
          <w:color w:val="000000"/>
          <w:kern w:val="0"/>
          <w:sz w:val="32"/>
          <w:szCs w:val="32"/>
        </w:rPr>
        <w:t>表）</w:t>
      </w:r>
    </w:p>
    <w:p w:rsidR="00087246" w:rsidRDefault="00087246">
      <w:pPr>
        <w:widowControl/>
        <w:wordWrap w:val="0"/>
        <w:spacing w:line="270" w:lineRule="atLeast"/>
        <w:ind w:firstLine="630"/>
        <w:jc w:val="left"/>
        <w:textAlignment w:val="baseline"/>
        <w:rPr>
          <w:rFonts w:ascii="仿宋_GB2312" w:eastAsia="仿宋_GB2312" w:hAnsi="黑体" w:cs="Times New Roman"/>
          <w:color w:val="000000"/>
          <w:kern w:val="0"/>
          <w:sz w:val="32"/>
          <w:szCs w:val="32"/>
        </w:rPr>
      </w:pPr>
      <w:r>
        <w:rPr>
          <w:rFonts w:ascii="仿宋_GB2312" w:eastAsia="仿宋_GB2312" w:hAnsi="黑体" w:cs="仿宋_GB2312"/>
          <w:color w:val="000000"/>
          <w:kern w:val="0"/>
          <w:sz w:val="32"/>
          <w:szCs w:val="32"/>
        </w:rPr>
        <w:t>8</w:t>
      </w:r>
      <w:r>
        <w:rPr>
          <w:rFonts w:ascii="仿宋_GB2312" w:eastAsia="仿宋_GB2312" w:hAnsi="黑体" w:cs="仿宋_GB2312" w:hint="eastAsia"/>
          <w:color w:val="000000"/>
          <w:kern w:val="0"/>
          <w:sz w:val="32"/>
          <w:szCs w:val="32"/>
        </w:rPr>
        <w:t>、</w:t>
      </w:r>
      <w:r>
        <w:rPr>
          <w:rFonts w:ascii="仿宋_GB2312" w:eastAsia="仿宋_GB2312" w:hAnsi="黑体" w:cs="仿宋_GB2312"/>
          <w:color w:val="000000"/>
          <w:kern w:val="0"/>
          <w:sz w:val="32"/>
          <w:szCs w:val="32"/>
        </w:rPr>
        <w:t>2016</w:t>
      </w:r>
      <w:r>
        <w:rPr>
          <w:rFonts w:ascii="仿宋_GB2312" w:eastAsia="仿宋_GB2312" w:hAnsi="黑体" w:cs="仿宋_GB2312" w:hint="eastAsia"/>
          <w:color w:val="000000"/>
          <w:kern w:val="0"/>
          <w:sz w:val="32"/>
          <w:szCs w:val="32"/>
        </w:rPr>
        <w:t>年部门决算公开相关信息统计表（公开</w:t>
      </w:r>
      <w:r>
        <w:rPr>
          <w:rFonts w:ascii="仿宋_GB2312" w:eastAsia="仿宋_GB2312" w:hAnsi="黑体" w:cs="仿宋_GB2312"/>
          <w:color w:val="000000"/>
          <w:kern w:val="0"/>
          <w:sz w:val="32"/>
          <w:szCs w:val="32"/>
        </w:rPr>
        <w:t>08</w:t>
      </w:r>
      <w:r>
        <w:rPr>
          <w:rFonts w:ascii="仿宋_GB2312" w:eastAsia="仿宋_GB2312" w:hAnsi="黑体" w:cs="仿宋_GB2312" w:hint="eastAsia"/>
          <w:color w:val="000000"/>
          <w:kern w:val="0"/>
          <w:sz w:val="32"/>
          <w:szCs w:val="32"/>
        </w:rPr>
        <w:t>表）</w:t>
      </w:r>
    </w:p>
    <w:p w:rsidR="00087246" w:rsidRDefault="00087246">
      <w:pPr>
        <w:widowControl/>
        <w:wordWrap w:val="0"/>
        <w:spacing w:line="270" w:lineRule="atLeast"/>
        <w:ind w:firstLine="630"/>
        <w:jc w:val="left"/>
        <w:textAlignment w:val="baseline"/>
        <w:rPr>
          <w:rFonts w:ascii="仿宋_GB2312" w:eastAsia="仿宋_GB2312" w:hAnsi="黑体" w:cs="Times New Roman"/>
          <w:color w:val="000000"/>
          <w:kern w:val="0"/>
          <w:sz w:val="32"/>
          <w:szCs w:val="32"/>
        </w:rPr>
      </w:pPr>
      <w:r>
        <w:rPr>
          <w:rFonts w:ascii="仿宋_GB2312" w:eastAsia="仿宋_GB2312" w:hAnsi="黑体" w:cs="仿宋_GB2312"/>
          <w:color w:val="000000"/>
          <w:kern w:val="0"/>
          <w:sz w:val="32"/>
          <w:szCs w:val="32"/>
        </w:rPr>
        <w:t>9</w:t>
      </w:r>
      <w:r>
        <w:rPr>
          <w:rFonts w:ascii="仿宋_GB2312" w:eastAsia="仿宋_GB2312" w:hAnsi="黑体" w:cs="仿宋_GB2312" w:hint="eastAsia"/>
          <w:color w:val="000000"/>
          <w:kern w:val="0"/>
          <w:sz w:val="32"/>
          <w:szCs w:val="32"/>
        </w:rPr>
        <w:t>、</w:t>
      </w:r>
      <w:r>
        <w:rPr>
          <w:rFonts w:ascii="仿宋_GB2312" w:eastAsia="仿宋_GB2312" w:hAnsi="黑体" w:cs="仿宋_GB2312"/>
          <w:color w:val="000000"/>
          <w:kern w:val="0"/>
          <w:sz w:val="32"/>
          <w:szCs w:val="32"/>
        </w:rPr>
        <w:t>2016</w:t>
      </w:r>
      <w:r>
        <w:rPr>
          <w:rFonts w:ascii="仿宋_GB2312" w:eastAsia="仿宋_GB2312" w:hAnsi="黑体" w:cs="仿宋_GB2312" w:hint="eastAsia"/>
          <w:color w:val="000000"/>
          <w:kern w:val="0"/>
          <w:sz w:val="32"/>
          <w:szCs w:val="32"/>
        </w:rPr>
        <w:t>年一般公共预算财政拨款“三公”经费支出表（公开</w:t>
      </w:r>
      <w:r>
        <w:rPr>
          <w:rFonts w:ascii="仿宋_GB2312" w:eastAsia="仿宋_GB2312" w:hAnsi="黑体" w:cs="仿宋_GB2312"/>
          <w:color w:val="000000"/>
          <w:kern w:val="0"/>
          <w:sz w:val="32"/>
          <w:szCs w:val="32"/>
        </w:rPr>
        <w:t>09</w:t>
      </w:r>
      <w:r>
        <w:rPr>
          <w:rFonts w:ascii="仿宋_GB2312" w:eastAsia="仿宋_GB2312" w:hAnsi="黑体" w:cs="仿宋_GB2312" w:hint="eastAsia"/>
          <w:color w:val="000000"/>
          <w:kern w:val="0"/>
          <w:sz w:val="32"/>
          <w:szCs w:val="32"/>
        </w:rPr>
        <w:t>表）</w:t>
      </w:r>
    </w:p>
    <w:p w:rsidR="00087246" w:rsidRDefault="00087246">
      <w:pPr>
        <w:widowControl/>
        <w:wordWrap w:val="0"/>
        <w:spacing w:line="270" w:lineRule="atLeast"/>
        <w:ind w:firstLine="630"/>
        <w:jc w:val="left"/>
        <w:textAlignment w:val="baseline"/>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三、</w:t>
      </w:r>
      <w:r>
        <w:rPr>
          <w:rFonts w:ascii="黑体" w:eastAsia="黑体" w:hAnsi="黑体" w:cs="黑体"/>
          <w:color w:val="000000"/>
          <w:kern w:val="0"/>
          <w:sz w:val="32"/>
          <w:szCs w:val="32"/>
        </w:rPr>
        <w:t>2016</w:t>
      </w:r>
      <w:r>
        <w:rPr>
          <w:rFonts w:ascii="黑体" w:eastAsia="黑体" w:hAnsi="黑体" w:cs="黑体" w:hint="eastAsia"/>
          <w:color w:val="000000"/>
          <w:kern w:val="0"/>
          <w:sz w:val="32"/>
          <w:szCs w:val="32"/>
        </w:rPr>
        <w:t>年部门决算情况说明</w:t>
      </w:r>
    </w:p>
    <w:p w:rsidR="00087246" w:rsidRDefault="00087246">
      <w:pPr>
        <w:spacing w:line="660" w:lineRule="atLeast"/>
        <w:ind w:firstLine="482"/>
        <w:jc w:val="left"/>
        <w:rPr>
          <w:rFonts w:ascii="????" w:hAnsi="????" w:cs="????"/>
          <w:color w:val="000000"/>
          <w:kern w:val="0"/>
          <w:sz w:val="14"/>
          <w:szCs w:val="14"/>
        </w:rPr>
      </w:pPr>
      <w:r>
        <w:rPr>
          <w:rFonts w:ascii="楷体" w:eastAsia="楷体" w:hAnsi="楷体" w:cs="楷体" w:hint="eastAsia"/>
          <w:color w:val="000000"/>
          <w:kern w:val="0"/>
          <w:sz w:val="32"/>
          <w:szCs w:val="32"/>
        </w:rPr>
        <w:t>（一）</w:t>
      </w:r>
      <w:r>
        <w:rPr>
          <w:rFonts w:ascii="楷体" w:eastAsia="楷体" w:hAnsi="楷体" w:cs="楷体"/>
          <w:color w:val="000000"/>
          <w:kern w:val="0"/>
          <w:sz w:val="32"/>
          <w:szCs w:val="32"/>
        </w:rPr>
        <w:t>2016</w:t>
      </w:r>
      <w:r>
        <w:rPr>
          <w:rFonts w:ascii="楷体" w:eastAsia="楷体" w:hAnsi="楷体" w:cs="楷体" w:hint="eastAsia"/>
          <w:color w:val="000000"/>
          <w:kern w:val="0"/>
          <w:sz w:val="32"/>
          <w:szCs w:val="32"/>
        </w:rPr>
        <w:t>年度部门决算收支总体情况</w:t>
      </w:r>
    </w:p>
    <w:p w:rsidR="00087246" w:rsidRDefault="00087246" w:rsidP="006554C9">
      <w:pPr>
        <w:spacing w:line="660" w:lineRule="atLeast"/>
        <w:ind w:firstLineChars="200" w:firstLine="31680"/>
        <w:jc w:val="left"/>
        <w:rPr>
          <w:rFonts w:ascii="仿宋_GB2312" w:eastAsia="仿宋_GB2312" w:hAnsi="????" w:cs="Times New Roman"/>
          <w:color w:val="000000"/>
          <w:kern w:val="0"/>
          <w:sz w:val="14"/>
          <w:szCs w:val="14"/>
        </w:rPr>
      </w:pPr>
      <w:r>
        <w:rPr>
          <w:rFonts w:ascii="楷体" w:eastAsia="楷体" w:hAnsi="楷体" w:cs="楷体"/>
          <w:color w:val="000000"/>
          <w:kern w:val="0"/>
          <w:sz w:val="32"/>
          <w:szCs w:val="32"/>
        </w:rPr>
        <w:t>1</w:t>
      </w:r>
      <w:r>
        <w:rPr>
          <w:rFonts w:ascii="仿宋_GB2312" w:eastAsia="仿宋_GB2312" w:hAnsi="楷体" w:cs="仿宋_GB2312" w:hint="eastAsia"/>
          <w:color w:val="000000"/>
          <w:kern w:val="0"/>
          <w:sz w:val="32"/>
          <w:szCs w:val="32"/>
        </w:rPr>
        <w:t>、</w:t>
      </w:r>
      <w:r>
        <w:rPr>
          <w:rFonts w:ascii="仿宋_GB2312" w:eastAsia="仿宋_GB2312" w:hAnsi="楷体" w:cs="仿宋_GB2312"/>
          <w:color w:val="000000"/>
          <w:kern w:val="0"/>
          <w:sz w:val="32"/>
          <w:szCs w:val="32"/>
        </w:rPr>
        <w:t>2016</w:t>
      </w:r>
      <w:r>
        <w:rPr>
          <w:rFonts w:ascii="仿宋_GB2312" w:eastAsia="仿宋_GB2312" w:hAnsi="楷体" w:cs="仿宋_GB2312" w:hint="eastAsia"/>
          <w:color w:val="000000"/>
          <w:kern w:val="0"/>
          <w:sz w:val="32"/>
          <w:szCs w:val="32"/>
        </w:rPr>
        <w:t>年收入总计</w:t>
      </w:r>
      <w:r>
        <w:rPr>
          <w:rFonts w:ascii="仿宋_GB2312" w:eastAsia="仿宋_GB2312" w:hAnsi="楷体" w:cs="仿宋_GB2312"/>
          <w:color w:val="000000"/>
          <w:kern w:val="0"/>
          <w:sz w:val="32"/>
          <w:szCs w:val="32"/>
        </w:rPr>
        <w:t>96.42</w:t>
      </w:r>
      <w:r>
        <w:rPr>
          <w:rFonts w:ascii="仿宋_GB2312" w:eastAsia="仿宋_GB2312" w:hAnsi="楷体" w:cs="仿宋_GB2312" w:hint="eastAsia"/>
          <w:color w:val="000000"/>
          <w:kern w:val="0"/>
          <w:sz w:val="32"/>
          <w:szCs w:val="32"/>
        </w:rPr>
        <w:t>万元，其中：财政预算拨款（补助）收入</w:t>
      </w:r>
      <w:r>
        <w:rPr>
          <w:rFonts w:ascii="仿宋_GB2312" w:eastAsia="仿宋_GB2312" w:hAnsi="楷体" w:cs="仿宋_GB2312"/>
          <w:color w:val="000000"/>
          <w:kern w:val="0"/>
          <w:sz w:val="32"/>
          <w:szCs w:val="32"/>
        </w:rPr>
        <w:t>79</w:t>
      </w:r>
      <w:r>
        <w:rPr>
          <w:rFonts w:ascii="仿宋_GB2312" w:eastAsia="仿宋_GB2312" w:hAnsi="楷体" w:cs="仿宋_GB2312" w:hint="eastAsia"/>
          <w:color w:val="000000"/>
          <w:kern w:val="0"/>
          <w:sz w:val="32"/>
          <w:szCs w:val="32"/>
        </w:rPr>
        <w:t>万元，事业收入</w:t>
      </w:r>
      <w:r>
        <w:rPr>
          <w:rFonts w:ascii="仿宋_GB2312" w:eastAsia="仿宋_GB2312" w:hAnsi="楷体" w:cs="仿宋_GB2312"/>
          <w:color w:val="000000"/>
          <w:kern w:val="0"/>
          <w:sz w:val="32"/>
          <w:szCs w:val="32"/>
        </w:rPr>
        <w:t xml:space="preserve">  0 </w:t>
      </w:r>
      <w:r>
        <w:rPr>
          <w:rFonts w:ascii="仿宋_GB2312" w:eastAsia="仿宋_GB2312" w:hAnsi="楷体" w:cs="仿宋_GB2312" w:hint="eastAsia"/>
          <w:color w:val="000000"/>
          <w:kern w:val="0"/>
          <w:sz w:val="32"/>
          <w:szCs w:val="32"/>
        </w:rPr>
        <w:t>万元。上年结转和结余</w:t>
      </w:r>
      <w:r>
        <w:rPr>
          <w:rFonts w:ascii="仿宋_GB2312" w:eastAsia="仿宋_GB2312" w:hAnsi="楷体" w:cs="仿宋_GB2312"/>
          <w:color w:val="000000"/>
          <w:kern w:val="0"/>
          <w:sz w:val="32"/>
          <w:szCs w:val="32"/>
        </w:rPr>
        <w:t>17.42</w:t>
      </w:r>
      <w:r>
        <w:rPr>
          <w:rFonts w:ascii="仿宋_GB2312" w:eastAsia="仿宋_GB2312" w:hAnsi="楷体" w:cs="仿宋_GB2312" w:hint="eastAsia"/>
          <w:color w:val="000000"/>
          <w:kern w:val="0"/>
          <w:sz w:val="32"/>
          <w:szCs w:val="32"/>
        </w:rPr>
        <w:t>万元。</w:t>
      </w:r>
    </w:p>
    <w:p w:rsidR="00087246" w:rsidRDefault="00087246">
      <w:pPr>
        <w:widowControl/>
        <w:spacing w:line="660" w:lineRule="atLeast"/>
        <w:ind w:firstLine="480"/>
        <w:jc w:val="left"/>
        <w:rPr>
          <w:rFonts w:ascii="仿宋_GB2312" w:eastAsia="仿宋_GB2312" w:hAnsi="楷体" w:cs="Times New Roman"/>
          <w:color w:val="000000"/>
          <w:kern w:val="0"/>
          <w:sz w:val="32"/>
          <w:szCs w:val="32"/>
        </w:rPr>
      </w:pPr>
      <w:r>
        <w:rPr>
          <w:rFonts w:ascii="仿宋_GB2312" w:eastAsia="仿宋_GB2312" w:hAnsi="??" w:cs="仿宋_GB2312"/>
          <w:color w:val="000000"/>
          <w:kern w:val="0"/>
          <w:sz w:val="32"/>
          <w:szCs w:val="32"/>
        </w:rPr>
        <w:t>2</w:t>
      </w:r>
      <w:r>
        <w:rPr>
          <w:rFonts w:ascii="仿宋_GB2312" w:eastAsia="仿宋_GB2312" w:hAnsi="??" w:cs="仿宋_GB2312" w:hint="eastAsia"/>
          <w:color w:val="000000"/>
          <w:kern w:val="0"/>
          <w:sz w:val="32"/>
          <w:szCs w:val="32"/>
        </w:rPr>
        <w:t>、</w:t>
      </w:r>
      <w:r>
        <w:rPr>
          <w:rFonts w:ascii="仿宋_GB2312" w:eastAsia="仿宋_GB2312" w:hAnsi="??" w:cs="仿宋_GB2312"/>
          <w:color w:val="000000"/>
          <w:kern w:val="0"/>
          <w:sz w:val="32"/>
          <w:szCs w:val="32"/>
        </w:rPr>
        <w:t>2016</w:t>
      </w:r>
      <w:r>
        <w:rPr>
          <w:rFonts w:ascii="仿宋_GB2312" w:eastAsia="仿宋_GB2312" w:hAnsi="??" w:cs="仿宋_GB2312" w:hint="eastAsia"/>
          <w:color w:val="000000"/>
          <w:kern w:val="0"/>
          <w:sz w:val="32"/>
          <w:szCs w:val="32"/>
        </w:rPr>
        <w:t>年支出</w:t>
      </w:r>
      <w:r>
        <w:rPr>
          <w:rFonts w:ascii="仿宋_GB2312" w:eastAsia="仿宋_GB2312" w:hAnsi="??" w:cs="仿宋_GB2312"/>
          <w:color w:val="000000"/>
          <w:kern w:val="0"/>
          <w:sz w:val="32"/>
          <w:szCs w:val="32"/>
        </w:rPr>
        <w:t>88.17</w:t>
      </w:r>
      <w:r>
        <w:rPr>
          <w:rFonts w:ascii="仿宋_GB2312" w:eastAsia="仿宋_GB2312" w:hAnsi="??" w:cs="仿宋_GB2312" w:hint="eastAsia"/>
          <w:color w:val="000000"/>
          <w:kern w:val="0"/>
          <w:sz w:val="32"/>
          <w:szCs w:val="32"/>
        </w:rPr>
        <w:t>万元，其中基本支出</w:t>
      </w:r>
      <w:r>
        <w:rPr>
          <w:rFonts w:ascii="仿宋_GB2312" w:eastAsia="仿宋_GB2312" w:hAnsi="??" w:cs="仿宋_GB2312"/>
          <w:color w:val="000000"/>
          <w:kern w:val="0"/>
          <w:sz w:val="32"/>
          <w:szCs w:val="32"/>
        </w:rPr>
        <w:t>88.17</w:t>
      </w:r>
      <w:r>
        <w:rPr>
          <w:rFonts w:ascii="仿宋_GB2312" w:eastAsia="仿宋_GB2312" w:hAnsi="??" w:cs="仿宋_GB2312" w:hint="eastAsia"/>
          <w:color w:val="000000"/>
          <w:kern w:val="0"/>
          <w:sz w:val="32"/>
          <w:szCs w:val="32"/>
        </w:rPr>
        <w:t>万元，</w:t>
      </w:r>
      <w:r>
        <w:rPr>
          <w:rFonts w:ascii="仿宋_GB2312" w:eastAsia="仿宋_GB2312" w:hAnsi="楷体" w:cs="仿宋_GB2312" w:hint="eastAsia"/>
          <w:color w:val="000000"/>
          <w:kern w:val="0"/>
          <w:sz w:val="32"/>
          <w:szCs w:val="32"/>
        </w:rPr>
        <w:t>年末结转和结余</w:t>
      </w:r>
      <w:r>
        <w:rPr>
          <w:rFonts w:ascii="仿宋_GB2312" w:eastAsia="仿宋_GB2312" w:hAnsi="楷体" w:cs="仿宋_GB2312"/>
          <w:color w:val="000000"/>
          <w:kern w:val="0"/>
          <w:sz w:val="32"/>
          <w:szCs w:val="32"/>
        </w:rPr>
        <w:t>8.25</w:t>
      </w:r>
      <w:r>
        <w:rPr>
          <w:rFonts w:ascii="仿宋_GB2312" w:eastAsia="仿宋_GB2312" w:hAnsi="楷体" w:cs="仿宋_GB2312" w:hint="eastAsia"/>
          <w:color w:val="000000"/>
          <w:kern w:val="0"/>
          <w:sz w:val="32"/>
          <w:szCs w:val="32"/>
        </w:rPr>
        <w:t>万元。</w:t>
      </w:r>
    </w:p>
    <w:p w:rsidR="00087246" w:rsidRDefault="00087246">
      <w:pPr>
        <w:widowControl/>
        <w:spacing w:line="660" w:lineRule="atLeast"/>
        <w:ind w:firstLine="480"/>
        <w:jc w:val="left"/>
        <w:rPr>
          <w:rFonts w:ascii="仿宋_GB2312" w:eastAsia="仿宋_GB2312" w:hAnsi="????" w:cs="Times New Roman"/>
          <w:color w:val="000000"/>
          <w:kern w:val="0"/>
          <w:sz w:val="14"/>
          <w:szCs w:val="14"/>
        </w:rPr>
      </w:pPr>
      <w:r>
        <w:rPr>
          <w:rFonts w:ascii="仿宋_GB2312" w:eastAsia="仿宋_GB2312" w:hAnsi="??" w:cs="仿宋_GB2312" w:hint="eastAsia"/>
          <w:color w:val="000000"/>
          <w:kern w:val="0"/>
          <w:sz w:val="32"/>
          <w:szCs w:val="32"/>
        </w:rPr>
        <w:t>（</w:t>
      </w:r>
      <w:r>
        <w:rPr>
          <w:rFonts w:ascii="仿宋_GB2312" w:eastAsia="仿宋_GB2312" w:hAnsi="??" w:cs="仿宋_GB2312"/>
          <w:color w:val="000000"/>
          <w:kern w:val="0"/>
          <w:sz w:val="32"/>
          <w:szCs w:val="32"/>
        </w:rPr>
        <w:t>1</w:t>
      </w:r>
      <w:r>
        <w:rPr>
          <w:rFonts w:ascii="仿宋_GB2312" w:eastAsia="仿宋_GB2312" w:hAnsi="??" w:cs="仿宋_GB2312" w:hint="eastAsia"/>
          <w:color w:val="000000"/>
          <w:kern w:val="0"/>
          <w:sz w:val="32"/>
          <w:szCs w:val="32"/>
        </w:rPr>
        <w:t>）按支出功能分类，</w:t>
      </w:r>
      <w:r>
        <w:rPr>
          <w:rFonts w:ascii="仿宋_GB2312" w:eastAsia="仿宋_GB2312" w:hAnsi="??" w:cs="仿宋_GB2312"/>
          <w:color w:val="000000"/>
          <w:kern w:val="0"/>
          <w:sz w:val="32"/>
          <w:szCs w:val="32"/>
        </w:rPr>
        <w:t>20803</w:t>
      </w:r>
      <w:r>
        <w:rPr>
          <w:rFonts w:ascii="仿宋_GB2312" w:eastAsia="仿宋_GB2312" w:hAnsi="??" w:cs="仿宋_GB2312" w:hint="eastAsia"/>
          <w:color w:val="000000"/>
          <w:kern w:val="0"/>
          <w:sz w:val="32"/>
          <w:szCs w:val="32"/>
        </w:rPr>
        <w:t>财政对社会保险基金补助科目</w:t>
      </w:r>
      <w:r>
        <w:rPr>
          <w:rFonts w:ascii="仿宋_GB2312" w:eastAsia="仿宋_GB2312" w:hAnsi="??" w:cs="仿宋_GB2312"/>
          <w:color w:val="000000"/>
          <w:kern w:val="0"/>
          <w:sz w:val="32"/>
          <w:szCs w:val="32"/>
        </w:rPr>
        <w:t>10.94</w:t>
      </w:r>
      <w:r>
        <w:rPr>
          <w:rFonts w:ascii="仿宋_GB2312" w:eastAsia="仿宋_GB2312" w:hAnsi="??" w:cs="仿宋_GB2312" w:hint="eastAsia"/>
          <w:color w:val="000000"/>
          <w:kern w:val="0"/>
          <w:sz w:val="32"/>
          <w:szCs w:val="32"/>
        </w:rPr>
        <w:t>万元，</w:t>
      </w:r>
      <w:r>
        <w:rPr>
          <w:rFonts w:ascii="仿宋_GB2312" w:eastAsia="仿宋_GB2312" w:hAnsi="??" w:cs="仿宋_GB2312"/>
          <w:color w:val="000000"/>
          <w:kern w:val="0"/>
          <w:sz w:val="32"/>
          <w:szCs w:val="32"/>
        </w:rPr>
        <w:t>2210201</w:t>
      </w:r>
      <w:r>
        <w:rPr>
          <w:rFonts w:ascii="仿宋_GB2312" w:eastAsia="仿宋_GB2312" w:hAnsi="??" w:cs="仿宋_GB2312" w:hint="eastAsia"/>
          <w:color w:val="000000"/>
          <w:kern w:val="0"/>
          <w:sz w:val="32"/>
          <w:szCs w:val="32"/>
        </w:rPr>
        <w:t>住房公积金科目</w:t>
      </w:r>
      <w:r>
        <w:rPr>
          <w:rFonts w:ascii="仿宋_GB2312" w:eastAsia="仿宋_GB2312" w:hAnsi="??" w:cs="仿宋_GB2312"/>
          <w:color w:val="000000"/>
          <w:kern w:val="0"/>
          <w:sz w:val="32"/>
          <w:szCs w:val="32"/>
        </w:rPr>
        <w:t>4.6</w:t>
      </w:r>
      <w:r>
        <w:rPr>
          <w:rFonts w:ascii="仿宋_GB2312" w:eastAsia="仿宋_GB2312" w:hAnsi="??" w:cs="仿宋_GB2312" w:hint="eastAsia"/>
          <w:color w:val="000000"/>
          <w:kern w:val="0"/>
          <w:sz w:val="32"/>
          <w:szCs w:val="32"/>
        </w:rPr>
        <w:t>万元，</w:t>
      </w:r>
      <w:r>
        <w:rPr>
          <w:rFonts w:ascii="仿宋_GB2312" w:eastAsia="仿宋_GB2312" w:hAnsi="??" w:cs="仿宋_GB2312"/>
          <w:color w:val="000000"/>
          <w:kern w:val="0"/>
          <w:sz w:val="32"/>
          <w:szCs w:val="32"/>
        </w:rPr>
        <w:t>2220101</w:t>
      </w:r>
      <w:r>
        <w:rPr>
          <w:rFonts w:ascii="仿宋_GB2312" w:eastAsia="仿宋_GB2312" w:hAnsi="??" w:cs="仿宋_GB2312" w:hint="eastAsia"/>
          <w:color w:val="000000"/>
          <w:kern w:val="0"/>
          <w:sz w:val="32"/>
          <w:szCs w:val="32"/>
        </w:rPr>
        <w:t>行政运行科目</w:t>
      </w:r>
      <w:r>
        <w:rPr>
          <w:rFonts w:ascii="仿宋_GB2312" w:eastAsia="仿宋_GB2312" w:hAnsi="??" w:cs="仿宋_GB2312"/>
          <w:color w:val="000000"/>
          <w:kern w:val="0"/>
          <w:sz w:val="32"/>
          <w:szCs w:val="32"/>
        </w:rPr>
        <w:t>72.63</w:t>
      </w:r>
      <w:r>
        <w:rPr>
          <w:rFonts w:ascii="仿宋_GB2312" w:eastAsia="仿宋_GB2312" w:hAnsi="??" w:cs="仿宋_GB2312" w:hint="eastAsia"/>
          <w:color w:val="000000"/>
          <w:kern w:val="0"/>
          <w:sz w:val="32"/>
          <w:szCs w:val="32"/>
        </w:rPr>
        <w:t>万元。</w:t>
      </w:r>
    </w:p>
    <w:p w:rsidR="00087246" w:rsidRDefault="00087246">
      <w:pPr>
        <w:widowControl/>
        <w:spacing w:line="660" w:lineRule="atLeast"/>
        <w:ind w:firstLine="480"/>
        <w:jc w:val="left"/>
        <w:rPr>
          <w:rFonts w:ascii="仿宋_GB2312" w:eastAsia="仿宋_GB2312" w:hAnsi="????" w:cs="Times New Roman"/>
          <w:color w:val="000000"/>
          <w:kern w:val="0"/>
          <w:sz w:val="14"/>
          <w:szCs w:val="14"/>
        </w:rPr>
      </w:pPr>
      <w:r>
        <w:rPr>
          <w:rFonts w:ascii="仿宋_GB2312" w:eastAsia="仿宋_GB2312" w:hAnsi="??" w:cs="仿宋_GB2312" w:hint="eastAsia"/>
          <w:color w:val="000000"/>
          <w:kern w:val="0"/>
          <w:sz w:val="32"/>
          <w:szCs w:val="32"/>
        </w:rPr>
        <w:t>（</w:t>
      </w:r>
      <w:r>
        <w:rPr>
          <w:rFonts w:ascii="仿宋_GB2312" w:eastAsia="仿宋_GB2312" w:hAnsi="??" w:cs="仿宋_GB2312"/>
          <w:color w:val="000000"/>
          <w:kern w:val="0"/>
          <w:sz w:val="32"/>
          <w:szCs w:val="32"/>
        </w:rPr>
        <w:t>2</w:t>
      </w:r>
      <w:r>
        <w:rPr>
          <w:rFonts w:ascii="仿宋_GB2312" w:eastAsia="仿宋_GB2312" w:hAnsi="??" w:cs="仿宋_GB2312" w:hint="eastAsia"/>
          <w:color w:val="000000"/>
          <w:kern w:val="0"/>
          <w:sz w:val="32"/>
          <w:szCs w:val="32"/>
        </w:rPr>
        <w:t>）按支出经济分类，其中工资福利支出</w:t>
      </w:r>
      <w:r>
        <w:rPr>
          <w:rFonts w:ascii="仿宋_GB2312" w:eastAsia="仿宋_GB2312" w:hAnsi="??" w:cs="仿宋_GB2312"/>
          <w:color w:val="000000"/>
          <w:kern w:val="0"/>
          <w:sz w:val="32"/>
          <w:szCs w:val="32"/>
        </w:rPr>
        <w:t>61.34</w:t>
      </w:r>
      <w:r>
        <w:rPr>
          <w:rFonts w:ascii="仿宋_GB2312" w:eastAsia="仿宋_GB2312" w:hAnsi="??" w:cs="仿宋_GB2312" w:hint="eastAsia"/>
          <w:color w:val="000000"/>
          <w:kern w:val="0"/>
          <w:sz w:val="32"/>
          <w:szCs w:val="32"/>
        </w:rPr>
        <w:t>万元，商品和服务支出</w:t>
      </w:r>
      <w:r>
        <w:rPr>
          <w:rFonts w:ascii="仿宋_GB2312" w:eastAsia="仿宋_GB2312" w:hAnsi="??" w:cs="仿宋_GB2312"/>
          <w:color w:val="000000"/>
          <w:kern w:val="0"/>
          <w:sz w:val="32"/>
          <w:szCs w:val="32"/>
        </w:rPr>
        <w:t>19.6</w:t>
      </w:r>
      <w:r>
        <w:rPr>
          <w:rFonts w:ascii="仿宋_GB2312" w:eastAsia="仿宋_GB2312" w:hAnsi="??" w:cs="仿宋_GB2312" w:hint="eastAsia"/>
          <w:color w:val="000000"/>
          <w:kern w:val="0"/>
          <w:sz w:val="32"/>
          <w:szCs w:val="32"/>
        </w:rPr>
        <w:t>万元，对个人和家庭的补助</w:t>
      </w:r>
      <w:r>
        <w:rPr>
          <w:rFonts w:ascii="仿宋_GB2312" w:eastAsia="仿宋_GB2312" w:hAnsi="??" w:cs="仿宋_GB2312"/>
          <w:color w:val="000000"/>
          <w:kern w:val="0"/>
          <w:sz w:val="32"/>
          <w:szCs w:val="32"/>
        </w:rPr>
        <w:t>7.23</w:t>
      </w:r>
      <w:r>
        <w:rPr>
          <w:rFonts w:ascii="仿宋_GB2312" w:eastAsia="仿宋_GB2312" w:hAnsi="??" w:cs="仿宋_GB2312" w:hint="eastAsia"/>
          <w:color w:val="000000"/>
          <w:kern w:val="0"/>
          <w:sz w:val="32"/>
          <w:szCs w:val="32"/>
        </w:rPr>
        <w:t>万元。</w:t>
      </w:r>
    </w:p>
    <w:p w:rsidR="00087246" w:rsidRDefault="00087246" w:rsidP="006554C9">
      <w:pPr>
        <w:widowControl/>
        <w:spacing w:line="660" w:lineRule="atLeast"/>
        <w:ind w:firstLineChars="200" w:firstLine="31680"/>
        <w:jc w:val="left"/>
        <w:rPr>
          <w:rFonts w:ascii="楷体" w:eastAsia="楷体" w:hAnsi="楷体" w:cs="Times New Roman"/>
          <w:color w:val="000000"/>
          <w:kern w:val="0"/>
          <w:sz w:val="32"/>
          <w:szCs w:val="32"/>
        </w:rPr>
      </w:pPr>
      <w:r>
        <w:rPr>
          <w:rFonts w:ascii="楷体" w:eastAsia="楷体" w:hAnsi="楷体" w:cs="楷体" w:hint="eastAsia"/>
          <w:color w:val="000000"/>
          <w:kern w:val="0"/>
          <w:sz w:val="32"/>
          <w:szCs w:val="32"/>
        </w:rPr>
        <w:t>（二）机关运行经费安排情况</w:t>
      </w:r>
    </w:p>
    <w:p w:rsidR="00087246" w:rsidRDefault="00087246" w:rsidP="006554C9">
      <w:pPr>
        <w:spacing w:line="600" w:lineRule="exact"/>
        <w:ind w:firstLineChars="200" w:firstLine="31680"/>
        <w:rPr>
          <w:rFonts w:ascii="仿宋_GB2312" w:eastAsia="仿宋_GB2312" w:hAnsi="宋体" w:cs="Times New Roman"/>
          <w:sz w:val="32"/>
          <w:szCs w:val="32"/>
        </w:rPr>
      </w:pPr>
      <w:r>
        <w:rPr>
          <w:rFonts w:ascii="仿宋_GB2312" w:eastAsia="仿宋_GB2312" w:hAnsi="仿宋_GB2312" w:cs="仿宋_GB2312" w:hint="eastAsia"/>
          <w:sz w:val="32"/>
          <w:szCs w:val="32"/>
        </w:rPr>
        <w:t>我单位对全区粮食流通活动，执行粮食行政执法制度，对粮食经营者和政策性用粮的储存、管理、安全、收购、销售、运输、加工情况进行监督检查，以及对粮食收购资格进行核查，保证全区粮油骨干示范店健康运营，达到以点带面，并进行监督检查，达到统一店名标识，统一经营方针，统一服务规范，统一质量承诺，逐步达到“质量放心、计量放心、</w:t>
      </w:r>
      <w:r>
        <w:rPr>
          <w:rFonts w:ascii="仿宋_GB2312" w:eastAsia="仿宋_GB2312" w:cs="仿宋_GB2312" w:hint="eastAsia"/>
          <w:sz w:val="32"/>
          <w:szCs w:val="32"/>
        </w:rPr>
        <w:t>价格放心、供给放心、服务放心”的</w:t>
      </w:r>
      <w:r>
        <w:rPr>
          <w:rFonts w:ascii="仿宋_GB2312" w:eastAsia="仿宋_GB2312" w:hAnsi="宋体" w:cs="仿宋_GB2312" w:hint="eastAsia"/>
          <w:sz w:val="32"/>
          <w:szCs w:val="32"/>
        </w:rPr>
        <w:t>服务模式，进一步扩大“放心粮油”工程规模，需要统筹安排经费。形成社会效益和经济效益的双赢方面。</w:t>
      </w:r>
    </w:p>
    <w:p w:rsidR="00087246" w:rsidRDefault="00087246" w:rsidP="006554C9">
      <w:pPr>
        <w:widowControl/>
        <w:spacing w:line="660" w:lineRule="atLeast"/>
        <w:ind w:firstLineChars="200" w:firstLine="31680"/>
        <w:jc w:val="left"/>
        <w:rPr>
          <w:rFonts w:ascii="楷体" w:eastAsia="楷体" w:hAnsi="楷体" w:cs="Times New Roman"/>
          <w:color w:val="000000"/>
          <w:kern w:val="0"/>
          <w:sz w:val="32"/>
          <w:szCs w:val="32"/>
        </w:rPr>
      </w:pPr>
      <w:r>
        <w:rPr>
          <w:rFonts w:ascii="楷体" w:eastAsia="楷体" w:hAnsi="楷体" w:cs="楷体" w:hint="eastAsia"/>
          <w:color w:val="000000"/>
          <w:kern w:val="0"/>
          <w:sz w:val="32"/>
          <w:szCs w:val="32"/>
        </w:rPr>
        <w:t>（三）政府采购执行情况</w:t>
      </w:r>
    </w:p>
    <w:p w:rsidR="00087246" w:rsidRDefault="00087246" w:rsidP="006554C9">
      <w:pPr>
        <w:widowControl/>
        <w:spacing w:line="660" w:lineRule="atLeast"/>
        <w:ind w:firstLineChars="200" w:firstLine="31680"/>
        <w:jc w:val="left"/>
        <w:rPr>
          <w:rFonts w:ascii="仿宋_GB2312" w:eastAsia="仿宋_GB2312" w:hAnsi="楷体" w:cs="Times New Roman"/>
          <w:color w:val="000000"/>
          <w:kern w:val="0"/>
          <w:sz w:val="32"/>
          <w:szCs w:val="32"/>
        </w:rPr>
      </w:pPr>
      <w:r>
        <w:rPr>
          <w:rFonts w:ascii="仿宋_GB2312" w:eastAsia="仿宋_GB2312" w:hAnsi="楷体" w:cs="仿宋_GB2312" w:hint="eastAsia"/>
          <w:color w:val="000000"/>
          <w:kern w:val="0"/>
          <w:sz w:val="32"/>
          <w:szCs w:val="32"/>
        </w:rPr>
        <w:t>本年度无采购预算。</w:t>
      </w:r>
    </w:p>
    <w:p w:rsidR="00087246" w:rsidRDefault="00087246" w:rsidP="006554C9">
      <w:pPr>
        <w:widowControl/>
        <w:spacing w:line="660" w:lineRule="atLeast"/>
        <w:ind w:firstLineChars="200" w:firstLine="31680"/>
        <w:jc w:val="left"/>
        <w:rPr>
          <w:rFonts w:ascii="????" w:hAnsi="????" w:cs="????"/>
          <w:color w:val="000000"/>
          <w:kern w:val="0"/>
          <w:sz w:val="14"/>
          <w:szCs w:val="14"/>
        </w:rPr>
      </w:pPr>
      <w:r>
        <w:rPr>
          <w:rFonts w:ascii="楷体" w:eastAsia="楷体" w:hAnsi="楷体" w:cs="楷体" w:hint="eastAsia"/>
          <w:color w:val="000000"/>
          <w:kern w:val="0"/>
          <w:sz w:val="32"/>
          <w:szCs w:val="32"/>
        </w:rPr>
        <w:t>（四）“三公”经费说明</w:t>
      </w:r>
    </w:p>
    <w:p w:rsidR="00087246" w:rsidRDefault="00087246">
      <w:pPr>
        <w:ind w:firstLine="640"/>
        <w:rPr>
          <w:rFonts w:ascii="仿宋_GB2312" w:eastAsia="仿宋_GB2312" w:hAnsi="??" w:cs="Times New Roman"/>
          <w:color w:val="000000"/>
          <w:kern w:val="0"/>
          <w:sz w:val="32"/>
          <w:szCs w:val="32"/>
        </w:rPr>
      </w:pPr>
      <w:r>
        <w:rPr>
          <w:rFonts w:ascii="仿宋_GB2312" w:eastAsia="仿宋_GB2312" w:hAnsi="??" w:cs="仿宋_GB2312" w:hint="eastAsia"/>
          <w:color w:val="000000"/>
          <w:kern w:val="0"/>
          <w:sz w:val="32"/>
          <w:szCs w:val="32"/>
        </w:rPr>
        <w:t>本单位无公务用车。</w:t>
      </w:r>
    </w:p>
    <w:p w:rsidR="00087246" w:rsidRDefault="00087246" w:rsidP="006554C9">
      <w:pPr>
        <w:widowControl/>
        <w:spacing w:line="660" w:lineRule="atLeast"/>
        <w:ind w:firstLineChars="200" w:firstLine="31680"/>
        <w:jc w:val="left"/>
        <w:rPr>
          <w:rFonts w:ascii="????" w:hAnsi="????" w:cs="????"/>
          <w:color w:val="000000"/>
          <w:kern w:val="0"/>
          <w:sz w:val="14"/>
          <w:szCs w:val="14"/>
        </w:rPr>
      </w:pPr>
      <w:r>
        <w:rPr>
          <w:rFonts w:ascii="黑体" w:eastAsia="黑体" w:hAnsi="黑体" w:cs="黑体" w:hint="eastAsia"/>
          <w:color w:val="000000"/>
          <w:kern w:val="0"/>
          <w:sz w:val="32"/>
          <w:szCs w:val="32"/>
        </w:rPr>
        <w:t>四、专业名词解释</w:t>
      </w:r>
    </w:p>
    <w:p w:rsidR="00087246" w:rsidRDefault="00087246">
      <w:pPr>
        <w:widowControl/>
        <w:spacing w:line="660" w:lineRule="atLeast"/>
        <w:ind w:firstLine="640"/>
        <w:jc w:val="left"/>
        <w:rPr>
          <w:rFonts w:ascii="仿宋_GB2312" w:eastAsia="仿宋_GB2312" w:hAnsi="????" w:cs="Times New Roman"/>
          <w:color w:val="000000"/>
          <w:kern w:val="0"/>
          <w:sz w:val="14"/>
          <w:szCs w:val="14"/>
        </w:rPr>
      </w:pPr>
      <w:r>
        <w:rPr>
          <w:rFonts w:ascii="仿宋_GB2312" w:eastAsia="仿宋_GB2312" w:hAnsi="??" w:cs="仿宋_GB2312" w:hint="eastAsia"/>
          <w:color w:val="000000"/>
          <w:kern w:val="0"/>
          <w:sz w:val="32"/>
          <w:szCs w:val="32"/>
        </w:rPr>
        <w:t>（一）基本支出：指为保障机构正常运转、完成日常工作任务而发生的人员支出和公用支出。</w:t>
      </w:r>
    </w:p>
    <w:p w:rsidR="00087246" w:rsidRDefault="00087246">
      <w:pPr>
        <w:widowControl/>
        <w:spacing w:line="660" w:lineRule="atLeast"/>
        <w:ind w:firstLine="643"/>
        <w:jc w:val="left"/>
        <w:rPr>
          <w:rFonts w:ascii="仿宋_GB2312" w:eastAsia="仿宋_GB2312" w:hAnsi="????" w:cs="Times New Roman"/>
          <w:color w:val="000000"/>
          <w:kern w:val="0"/>
          <w:sz w:val="14"/>
          <w:szCs w:val="14"/>
        </w:rPr>
      </w:pPr>
      <w:r>
        <w:rPr>
          <w:rFonts w:ascii="仿宋_GB2312" w:eastAsia="仿宋_GB2312" w:hAnsi="??" w:cs="仿宋_GB2312" w:hint="eastAsia"/>
          <w:color w:val="000000"/>
          <w:kern w:val="0"/>
          <w:sz w:val="32"/>
          <w:szCs w:val="32"/>
        </w:rPr>
        <w:t>（二）项目支出：指在基本支出之外为完成特定行政任务和事业发展目标所发生的支出。</w:t>
      </w:r>
    </w:p>
    <w:p w:rsidR="00087246" w:rsidRDefault="00087246">
      <w:pPr>
        <w:widowControl/>
        <w:spacing w:line="660" w:lineRule="atLeast"/>
        <w:ind w:firstLine="643"/>
        <w:jc w:val="left"/>
        <w:rPr>
          <w:rFonts w:ascii="仿宋_GB2312" w:eastAsia="仿宋_GB2312" w:hAnsi="????" w:cs="Times New Roman"/>
          <w:color w:val="000000"/>
          <w:kern w:val="0"/>
          <w:sz w:val="14"/>
          <w:szCs w:val="14"/>
        </w:rPr>
      </w:pPr>
      <w:r>
        <w:rPr>
          <w:rFonts w:ascii="仿宋_GB2312" w:eastAsia="仿宋_GB2312" w:hAnsi="??" w:cs="仿宋_GB2312" w:hint="eastAsia"/>
          <w:color w:val="000000"/>
          <w:kern w:val="0"/>
          <w:sz w:val="32"/>
          <w:szCs w:val="32"/>
        </w:rPr>
        <w:t>（三）“三公”经费：指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087246" w:rsidRDefault="00087246">
      <w:pPr>
        <w:ind w:firstLine="640"/>
        <w:rPr>
          <w:rFonts w:ascii="仿宋_GB2312" w:eastAsia="仿宋_GB2312" w:hAnsi="??" w:cs="Times New Roman"/>
          <w:color w:val="000000"/>
          <w:kern w:val="0"/>
          <w:sz w:val="32"/>
          <w:szCs w:val="32"/>
        </w:rPr>
      </w:pPr>
    </w:p>
    <w:p w:rsidR="00087246" w:rsidRDefault="00087246">
      <w:pPr>
        <w:ind w:firstLine="640"/>
        <w:rPr>
          <w:rFonts w:ascii="仿宋_GB2312" w:eastAsia="仿宋_GB2312" w:hAnsi="??" w:cs="Times New Roman"/>
          <w:color w:val="000000"/>
          <w:kern w:val="0"/>
          <w:sz w:val="32"/>
          <w:szCs w:val="32"/>
        </w:rPr>
      </w:pPr>
    </w:p>
    <w:p w:rsidR="00087246" w:rsidRDefault="00087246">
      <w:pPr>
        <w:ind w:firstLine="640"/>
        <w:rPr>
          <w:rFonts w:ascii="仿宋_GB2312" w:eastAsia="仿宋_GB2312" w:hAnsi="??" w:cs="Times New Roman"/>
          <w:color w:val="000000"/>
          <w:kern w:val="0"/>
          <w:sz w:val="32"/>
          <w:szCs w:val="32"/>
        </w:rPr>
      </w:pPr>
    </w:p>
    <w:p w:rsidR="00087246" w:rsidRDefault="00087246">
      <w:pPr>
        <w:ind w:firstLine="640"/>
        <w:jc w:val="center"/>
        <w:rPr>
          <w:rFonts w:ascii="??" w:hAnsi="??" w:cs="??"/>
          <w:sz w:val="32"/>
          <w:szCs w:val="32"/>
        </w:rPr>
      </w:pPr>
      <w:r>
        <w:rPr>
          <w:rFonts w:ascii="??" w:hAnsi="??" w:cs="??"/>
          <w:sz w:val="32"/>
          <w:szCs w:val="32"/>
        </w:rPr>
        <w:t xml:space="preserve">                       </w:t>
      </w:r>
      <w:r>
        <w:rPr>
          <w:rFonts w:ascii="宋体" w:hAnsi="宋体" w:cs="宋体" w:hint="eastAsia"/>
          <w:sz w:val="32"/>
          <w:szCs w:val="32"/>
        </w:rPr>
        <w:t>平鲁区粮食行政执法稽查队</w:t>
      </w:r>
    </w:p>
    <w:p w:rsidR="00087246" w:rsidRDefault="00087246">
      <w:pPr>
        <w:ind w:firstLine="640"/>
        <w:jc w:val="center"/>
        <w:rPr>
          <w:rFonts w:ascii="??" w:hAnsi="??" w:cs="??"/>
          <w:sz w:val="32"/>
          <w:szCs w:val="32"/>
        </w:rPr>
      </w:pPr>
      <w:r>
        <w:rPr>
          <w:rFonts w:ascii="??" w:hAnsi="??" w:cs="??"/>
          <w:sz w:val="32"/>
          <w:szCs w:val="32"/>
        </w:rPr>
        <w:t xml:space="preserve">                        2017</w:t>
      </w:r>
      <w:r>
        <w:rPr>
          <w:rFonts w:ascii="宋体" w:hAnsi="宋体" w:cs="宋体" w:hint="eastAsia"/>
          <w:sz w:val="32"/>
          <w:szCs w:val="32"/>
        </w:rPr>
        <w:t>年</w:t>
      </w:r>
      <w:r>
        <w:rPr>
          <w:rFonts w:ascii="??" w:hAnsi="??" w:cs="??"/>
          <w:sz w:val="32"/>
          <w:szCs w:val="32"/>
        </w:rPr>
        <w:t>8</w:t>
      </w:r>
      <w:r>
        <w:rPr>
          <w:rFonts w:ascii="宋体" w:hAnsi="宋体" w:cs="宋体" w:hint="eastAsia"/>
          <w:sz w:val="32"/>
          <w:szCs w:val="32"/>
        </w:rPr>
        <w:t>月</w:t>
      </w:r>
      <w:r>
        <w:rPr>
          <w:rFonts w:ascii="??" w:hAnsi="??" w:cs="??"/>
          <w:sz w:val="32"/>
          <w:szCs w:val="32"/>
        </w:rPr>
        <w:t>28</w:t>
      </w:r>
      <w:r>
        <w:rPr>
          <w:rFonts w:ascii="宋体" w:hAnsi="宋体" w:cs="宋体" w:hint="eastAsia"/>
          <w:sz w:val="32"/>
          <w:szCs w:val="32"/>
        </w:rPr>
        <w:t>日</w:t>
      </w:r>
      <w:r>
        <w:rPr>
          <w:rFonts w:ascii="??" w:hAnsi="??" w:cs="??"/>
          <w:sz w:val="32"/>
          <w:szCs w:val="32"/>
        </w:rPr>
        <w:t xml:space="preserve"> </w:t>
      </w:r>
    </w:p>
    <w:sectPr w:rsidR="00087246" w:rsidSect="005F32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Constantia"/>
    <w:panose1 w:val="02020603050405020304"/>
    <w:charset w:val="00"/>
    <w:family w:val="roman"/>
    <w:notTrueType/>
    <w:pitch w:val="variable"/>
    <w:sig w:usb0="00000003" w:usb1="00000000" w:usb2="00000000" w:usb3="00000000" w:csb0="00000001" w:csb1="00000000"/>
  </w:font>
  <w:font w:name="黑体">
    <w:altName w:val="Si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Constantia"/>
    <w:panose1 w:val="00000000000000000000"/>
    <w:charset w:val="00"/>
    <w:family w:val="roman"/>
    <w:notTrueType/>
    <w:pitch w:val="default"/>
    <w:sig w:usb0="00000003" w:usb1="00000000" w:usb2="00000000" w:usb3="00000000" w:csb0="00000001" w:csb1="00000000"/>
  </w:font>
  <w:font w:name="楷体">
    <w:altName w:val="楷体_GB2312"/>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
    <w:altName w:val="Constant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5741DA0"/>
    <w:rsid w:val="00087246"/>
    <w:rsid w:val="00121F12"/>
    <w:rsid w:val="002321EE"/>
    <w:rsid w:val="003F2DB6"/>
    <w:rsid w:val="004578FF"/>
    <w:rsid w:val="005743AE"/>
    <w:rsid w:val="005F3220"/>
    <w:rsid w:val="006554C9"/>
    <w:rsid w:val="0066690E"/>
    <w:rsid w:val="009521C2"/>
    <w:rsid w:val="02632157"/>
    <w:rsid w:val="0BB27976"/>
    <w:rsid w:val="0D82748A"/>
    <w:rsid w:val="0F8D14A3"/>
    <w:rsid w:val="1CCF0E9B"/>
    <w:rsid w:val="1EB73723"/>
    <w:rsid w:val="283E6949"/>
    <w:rsid w:val="2DFA3533"/>
    <w:rsid w:val="34D15717"/>
    <w:rsid w:val="378815B2"/>
    <w:rsid w:val="3A02351C"/>
    <w:rsid w:val="42C03947"/>
    <w:rsid w:val="4473440F"/>
    <w:rsid w:val="4D9F694E"/>
    <w:rsid w:val="548E3151"/>
    <w:rsid w:val="571B70A9"/>
    <w:rsid w:val="582E6119"/>
    <w:rsid w:val="5A624ACF"/>
    <w:rsid w:val="5DDD5CC7"/>
    <w:rsid w:val="5E905B2E"/>
    <w:rsid w:val="5FC7716A"/>
    <w:rsid w:val="62450A5E"/>
    <w:rsid w:val="65741DA0"/>
    <w:rsid w:val="685869B8"/>
    <w:rsid w:val="692B0D6A"/>
    <w:rsid w:val="6CE45D1B"/>
    <w:rsid w:val="726C1499"/>
    <w:rsid w:val="760A2B1F"/>
    <w:rsid w:val="77D973EB"/>
    <w:rsid w:val="7B0736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2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二号黑体"/>
    <w:basedOn w:val="Normal"/>
    <w:next w:val="Normal"/>
    <w:uiPriority w:val="99"/>
    <w:rsid w:val="005F3220"/>
    <w:rPr>
      <w:rFonts w:ascii="Times New Roman" w:eastAsia="黑体" w:hAnsi="Times New Roman" w:cs="Times New Roman"/>
      <w:sz w:val="44"/>
      <w:szCs w:val="44"/>
    </w:rPr>
  </w:style>
  <w:style w:type="paragraph" w:customStyle="1" w:styleId="a0">
    <w:name w:val="三号楷体加粗"/>
    <w:basedOn w:val="Normal"/>
    <w:next w:val="Normal"/>
    <w:uiPriority w:val="99"/>
    <w:rsid w:val="005F3220"/>
    <w:rPr>
      <w:rFonts w:ascii="Times New Roman" w:eastAsia="楷体_GB2312" w:hAnsi="Times New Roman" w:cs="Times New Roman"/>
      <w:b/>
      <w:bCs/>
      <w:sz w:val="32"/>
      <w:szCs w:val="32"/>
    </w:rPr>
  </w:style>
  <w:style w:type="paragraph" w:customStyle="1" w:styleId="a1">
    <w:name w:val="三号楷体"/>
    <w:basedOn w:val="Normal"/>
    <w:next w:val="Normal"/>
    <w:uiPriority w:val="99"/>
    <w:rsid w:val="005F3220"/>
    <w:rPr>
      <w:rFonts w:ascii="Times New Roman" w:eastAsia="楷体_GB2312" w:hAnsi="Times New Roman" w:cs="Times New Roman"/>
      <w:sz w:val="32"/>
      <w:szCs w:val="32"/>
    </w:rPr>
  </w:style>
  <w:style w:type="paragraph" w:customStyle="1" w:styleId="a2">
    <w:name w:val="三号宋体加粗"/>
    <w:basedOn w:val="Normal"/>
    <w:next w:val="Normal"/>
    <w:uiPriority w:val="99"/>
    <w:rsid w:val="005F3220"/>
    <w:rPr>
      <w:rFonts w:ascii="Times New Roman" w:hAnsi="Times New Roman" w:cs="Times New Roman"/>
      <w:b/>
      <w:bCs/>
      <w:sz w:val="32"/>
      <w:szCs w:val="32"/>
    </w:rPr>
  </w:style>
  <w:style w:type="paragraph" w:customStyle="1" w:styleId="a3">
    <w:name w:val="三号仿宋加粗"/>
    <w:basedOn w:val="Normal"/>
    <w:next w:val="Normal"/>
    <w:uiPriority w:val="99"/>
    <w:rsid w:val="005F3220"/>
    <w:rPr>
      <w:rFonts w:ascii="Times New Roman" w:eastAsia="仿宋_GB2312" w:hAnsi="Times New Roman" w:cs="Times New Roman"/>
      <w:b/>
      <w:bCs/>
      <w:sz w:val="32"/>
      <w:szCs w:val="32"/>
    </w:rPr>
  </w:style>
  <w:style w:type="paragraph" w:customStyle="1" w:styleId="a4">
    <w:name w:val="三号黑体"/>
    <w:basedOn w:val="Normal"/>
    <w:next w:val="Normal"/>
    <w:uiPriority w:val="99"/>
    <w:rsid w:val="005F3220"/>
    <w:rPr>
      <w:rFonts w:ascii="Times New Roman" w:eastAsia="黑体" w:hAnsi="Times New Roman" w:cs="Times New Roman"/>
      <w:sz w:val="32"/>
      <w:szCs w:val="32"/>
    </w:rPr>
  </w:style>
  <w:style w:type="paragraph" w:customStyle="1" w:styleId="ListParagraph1">
    <w:name w:val="List Paragraph1"/>
    <w:basedOn w:val="Normal"/>
    <w:uiPriority w:val="99"/>
    <w:rsid w:val="005F322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224</Words>
  <Characters>1279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User</cp:lastModifiedBy>
  <cp:revision>4</cp:revision>
  <cp:lastPrinted>2017-11-07T03:25:00Z</cp:lastPrinted>
  <dcterms:created xsi:type="dcterms:W3CDTF">2017-08-25T00:53:00Z</dcterms:created>
  <dcterms:modified xsi:type="dcterms:W3CDTF">2017-11-14T01:52:00Z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