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ascii="微软雅黑" w:hAnsi="微软雅黑" w:eastAsia="微软雅黑" w:cs="微软雅黑"/>
          <w:b w:val="0"/>
          <w:bCs/>
          <w:i w:val="0"/>
          <w:iCs w:val="0"/>
          <w:caps w:val="0"/>
          <w:color w:val="505050"/>
          <w:spacing w:val="0"/>
          <w:sz w:val="36"/>
          <w:szCs w:val="36"/>
          <w:shd w:val="clear" w:fill="FFFFFF"/>
        </w:rPr>
      </w:pPr>
      <w:r>
        <w:rPr>
          <w:b w:val="0"/>
          <w:bCs/>
        </w:rPr>
        <w:t>平鲁区“免费法律咨询便民工程”全面实施</w:t>
      </w:r>
    </w:p>
    <w:p>
      <w:pPr>
        <w:bidi w:val="0"/>
        <w:ind w:firstLine="640" w:firstLineChars="200"/>
      </w:pPr>
      <w:r>
        <w:rPr>
          <w:lang w:val="en-US" w:eastAsia="zh-CN"/>
        </w:rPr>
        <w:t>人民群众有法律问题需要咨询的，可到区公共法律服务中心，或</w:t>
      </w:r>
      <w:r>
        <w:rPr>
          <w:rFonts w:hint="eastAsia"/>
          <w:lang w:val="en-US" w:eastAsia="zh-CN"/>
        </w:rPr>
        <w:t>13个乡镇公共</w:t>
      </w:r>
      <w:bookmarkStart w:id="0" w:name="_GoBack"/>
      <w:bookmarkEnd w:id="0"/>
      <w:r>
        <w:rPr>
          <w:rFonts w:hint="eastAsia"/>
          <w:lang w:val="en-US" w:eastAsia="zh-CN"/>
        </w:rPr>
        <w:t>法律服务工作站，免费咨询值班法律服务人员。在平鲁区司法局张贴和发布的“实施免费法律咨询便民工程”公告栏上，这条信息尤为显著。</w:t>
      </w:r>
    </w:p>
    <w:p>
      <w:pPr>
        <w:bidi w:val="0"/>
        <w:rPr>
          <w:rFonts w:hint="eastAsia"/>
        </w:rPr>
      </w:pPr>
      <w:r>
        <w:rPr>
          <w:rFonts w:hint="eastAsia"/>
          <w:lang w:val="en-US" w:eastAsia="zh-CN"/>
        </w:rPr>
        <w:t>实施免费法律咨询便民工程，是今年省政府工作报告中提到的要全力办好的八件民生实事之一。目前已经正式推行二个半月，全区共解答群众法律咨询388人次，开展普法宣传19次，协助人民调解3次，引导群众获取法律援助3次，群众满意度达100％。</w:t>
      </w:r>
    </w:p>
    <w:p>
      <w:pPr>
        <w:bidi w:val="0"/>
        <w:ind w:firstLine="640" w:firstLineChars="200"/>
        <w:rPr>
          <w:rFonts w:hint="eastAsia"/>
        </w:rPr>
      </w:pPr>
      <w:r>
        <w:rPr>
          <w:rFonts w:hint="eastAsia"/>
          <w:lang w:val="en-US" w:eastAsia="zh-CN"/>
        </w:rPr>
        <w:t>便民工程的服务人员包括律师、基层法律服务工作者，政法机关曾从事审判、检察、法律服务管理等业务工作5年以上的退休人员，通过法律职业资格考试的高等院校法律专业师生及其他从事法律事务的非公职人员等。目前，我局任命的7名服务人员全部符合上述要求，包括1名律师、2名法律工作者、4名退休人员。</w:t>
      </w:r>
    </w:p>
    <w:p>
      <w:pPr>
        <w:bidi w:val="0"/>
        <w:rPr>
          <w:rFonts w:hint="eastAsia"/>
        </w:rPr>
      </w:pPr>
      <w:r>
        <w:rPr>
          <w:rFonts w:hint="eastAsia"/>
          <w:lang w:val="en-US" w:eastAsia="zh-CN"/>
        </w:rPr>
        <w:t>按照上级要求，区县级公共法律服务中心每个工作日、乡镇工作站每周一次提供服务，广大群众可以通过平鲁电视台、平鲁报、公告栏、平鲁司法微信公众号等多种方式获取各中心（站）详细地址和法律服务人员值班时间。</w:t>
      </w:r>
    </w:p>
    <w:p>
      <w:pPr>
        <w:bidi w:val="0"/>
        <w:rPr>
          <w:rFonts w:hint="eastAsia"/>
        </w:rPr>
      </w:pPr>
      <w:r>
        <w:rPr>
          <w:rFonts w:hint="eastAsia"/>
          <w:lang w:val="en-US" w:eastAsia="zh-CN"/>
        </w:rPr>
        <w:t> </w:t>
      </w:r>
    </w:p>
    <w:p>
      <w:pPr>
        <w:bidi w:val="0"/>
        <w:ind w:firstLine="640" w:firstLineChars="200"/>
        <w:rPr>
          <w:rFonts w:hint="eastAsia"/>
        </w:rPr>
      </w:pPr>
      <w:r>
        <w:rPr>
          <w:rFonts w:hint="eastAsia"/>
          <w:lang w:val="en-US" w:eastAsia="zh-CN"/>
        </w:rPr>
        <w:t>为更好提高值班法律服务人员的工作质量，我局还制作印发了法律咨询问卷调查表，通过一咨询、一问卷等方式进行督导检查，极大提升了我区公共法律服务队伍的专业化水平和广大群众的满意度。</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jU0YWExOGZkNGY0ZWZhOGUxN2ViOGFmYTk2Y2EifQ=="/>
  </w:docVars>
  <w:rsids>
    <w:rsidRoot w:val="00000000"/>
    <w:rsid w:val="580155EC"/>
    <w:rsid w:val="63FC7A34"/>
    <w:rsid w:val="69D633E4"/>
    <w:rsid w:val="7F05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方正小标宋简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2022-11-24T04:22:00Z</dcterms:created>
  <dc:creator>plhd-dell</dc:creator>
  <cp:lastModifiedBy>Blame</cp:lastModifiedBy>
  <dcterms:modified xsi:type="dcterms:W3CDTF">2022-12-14T08:56:27Z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D46B80DF391541F998BC75678DB48480</vt:lpwstr>
  </property>
</Properties>
</file>