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-238126</wp:posOffset>
                </wp:positionH>
                <wp:positionV relativeFrom="paragraph">
                  <wp:posOffset>1045843</wp:posOffset>
                </wp:positionV>
                <wp:extent cx="8867776" cy="4754880"/>
                <wp:effectExtent l="0" t="0" r="0" b="0"/>
                <wp:wrapTopAndBottom/>
                <wp:docPr id="1" name="组合"/>
                <wp:cNvGraphicFramePr>
                  <a:graphicFrameLocks noChangeAspect="0"/>
                </wp:cNvGraphicFramePr>
                <a:graphic>
                  <a:graphicData uri="http://schemas.microsoft.com/office/word/2010/wordprocessingGroup">
                    <wpg:wgp>
                      <wpg:cNvPr id="2" name="组合 2"/>
                      <wpg:cNvGrpSpPr/>
                      <wpg:grpSpPr>
                        <a:xfrm rot="0">
                          <a:off x="0" y="0"/>
                          <a:ext cx="8867776" cy="4754880"/>
                          <a:chOff x="0" y="0"/>
                          <a:chExt cx="8867776" cy="475488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g:grpSpPr>
                      <wps:wsp>
                        <wps:cNvPr id="4" name="文本框 19 4"/>
                        <wps:cNvSpPr/>
                        <wps:spPr>
                          <a:xfrm rot="0">
                            <a:off x="600075" y="0"/>
                            <a:ext cx="3333750" cy="292099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5">
                          <w:txbxContent>
                            <w:p>
                              <w:pPr>
                                <w:rPr>
                                  <w:rFonts w:eastAsia="仿宋_GB2312" w:hint="eastAsia"/>
                                  <w:szCs w:val="21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Cs w:val="21"/>
                                </w:rPr>
                                <w:t>预报将发生或者监测到已发生灾害性天气并将持续时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文本框 20 6"/>
                        <wps:cNvSpPr/>
                        <wps:spPr>
                          <a:xfrm rot="0">
                            <a:off x="1132840" y="396240"/>
                            <a:ext cx="2067559" cy="29718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7">
                          <w:txbxContent>
                            <w:p>
                              <w:pPr>
                                <w:ind w:firstLineChars="100" w:firstLine="200"/>
                                <w:rPr>
                                  <w:rFonts w:eastAsia="仿宋_GB2312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20"/>
                                  <w:szCs w:val="20"/>
                                </w:rPr>
                                <w:t>启动</w:t>
                              </w:r>
                              <w:r>
                                <w:rPr>
                                  <w:rFonts w:eastAsia="仿宋_GB2312" w:hint="eastAsia"/>
                                  <w:sz w:val="20"/>
                                  <w:szCs w:val="20"/>
                                  <w:lang w:eastAsia="zh-CN"/>
                                </w:rPr>
                                <w:t>街道办</w:t>
                              </w:r>
                              <w:r>
                                <w:rPr>
                                  <w:rFonts w:eastAsia="仿宋_GB2312" w:hint="eastAsia"/>
                                  <w:sz w:val="20"/>
                                  <w:szCs w:val="20"/>
                                </w:rPr>
                                <w:t>气象灾害预警应急预案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文本框 21 8"/>
                        <wps:cNvSpPr/>
                        <wps:spPr>
                          <a:xfrm rot="0">
                            <a:off x="5067300" y="0"/>
                            <a:ext cx="3800475" cy="396239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9">
                          <w:txbxContent>
                            <w:p>
                              <w:pPr>
                                <w:spacing w:line="200" w:lineRule="exact"/>
                                <w:rPr>
                                  <w:rFonts w:eastAsia="仿宋_GB2312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20"/>
                                  <w:szCs w:val="20"/>
                                </w:rPr>
                                <w:t>接到灾情报告</w:t>
                              </w:r>
                              <w:r>
                                <w:rPr>
                                  <w:rFonts w:eastAsia="仿宋_GB2312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eastAsia="仿宋_GB2312" w:hint="eastAsia"/>
                                  <w:sz w:val="20"/>
                                  <w:szCs w:val="20"/>
                                  <w:lang w:val="en-US" w:eastAsia="zh-CN"/>
                                </w:rPr>
                                <w:t>街道办</w:t>
                              </w:r>
                              <w:r>
                                <w:rPr>
                                  <w:rFonts w:eastAsia="仿宋_GB2312" w:hint="eastAsia"/>
                                  <w:sz w:val="20"/>
                                  <w:szCs w:val="20"/>
                                </w:rPr>
                                <w:t>气象信息工作站上报、热线电话、</w:t>
                              </w:r>
                              <w:r>
                                <w:rPr>
                                  <w:rFonts w:eastAsia="仿宋_GB2312" w:hint="eastAsia"/>
                                  <w:sz w:val="20"/>
                                  <w:szCs w:val="20"/>
                                  <w:lang w:eastAsia="zh-CN"/>
                                </w:rPr>
                                <w:t>街道</w:t>
                              </w:r>
                              <w:r>
                                <w:rPr>
                                  <w:rFonts w:eastAsia="仿宋_GB2312" w:hint="eastAsia"/>
                                  <w:sz w:val="20"/>
                                  <w:szCs w:val="20"/>
                                </w:rPr>
                                <w:t>协理员等提供</w:t>
                              </w:r>
                              <w:r>
                                <w:rPr>
                                  <w:rFonts w:eastAsia="仿宋_GB2312"/>
                                  <w:b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文本框 22 10"/>
                        <wps:cNvSpPr/>
                        <wps:spPr>
                          <a:xfrm rot="0">
                            <a:off x="200659" y="891540"/>
                            <a:ext cx="666114" cy="148590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1">
                          <w:txbxContent>
                            <w:p>
                              <w:pPr>
                                <w:spacing w:line="200" w:lineRule="exact"/>
                                <w:rPr>
                                  <w:rFonts w:ascii="仿宋_GB2312" w:eastAsia="仿宋_GB2312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0"/>
                                  <w:szCs w:val="20"/>
                                </w:rPr>
                                <w:t>根据实际情况，提前进入可能发生灾害的地点进行现场气象服务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文本框 23 12"/>
                        <wps:cNvSpPr/>
                        <wps:spPr>
                          <a:xfrm rot="0">
                            <a:off x="934085" y="891540"/>
                            <a:ext cx="666114" cy="148590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3">
                          <w:txbxContent>
                            <w:p>
                              <w:pPr>
                                <w:spacing w:line="200" w:lineRule="exact"/>
                                <w:rPr>
                                  <w:rFonts w:eastAsia="仿宋_GB2312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20"/>
                                  <w:szCs w:val="20"/>
                                </w:rPr>
                                <w:t>及时向区气象局和</w:t>
                              </w:r>
                              <w:r>
                                <w:rPr>
                                  <w:rFonts w:eastAsia="仿宋_GB2312" w:hint="eastAsia"/>
                                  <w:sz w:val="20"/>
                                  <w:szCs w:val="20"/>
                                  <w:lang w:eastAsia="zh-CN"/>
                                </w:rPr>
                                <w:t>街道</w:t>
                              </w:r>
                              <w:r>
                                <w:rPr>
                                  <w:rFonts w:eastAsia="仿宋_GB2312" w:hint="eastAsia"/>
                                  <w:sz w:val="20"/>
                                  <w:szCs w:val="20"/>
                                </w:rPr>
                                <w:t>政府报告气象灾害的发生发展及预报服务情况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文本框 24 14"/>
                        <wps:cNvSpPr/>
                        <wps:spPr>
                          <a:xfrm rot="0">
                            <a:off x="1667509" y="891540"/>
                            <a:ext cx="589914" cy="148590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5">
                          <w:txbxContent>
                            <w:p>
                              <w:pPr>
                                <w:spacing w:line="200" w:lineRule="exact"/>
                                <w:rPr>
                                  <w:rFonts w:eastAsia="仿宋_GB2312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20"/>
                                  <w:szCs w:val="20"/>
                                </w:rPr>
                                <w:t>根据灾情发展情况适时组织开展人工影响天气作业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文本框 25 16"/>
                        <wps:cNvSpPr/>
                        <wps:spPr>
                          <a:xfrm rot="0">
                            <a:off x="2333625" y="891540"/>
                            <a:ext cx="666114" cy="148590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7">
                          <w:txbxContent>
                            <w:p>
                              <w:pPr>
                                <w:spacing w:line="200" w:lineRule="exact"/>
                                <w:rPr>
                                  <w:rFonts w:eastAsia="仿宋_GB2312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20"/>
                                  <w:szCs w:val="20"/>
                                </w:rPr>
                                <w:t xml:space="preserve">及时将本地重大气象灾害信息区气象局通报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文本框 26 18"/>
                        <wps:cNvSpPr/>
                        <wps:spPr>
                          <a:xfrm rot="0">
                            <a:off x="3067050" y="891540"/>
                            <a:ext cx="601344" cy="148590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9">
                          <w:txbxContent>
                            <w:p>
                              <w:pPr>
                                <w:rPr>
                                  <w:rFonts w:eastAsia="仿宋_GB2312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20"/>
                                  <w:szCs w:val="20"/>
                                </w:rPr>
                                <w:t>全程跟踪灾害性天气的发展变化情况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文本框 27 20"/>
                        <wps:cNvSpPr/>
                        <wps:spPr>
                          <a:xfrm rot="0">
                            <a:off x="3734435" y="891540"/>
                            <a:ext cx="666114" cy="148590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21">
                          <w:txbxContent>
                            <w:p>
                              <w:pPr>
                                <w:spacing w:line="200" w:lineRule="exact"/>
                                <w:rPr>
                                  <w:rFonts w:eastAsia="仿宋_GB2312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20"/>
                                  <w:szCs w:val="20"/>
                                </w:rPr>
                                <w:t>加强上下级气象台站会商沟通，做好重大气象灾害的跟踪预报、预测警报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自选图形 28 22"/>
                        <wps:cNvSpPr/>
                        <wps:spPr>
                          <a:xfrm rot="0">
                            <a:off x="1933575" y="297180"/>
                            <a:ext cx="222249" cy="9905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直线 29 23"/>
                        <wps:cNvSpPr/>
                        <wps:spPr>
                          <a:xfrm rot="0">
                            <a:off x="1998345" y="693419"/>
                            <a:ext cx="1269" cy="9905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直线 30 24"/>
                        <wps:cNvSpPr/>
                        <wps:spPr>
                          <a:xfrm rot="0">
                            <a:off x="465455" y="792479"/>
                            <a:ext cx="1269" cy="9906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直线 31 25"/>
                        <wps:cNvSpPr/>
                        <wps:spPr>
                          <a:xfrm rot="0">
                            <a:off x="465455" y="792479"/>
                            <a:ext cx="3466464" cy="127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直线 32 26"/>
                        <wps:cNvSpPr/>
                        <wps:spPr>
                          <a:xfrm rot="0">
                            <a:off x="2734310" y="792479"/>
                            <a:ext cx="1269" cy="9906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直线 33 27"/>
                        <wps:cNvSpPr/>
                        <wps:spPr>
                          <a:xfrm flipH="1" rot="21600000">
                            <a:off x="1132839" y="797560"/>
                            <a:ext cx="3810" cy="9397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直线 34 28"/>
                        <wps:cNvSpPr/>
                        <wps:spPr>
                          <a:xfrm rot="0">
                            <a:off x="1932304" y="792479"/>
                            <a:ext cx="1269" cy="9906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文本框 35 29"/>
                        <wps:cNvSpPr/>
                        <wps:spPr>
                          <a:xfrm rot="0">
                            <a:off x="5267325" y="594360"/>
                            <a:ext cx="1134109" cy="39624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30">
                          <w:txbxContent>
                            <w:p>
                              <w:pPr>
                                <w:spacing w:line="240" w:lineRule="exact"/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  <w:t>接到安全监管部门提供的事故信息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直线 36 31"/>
                        <wps:cNvSpPr/>
                        <wps:spPr>
                          <a:xfrm rot="0">
                            <a:off x="464185" y="2377440"/>
                            <a:ext cx="2539" cy="9905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直线 37 32"/>
                        <wps:cNvSpPr/>
                        <wps:spPr>
                          <a:xfrm rot="0">
                            <a:off x="466725" y="2476500"/>
                            <a:ext cx="1534159" cy="127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直线 38 33"/>
                        <wps:cNvSpPr/>
                        <wps:spPr>
                          <a:xfrm rot="0">
                            <a:off x="1200150" y="2377440"/>
                            <a:ext cx="1269" cy="9905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直线 39 34"/>
                        <wps:cNvSpPr/>
                        <wps:spPr>
                          <a:xfrm rot="0">
                            <a:off x="1998345" y="2377440"/>
                            <a:ext cx="1269" cy="9905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自选图形 40 35"/>
                        <wps:cNvSpPr/>
                        <wps:spPr>
                          <a:xfrm rot="0">
                            <a:off x="1066800" y="2476500"/>
                            <a:ext cx="221614" cy="9906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文本框 41 36"/>
                        <wps:cNvSpPr/>
                        <wps:spPr>
                          <a:xfrm rot="0">
                            <a:off x="133350" y="3169919"/>
                            <a:ext cx="1797684" cy="792479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37">
                          <w:txbxContent>
                            <w:p>
                              <w:pPr>
                                <w:spacing w:line="200" w:lineRule="exact"/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预报、警报、预警信号信息共享</w:t>
                              </w:r>
                            </w:p>
                            <w:p>
                              <w:pPr>
                                <w:spacing w:line="200" w:lineRule="exact"/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（发布或更新预报预警信息5分钟后将种类信号颜色、发布时间、影响范围等情况，向上下级气象灾害、台站通报）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直线 42 38"/>
                        <wps:cNvSpPr/>
                        <wps:spPr>
                          <a:xfrm flipH="1" rot="21600000">
                            <a:off x="1929764" y="2575560"/>
                            <a:ext cx="204470" cy="126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直线 43 39"/>
                        <wps:cNvSpPr/>
                        <wps:spPr>
                          <a:xfrm rot="0">
                            <a:off x="2134235" y="2575560"/>
                            <a:ext cx="3809" cy="79247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直线 44 40"/>
                        <wps:cNvSpPr/>
                        <wps:spPr>
                          <a:xfrm flipH="1" rot="21600000">
                            <a:off x="1929764" y="3368039"/>
                            <a:ext cx="204470" cy="127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直线 45 41"/>
                        <wps:cNvSpPr/>
                        <wps:spPr>
                          <a:xfrm rot="0">
                            <a:off x="3331845" y="792479"/>
                            <a:ext cx="1269" cy="9906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文本框 46 42"/>
                        <wps:cNvSpPr/>
                        <wps:spPr>
                          <a:xfrm rot="0">
                            <a:off x="6667500" y="594360"/>
                            <a:ext cx="1933574" cy="297179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43">
                          <w:txbxContent>
                            <w:p>
                              <w:pPr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  <w:t>信息分析、灾情确认、级别判定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直线 47 44"/>
                        <wps:cNvSpPr/>
                        <wps:spPr>
                          <a:xfrm flipH="1" rot="21600000">
                            <a:off x="3931919" y="792479"/>
                            <a:ext cx="1270" cy="9906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文本框 48 45"/>
                        <wps:cNvSpPr/>
                        <wps:spPr>
                          <a:xfrm rot="0">
                            <a:off x="133350" y="4061460"/>
                            <a:ext cx="2066924" cy="29718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46">
                          <w:txbxContent>
                            <w:p>
                              <w:pPr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  <w:t>向区政府和区气象局报告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文本框 49 47"/>
                        <wps:cNvSpPr/>
                        <wps:spPr>
                          <a:xfrm rot="0">
                            <a:off x="200659" y="4457699"/>
                            <a:ext cx="1999614" cy="29718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48">
                          <w:txbxContent>
                            <w:p>
                              <w:pPr>
                                <w:ind w:firstLineChars="100" w:firstLine="180"/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  <w:t>向</w:t>
                              </w:r>
                              <w:r>
                                <w:rPr>
                                  <w:rFonts w:eastAsia="仿宋_GB2312" w:hint="eastAsia"/>
                                  <w:sz w:val="18"/>
                                  <w:szCs w:val="18"/>
                                  <w:lang w:eastAsia="zh-CN"/>
                                </w:rPr>
                                <w:t>街道办</w:t>
                              </w:r>
                              <w:r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  <w:t>气象信息工作站通报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文本框 50 49"/>
                        <wps:cNvSpPr/>
                        <wps:spPr>
                          <a:xfrm rot="0">
                            <a:off x="133350" y="2575560"/>
                            <a:ext cx="1795144" cy="49530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50">
                          <w:txbxContent>
                            <w:p>
                              <w:pPr>
                                <w:ind w:firstLineChars="200" w:firstLine="360"/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  <w:t>通过有关媒体向公众发布</w:t>
                              </w:r>
                            </w:p>
                            <w:p>
                              <w:pPr>
                                <w:ind w:firstLineChars="250" w:firstLine="450"/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  <w:t>视情况举行新闻发布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自选图形 51 51"/>
                        <wps:cNvSpPr/>
                        <wps:spPr>
                          <a:xfrm rot="0">
                            <a:off x="3533775" y="2476500"/>
                            <a:ext cx="219709" cy="9906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直线 52 52"/>
                        <wps:cNvSpPr/>
                        <wps:spPr>
                          <a:xfrm rot="0">
                            <a:off x="3331845" y="2377440"/>
                            <a:ext cx="1269" cy="9905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直线 53 53"/>
                        <wps:cNvSpPr/>
                        <wps:spPr>
                          <a:xfrm rot="0">
                            <a:off x="3331845" y="2476500"/>
                            <a:ext cx="666114" cy="127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直线 54 54"/>
                        <wps:cNvSpPr/>
                        <wps:spPr>
                          <a:xfrm rot="0">
                            <a:off x="3999230" y="2377440"/>
                            <a:ext cx="1269" cy="9905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直线 55 55"/>
                        <wps:cNvSpPr/>
                        <wps:spPr>
                          <a:xfrm rot="0">
                            <a:off x="3867150" y="2971800"/>
                            <a:ext cx="1269" cy="9906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直线 56 56"/>
                        <wps:cNvSpPr/>
                        <wps:spPr>
                          <a:xfrm rot="0">
                            <a:off x="2734310" y="2773680"/>
                            <a:ext cx="334644" cy="126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直线 57 57"/>
                        <wps:cNvSpPr/>
                        <wps:spPr>
                          <a:xfrm flipH="1" rot="21600000">
                            <a:off x="2734309" y="2773680"/>
                            <a:ext cx="1270" cy="69341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直线 58 58"/>
                        <wps:cNvSpPr/>
                        <wps:spPr>
                          <a:xfrm rot="0">
                            <a:off x="2733675" y="3467099"/>
                            <a:ext cx="135889" cy="127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文本框 59 59"/>
                        <wps:cNvSpPr/>
                        <wps:spPr>
                          <a:xfrm rot="0">
                            <a:off x="2466975" y="2773680"/>
                            <a:ext cx="266699" cy="1287779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noFill/>
                            <a:prstDash val="solid"/>
                            <a:miter/>
                          </a:ln>
                        </wps:spPr>
                        <wps:txbx id="60">
                          <w:txbxContent>
                            <w:p>
                              <w:pPr>
                                <w:spacing w:line="200" w:lineRule="exact"/>
                                <w:rPr>
                                  <w:rFonts w:ascii="仿宋_GB2312" w:eastAsia="仿宋_GB2312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0"/>
                                  <w:szCs w:val="20"/>
                                </w:rPr>
                                <w:t>灾害天气持续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直线 60 61"/>
                        <wps:cNvSpPr/>
                        <wps:spPr>
                          <a:xfrm rot="0">
                            <a:off x="3867150" y="3962400"/>
                            <a:ext cx="1269" cy="19812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直线 61 62"/>
                        <wps:cNvSpPr/>
                        <wps:spPr>
                          <a:xfrm flipH="1" rot="21600000">
                            <a:off x="2134234" y="3070860"/>
                            <a:ext cx="133350" cy="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直线 62 63"/>
                        <wps:cNvSpPr/>
                        <wps:spPr>
                          <a:xfrm flipH="1" rot="21600000">
                            <a:off x="2267584" y="3070860"/>
                            <a:ext cx="1270" cy="108966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文本框 63 64"/>
                        <wps:cNvSpPr/>
                        <wps:spPr>
                          <a:xfrm rot="0">
                            <a:off x="3067050" y="2575560"/>
                            <a:ext cx="1599564" cy="396239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65">
                          <w:txbxContent>
                            <w:p>
                              <w:pPr>
                                <w:spacing w:line="200" w:lineRule="exact"/>
                                <w:ind w:firstLineChars="150" w:firstLine="270"/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分析相关资料、发布预报、警报、预警信号等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文本框 64 66"/>
                        <wps:cNvSpPr/>
                        <wps:spPr>
                          <a:xfrm rot="0">
                            <a:off x="3133725" y="4061460"/>
                            <a:ext cx="1266824" cy="29718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67">
                          <w:txbxContent>
                            <w:p>
                              <w:pPr>
                                <w:ind w:firstLineChars="200" w:firstLine="360"/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  <w:t>解除预警信号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文本框 65 68"/>
                        <wps:cNvSpPr/>
                        <wps:spPr>
                          <a:xfrm rot="0">
                            <a:off x="3133725" y="4457699"/>
                            <a:ext cx="1266824" cy="29718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69">
                          <w:txbxContent>
                            <w:p>
                              <w:pPr>
                                <w:ind w:firstLineChars="300" w:firstLine="540"/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  <w:t>应急结束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直线 66 70"/>
                        <wps:cNvSpPr/>
                        <wps:spPr>
                          <a:xfrm flipH="1" rot="21600000">
                            <a:off x="2200274" y="4259579"/>
                            <a:ext cx="200025" cy="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直线 67 71"/>
                        <wps:cNvSpPr/>
                        <wps:spPr>
                          <a:xfrm flipH="1" rot="21600000">
                            <a:off x="2200274" y="4655820"/>
                            <a:ext cx="200025" cy="126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直线 68 72"/>
                        <wps:cNvSpPr/>
                        <wps:spPr>
                          <a:xfrm rot="0">
                            <a:off x="2400299" y="4259579"/>
                            <a:ext cx="0" cy="39624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直线 69 73"/>
                        <wps:cNvSpPr/>
                        <wps:spPr>
                          <a:xfrm rot="0">
                            <a:off x="2400300" y="4556759"/>
                            <a:ext cx="733424" cy="127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直线 70 74"/>
                        <wps:cNvSpPr/>
                        <wps:spPr>
                          <a:xfrm rot="0">
                            <a:off x="2267585" y="4160520"/>
                            <a:ext cx="864869" cy="126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直线 71 75"/>
                        <wps:cNvSpPr/>
                        <wps:spPr>
                          <a:xfrm flipV="1" rot="21600000">
                            <a:off x="3867150" y="3962400"/>
                            <a:ext cx="1067434" cy="127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直线 72 76"/>
                        <wps:cNvSpPr/>
                        <wps:spPr>
                          <a:xfrm rot="0">
                            <a:off x="4934584" y="3962400"/>
                            <a:ext cx="0" cy="59435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直线 73 77"/>
                        <wps:cNvSpPr/>
                        <wps:spPr>
                          <a:xfrm flipH="1" rot="21600000">
                            <a:off x="4400549" y="4556759"/>
                            <a:ext cx="534035" cy="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直线 74 78"/>
                        <wps:cNvSpPr/>
                        <wps:spPr>
                          <a:xfrm rot="0">
                            <a:off x="2134235" y="2674619"/>
                            <a:ext cx="932814" cy="126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自选图形 75 79"/>
                        <wps:cNvSpPr/>
                        <wps:spPr>
                          <a:xfrm rot="0">
                            <a:off x="2800350" y="3070860"/>
                            <a:ext cx="2134234" cy="891539"/>
                          </a:xfrm>
                          <a:prstGeom prst="flowChartDecision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80">
                          <w:txbxContent>
                            <w:p>
                              <w:pPr>
                                <w:spacing w:line="200" w:lineRule="exact"/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根据最新资料判断灾害性天气是否持续、是否出现灾情</w:t>
                              </w:r>
                            </w:p>
                            <w:p/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文本框 76 81"/>
                        <wps:cNvSpPr/>
                        <wps:spPr>
                          <a:xfrm rot="0">
                            <a:off x="4467225" y="3665220"/>
                            <a:ext cx="330199" cy="297179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noFill/>
                            <a:prstDash val="solid"/>
                            <a:miter/>
                          </a:ln>
                        </wps:spPr>
                        <wps:txbx id="82">
                          <w:txbxContent>
                            <w:p>
                              <w:pP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否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直线 77 83"/>
                        <wps:cNvSpPr/>
                        <wps:spPr>
                          <a:xfrm flipV="1" rot="21600000">
                            <a:off x="4800600" y="3467099"/>
                            <a:ext cx="266699" cy="635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直线 78 84"/>
                        <wps:cNvSpPr/>
                        <wps:spPr>
                          <a:xfrm flipH="1" flipV="1" rot="0">
                            <a:off x="5067299" y="495300"/>
                            <a:ext cx="635" cy="297180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文本框 79 85"/>
                        <wps:cNvSpPr/>
                        <wps:spPr>
                          <a:xfrm rot="0">
                            <a:off x="4725035" y="2585084"/>
                            <a:ext cx="265429" cy="69342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noFill/>
                            <a:prstDash val="solid"/>
                            <a:miter/>
                          </a:ln>
                        </wps:spPr>
                        <wps:txbx id="86"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0"/>
                                  <w:szCs w:val="20"/>
                                </w:rPr>
                                <w:t>有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灾情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直线 80 87"/>
                        <wps:cNvSpPr/>
                        <wps:spPr>
                          <a:xfrm rot="0">
                            <a:off x="5067300" y="495300"/>
                            <a:ext cx="1733549" cy="634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直线 81 88"/>
                        <wps:cNvSpPr/>
                        <wps:spPr>
                          <a:xfrm rot="0">
                            <a:off x="6800850" y="495300"/>
                            <a:ext cx="634" cy="9906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自选图形 82 89"/>
                        <wps:cNvSpPr/>
                        <wps:spPr>
                          <a:xfrm rot="0">
                            <a:off x="7467600" y="396240"/>
                            <a:ext cx="219709" cy="19812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文本框 83 90"/>
                        <wps:cNvSpPr/>
                        <wps:spPr>
                          <a:xfrm rot="0">
                            <a:off x="5133975" y="1089660"/>
                            <a:ext cx="1866899" cy="49530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91">
                          <w:txbxContent>
                            <w:p>
                              <w:pPr>
                                <w:spacing w:line="200" w:lineRule="exact"/>
                                <w:rPr>
                                  <w:rFonts w:ascii="仿宋_GB2312" w:eastAsia="仿宋_GB2312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0"/>
                                  <w:szCs w:val="20"/>
                                </w:rPr>
                                <w:t xml:space="preserve">    小型及以上气象灾情</w:t>
                              </w:r>
                              <w:r>
                                <w:rPr>
                                  <w:rFonts w:ascii="仿宋_GB2312" w:eastAsia="仿宋_GB2312" w:hint="eastAsia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仿宋_GB2312" w:eastAsia="仿宋_GB2312" w:hint="eastAsia"/>
                                  <w:sz w:val="20"/>
                                  <w:szCs w:val="20"/>
                                </w:rPr>
                                <w:t>（收到灾情2小时内向中国气象局直报）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文本框 84 92"/>
                        <wps:cNvSpPr/>
                        <wps:spPr>
                          <a:xfrm rot="0">
                            <a:off x="7267575" y="1188720"/>
                            <a:ext cx="1200149" cy="29718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93">
                          <w:txbxContent>
                            <w:p>
                              <w:pPr>
                                <w:ind w:firstLineChars="50" w:firstLine="90"/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  <w:t>较小型气象灾情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文本框 85 94"/>
                        <wps:cNvSpPr/>
                        <wps:spPr>
                          <a:xfrm rot="0">
                            <a:off x="8534401" y="1188720"/>
                            <a:ext cx="333375" cy="287274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95">
                          <w:txbxContent>
                            <w:p>
                              <w:pPr>
                                <w:spacing w:line="200" w:lineRule="exact"/>
                                <w:rPr>
                                  <w:rFonts w:eastAsia="仿宋_GB2312" w:hint="eastAsia"/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20"/>
                                  <w:szCs w:val="20"/>
                                </w:rPr>
                                <w:t>报送：</w:t>
                              </w:r>
                              <w:r>
                                <w:rPr>
                                  <w:rFonts w:eastAsia="仿宋_GB2312" w:hint="eastAsia"/>
                                  <w:sz w:val="20"/>
                                  <w:szCs w:val="20"/>
                                  <w:lang w:eastAsia="zh-CN"/>
                                </w:rPr>
                                <w:t>街道</w:t>
                              </w:r>
                              <w:r>
                                <w:rPr>
                                  <w:rFonts w:eastAsia="仿宋_GB2312" w:hint="eastAsia"/>
                                  <w:sz w:val="20"/>
                                  <w:szCs w:val="20"/>
                                  <w:lang w:val="en-US" w:eastAsia="zh-CN"/>
                                </w:rPr>
                                <w:t>办</w:t>
                              </w:r>
                            </w:p>
                            <w:p>
                              <w:pPr>
                                <w:spacing w:line="200" w:lineRule="exact"/>
                                <w:rPr>
                                  <w:rFonts w:eastAsia="仿宋_GB2312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20"/>
                                  <w:szCs w:val="20"/>
                                </w:rPr>
                                <w:t>气象灾害应急指挥组、</w:t>
                              </w:r>
                              <w:r>
                                <w:rPr>
                                  <w:rFonts w:eastAsia="仿宋_GB2312" w:hint="eastAsia"/>
                                  <w:sz w:val="20"/>
                                  <w:szCs w:val="20"/>
                                  <w:lang w:val="en-US" w:eastAsia="zh-CN"/>
                                </w:rPr>
                                <w:t>井坪街道办事处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文本框 86 96"/>
                        <wps:cNvSpPr/>
                        <wps:spPr>
                          <a:xfrm rot="0">
                            <a:off x="5200650" y="1684020"/>
                            <a:ext cx="1733549" cy="29718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97">
                          <w:txbxContent>
                            <w:p>
                              <w:pPr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  <w:t>向区气象灾害应急指挥部报告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文本框 87 98"/>
                        <wps:cNvSpPr/>
                        <wps:spPr>
                          <a:xfrm rot="0">
                            <a:off x="7067549" y="1684020"/>
                            <a:ext cx="1000124" cy="29718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99">
                          <w:txbxContent>
                            <w:p>
                              <w:pPr>
                                <w:ind w:firstLineChars="50" w:firstLine="90"/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  <w:t>气象灾情快报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文本框 88 100"/>
                        <wps:cNvSpPr/>
                        <wps:spPr>
                          <a:xfrm rot="0">
                            <a:off x="5133975" y="2080260"/>
                            <a:ext cx="666749" cy="891539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01">
                          <w:txbxContent>
                            <w:p>
                              <w:pPr>
                                <w:spacing w:line="200" w:lineRule="exact"/>
                                <w:rPr>
                                  <w:rFonts w:eastAsia="仿宋_GB231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20"/>
                                  <w:szCs w:val="20"/>
                                </w:rPr>
                                <w:t>区气象局通知某地有灾情发生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文本框 89 102"/>
                        <wps:cNvSpPr/>
                        <wps:spPr>
                          <a:xfrm rot="0">
                            <a:off x="6000749" y="2080260"/>
                            <a:ext cx="400049" cy="99060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03">
                          <w:txbxContent>
                            <w:p>
                              <w:pPr>
                                <w:spacing w:line="200" w:lineRule="exact"/>
                                <w:rPr>
                                  <w:rFonts w:eastAsia="仿宋_GB2312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20"/>
                                  <w:szCs w:val="20"/>
                                </w:rPr>
                                <w:t>启动应急预案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文本框 90 104"/>
                        <wps:cNvSpPr/>
                        <wps:spPr>
                          <a:xfrm rot="0">
                            <a:off x="5734050" y="3169919"/>
                            <a:ext cx="266699" cy="69342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05">
                          <w:txbxContent>
                            <w:p>
                              <w:pPr>
                                <w:spacing w:line="200" w:lineRule="exact"/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应急响应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文本框 91 106"/>
                        <wps:cNvSpPr/>
                        <wps:spPr>
                          <a:xfrm rot="0">
                            <a:off x="5734050" y="3962400"/>
                            <a:ext cx="266699" cy="69342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07">
                          <w:txbxContent>
                            <w:p>
                              <w:pPr>
                                <w:spacing w:line="200" w:lineRule="exact"/>
                                <w:rPr>
                                  <w:rFonts w:ascii="仿宋_GB2312" w:eastAsia="仿宋_GB2312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0"/>
                                  <w:szCs w:val="20"/>
                                </w:rPr>
                                <w:t>后期处置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文本框 92 108"/>
                        <wps:cNvSpPr/>
                        <wps:spPr>
                          <a:xfrm rot="0">
                            <a:off x="6134100" y="3169919"/>
                            <a:ext cx="466724" cy="118872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09">
                          <w:txbxContent>
                            <w:p>
                              <w:pPr>
                                <w:spacing w:line="200" w:lineRule="exact"/>
                                <w:rPr>
                                  <w:rFonts w:ascii="仿宋_GB2312" w:eastAsia="仿宋_GB2312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0"/>
                                  <w:szCs w:val="20"/>
                                </w:rPr>
                                <w:t>应急气象台24小时内赶到现场</w:t>
                              </w:r>
                            </w:p>
                            <w:p>
                              <w:pPr>
                                <w:spacing w:line="200" w:lineRule="exact"/>
                                <w:rPr>
                                  <w:rFonts w:ascii="仿宋_GB2312" w:eastAsia="仿宋_GB2312" w:hint="eastAsi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文本框 93 110"/>
                        <wps:cNvSpPr/>
                        <wps:spPr>
                          <a:xfrm rot="0">
                            <a:off x="7934325" y="2080260"/>
                            <a:ext cx="266699" cy="99060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11">
                          <w:txbxContent>
                            <w:p>
                              <w:pPr>
                                <w:spacing w:line="200" w:lineRule="exact"/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灾情后续报告</w:t>
                              </w: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文本框 94 112"/>
                        <wps:cNvSpPr/>
                        <wps:spPr>
                          <a:xfrm rot="0">
                            <a:off x="7934325" y="3169919"/>
                            <a:ext cx="266699" cy="99060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13">
                          <w:txbxContent>
                            <w:p>
                              <w:pPr>
                                <w:spacing w:line="200" w:lineRule="exact"/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灾情信息报告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文本框 95 114"/>
                        <wps:cNvSpPr/>
                        <wps:spPr>
                          <a:xfrm rot="0">
                            <a:off x="7867651" y="4259579"/>
                            <a:ext cx="666749" cy="39624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15">
                          <w:txbxContent>
                            <w:p>
                              <w:pPr>
                                <w:spacing w:line="200" w:lineRule="exact"/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18"/>
                                  <w:szCs w:val="18"/>
                                </w:rPr>
                                <w:t>撰写评估分析报告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文本框 96 116"/>
                        <wps:cNvSpPr/>
                        <wps:spPr>
                          <a:xfrm rot="0">
                            <a:off x="6667500" y="2080260"/>
                            <a:ext cx="866774" cy="19812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17"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160" w:lineRule="exact"/>
                                <w:textAlignment w:val="auto"/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  <w:t>人 员 到 位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文本框 97 118"/>
                        <wps:cNvSpPr/>
                        <wps:spPr>
                          <a:xfrm rot="0">
                            <a:off x="6667500" y="2278380"/>
                            <a:ext cx="866774" cy="198119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19"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160" w:lineRule="exact"/>
                                <w:textAlignment w:val="auto"/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  <w:t>资 源 调 拨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文本框 98 120"/>
                        <wps:cNvSpPr/>
                        <wps:spPr>
                          <a:xfrm rot="0">
                            <a:off x="6667500" y="2476500"/>
                            <a:ext cx="866774" cy="19812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21"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160" w:lineRule="exact"/>
                                <w:textAlignment w:val="auto"/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  <w:t>信 息 保 障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文本框 99 122"/>
                        <wps:cNvSpPr/>
                        <wps:spPr>
                          <a:xfrm rot="0">
                            <a:off x="6667500" y="2674619"/>
                            <a:ext cx="866774" cy="19812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23"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160" w:lineRule="exact"/>
                                <w:textAlignment w:val="auto"/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  <w:t>加 密 监 测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文本框 100 124"/>
                        <wps:cNvSpPr/>
                        <wps:spPr>
                          <a:xfrm rot="0">
                            <a:off x="6667500" y="2872740"/>
                            <a:ext cx="866774" cy="19812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25"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160" w:lineRule="exact"/>
                                <w:textAlignment w:val="auto"/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  <w:t>灾情收集记录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文本框 101 126"/>
                        <wps:cNvSpPr/>
                        <wps:spPr>
                          <a:xfrm rot="0">
                            <a:off x="6667500" y="3169919"/>
                            <a:ext cx="866774" cy="19812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27"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160" w:lineRule="exact"/>
                                <w:textAlignment w:val="auto"/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  <w:t>现场实地调查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文本框 102 128"/>
                        <wps:cNvSpPr/>
                        <wps:spPr>
                          <a:xfrm rot="0">
                            <a:off x="6667500" y="3368039"/>
                            <a:ext cx="866774" cy="198119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29"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160" w:lineRule="exact"/>
                                <w:textAlignment w:val="auto"/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  <w:t>现场气象观测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文本框 103 130"/>
                        <wps:cNvSpPr/>
                        <wps:spPr>
                          <a:xfrm rot="0">
                            <a:off x="6667500" y="3566159"/>
                            <a:ext cx="866774" cy="19812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31"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160" w:lineRule="exact"/>
                                <w:textAlignment w:val="auto"/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  <w:t>现场气象预报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文本框 104 132"/>
                        <wps:cNvSpPr/>
                        <wps:spPr>
                          <a:xfrm rot="0">
                            <a:off x="6667500" y="3764280"/>
                            <a:ext cx="866774" cy="198119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33"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160" w:lineRule="exact"/>
                                <w:textAlignment w:val="auto"/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  <w:t>专家现场指导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文本框 105 134"/>
                        <wps:cNvSpPr/>
                        <wps:spPr>
                          <a:xfrm rot="0">
                            <a:off x="6667500" y="4061460"/>
                            <a:ext cx="866774" cy="19812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35"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160" w:lineRule="exact"/>
                                <w:textAlignment w:val="auto"/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  <w:t>总结经验教训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文本框 106 136"/>
                        <wps:cNvSpPr/>
                        <wps:spPr>
                          <a:xfrm rot="0">
                            <a:off x="6667500" y="4259579"/>
                            <a:ext cx="866774" cy="198119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37"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160" w:lineRule="exact"/>
                                <w:textAlignment w:val="auto"/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  <w:t>查找存在问题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文本框 107 138"/>
                        <wps:cNvSpPr/>
                        <wps:spPr>
                          <a:xfrm rot="0">
                            <a:off x="6667500" y="4457699"/>
                            <a:ext cx="866774" cy="19812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39"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160" w:lineRule="exact"/>
                                <w:textAlignment w:val="auto"/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仿宋_GB2312" w:cs="Times New Roman" w:hAnsi="Times New Roman" w:hint="eastAsia"/>
                                  <w:sz w:val="16"/>
                                  <w:szCs w:val="16"/>
                                </w:rPr>
                                <w:t>建立灾情档案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自选图形 108 140"/>
                        <wps:cNvSpPr/>
                        <wps:spPr>
                          <a:xfrm rot="0">
                            <a:off x="8401051" y="2476500"/>
                            <a:ext cx="133349" cy="99060"/>
                          </a:xfrm>
                          <a:prstGeom prst="rightArrow">
                            <a:avLst>
                              <a:gd name="adj1" fmla="val 50000"/>
                              <a:gd name="adj2" fmla="val 33653"/>
                            </a:avLst>
                          </a:prstGeom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直线 109 141"/>
                        <wps:cNvSpPr/>
                        <wps:spPr>
                          <a:xfrm rot="0">
                            <a:off x="8067675" y="1783080"/>
                            <a:ext cx="333374" cy="634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直线 110 142"/>
                        <wps:cNvSpPr/>
                        <wps:spPr>
                          <a:xfrm rot="0">
                            <a:off x="8401051" y="1783080"/>
                            <a:ext cx="634" cy="247650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直线 111 143"/>
                        <wps:cNvSpPr/>
                        <wps:spPr>
                          <a:xfrm rot="0">
                            <a:off x="8201025" y="2575560"/>
                            <a:ext cx="200024" cy="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直线 112 144"/>
                        <wps:cNvSpPr/>
                        <wps:spPr>
                          <a:xfrm rot="0">
                            <a:off x="8201025" y="3566159"/>
                            <a:ext cx="200024" cy="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自选图形 113 145"/>
                        <wps:cNvSpPr/>
                        <wps:spPr>
                          <a:xfrm rot="0">
                            <a:off x="5800725" y="2476500"/>
                            <a:ext cx="200024" cy="99060"/>
                          </a:xfrm>
                          <a:prstGeom prst="rightArrow">
                            <a:avLst>
                              <a:gd name="adj1" fmla="val 50000"/>
                              <a:gd name="adj2" fmla="val 50480"/>
                            </a:avLst>
                          </a:prstGeom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自选图形 114 146"/>
                        <wps:cNvSpPr/>
                        <wps:spPr>
                          <a:xfrm rot="0">
                            <a:off x="6400800" y="2476500"/>
                            <a:ext cx="133349" cy="99060"/>
                          </a:xfrm>
                          <a:prstGeom prst="rightArrow">
                            <a:avLst>
                              <a:gd name="adj1" fmla="val 50000"/>
                              <a:gd name="adj2" fmla="val 33653"/>
                            </a:avLst>
                          </a:prstGeom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直线 115 147"/>
                        <wps:cNvSpPr/>
                        <wps:spPr>
                          <a:xfrm rot="0">
                            <a:off x="6534150" y="2179320"/>
                            <a:ext cx="133349" cy="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直线 116 148"/>
                        <wps:cNvSpPr/>
                        <wps:spPr>
                          <a:xfrm rot="0">
                            <a:off x="6534150" y="2179320"/>
                            <a:ext cx="0" cy="79247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直线 117 149"/>
                        <wps:cNvSpPr/>
                        <wps:spPr>
                          <a:xfrm rot="0">
                            <a:off x="6534150" y="2971800"/>
                            <a:ext cx="133349" cy="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直线 118 150"/>
                        <wps:cNvSpPr/>
                        <wps:spPr>
                          <a:xfrm rot="0">
                            <a:off x="6534150" y="2377440"/>
                            <a:ext cx="0" cy="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直线 119 151"/>
                        <wps:cNvSpPr/>
                        <wps:spPr>
                          <a:xfrm rot="0">
                            <a:off x="6534150" y="2377440"/>
                            <a:ext cx="133349" cy="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直线 120 152"/>
                        <wps:cNvSpPr/>
                        <wps:spPr>
                          <a:xfrm rot="0">
                            <a:off x="6534150" y="2575560"/>
                            <a:ext cx="133349" cy="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直线 121 153"/>
                        <wps:cNvSpPr/>
                        <wps:spPr>
                          <a:xfrm rot="0">
                            <a:off x="6534150" y="2773680"/>
                            <a:ext cx="133349" cy="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自选图形 122 154"/>
                        <wps:cNvSpPr/>
                        <wps:spPr>
                          <a:xfrm rot="0">
                            <a:off x="7534275" y="2872740"/>
                            <a:ext cx="400049" cy="99059"/>
                          </a:xfrm>
                          <a:prstGeom prst="rightArrow">
                            <a:avLst>
                              <a:gd name="adj1" fmla="val 50000"/>
                              <a:gd name="adj2" fmla="val 100962"/>
                            </a:avLst>
                          </a:prstGeom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直线 123 155"/>
                        <wps:cNvSpPr/>
                        <wps:spPr>
                          <a:xfrm rot="0">
                            <a:off x="7534275" y="3268979"/>
                            <a:ext cx="200024" cy="634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直线 124 156"/>
                        <wps:cNvSpPr/>
                        <wps:spPr>
                          <a:xfrm rot="0">
                            <a:off x="7734299" y="3268979"/>
                            <a:ext cx="0" cy="59435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直线 125 157"/>
                        <wps:cNvSpPr/>
                        <wps:spPr>
                          <a:xfrm rot="0">
                            <a:off x="7534275" y="3467099"/>
                            <a:ext cx="200024" cy="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直线 126 158"/>
                        <wps:cNvSpPr/>
                        <wps:spPr>
                          <a:xfrm rot="0">
                            <a:off x="7534275" y="3665220"/>
                            <a:ext cx="200024" cy="634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直线 127 159"/>
                        <wps:cNvSpPr/>
                        <wps:spPr>
                          <a:xfrm rot="0">
                            <a:off x="7534275" y="3863340"/>
                            <a:ext cx="200024" cy="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自选图形 128 160"/>
                        <wps:cNvSpPr/>
                        <wps:spPr>
                          <a:xfrm rot="0">
                            <a:off x="7734300" y="3467099"/>
                            <a:ext cx="200024" cy="99059"/>
                          </a:xfrm>
                          <a:prstGeom prst="rightArrow">
                            <a:avLst>
                              <a:gd name="adj1" fmla="val 50000"/>
                              <a:gd name="adj2" fmla="val 50481"/>
                            </a:avLst>
                          </a:prstGeom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直线 129 161"/>
                        <wps:cNvSpPr/>
                        <wps:spPr>
                          <a:xfrm rot="0">
                            <a:off x="7534275" y="4061460"/>
                            <a:ext cx="133349" cy="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直线 130 162"/>
                        <wps:cNvSpPr/>
                        <wps:spPr>
                          <a:xfrm rot="0">
                            <a:off x="7667625" y="4061460"/>
                            <a:ext cx="0" cy="49530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直线 131 163"/>
                        <wps:cNvSpPr/>
                        <wps:spPr>
                          <a:xfrm rot="0">
                            <a:off x="7534275" y="4160520"/>
                            <a:ext cx="133349" cy="634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直线 132 164"/>
                        <wps:cNvSpPr/>
                        <wps:spPr>
                          <a:xfrm rot="0">
                            <a:off x="7534275" y="4358639"/>
                            <a:ext cx="133349" cy="634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直线 133 165"/>
                        <wps:cNvSpPr/>
                        <wps:spPr>
                          <a:xfrm rot="0">
                            <a:off x="7534275" y="4655820"/>
                            <a:ext cx="66674" cy="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直线 134 166"/>
                        <wps:cNvSpPr/>
                        <wps:spPr>
                          <a:xfrm rot="0">
                            <a:off x="7534275" y="4556759"/>
                            <a:ext cx="133349" cy="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自选图形 135 167"/>
                        <wps:cNvSpPr/>
                        <wps:spPr>
                          <a:xfrm rot="0">
                            <a:off x="5334000" y="3169919"/>
                            <a:ext cx="66674" cy="396239"/>
                          </a:xfrm>
                          <a:prstGeom prst="downArrow">
                            <a:avLst>
                              <a:gd name="adj1" fmla="val 50000"/>
                              <a:gd name="adj2" fmla="val 148573"/>
                            </a:avLst>
                          </a:prstGeom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直线 136 168"/>
                        <wps:cNvSpPr/>
                        <wps:spPr>
                          <a:xfrm rot="0">
                            <a:off x="5334000" y="3169919"/>
                            <a:ext cx="533399" cy="635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直线 137 169"/>
                        <wps:cNvSpPr/>
                        <wps:spPr>
                          <a:xfrm flipH="1" rot="21600000">
                            <a:off x="5867399" y="3070860"/>
                            <a:ext cx="133350" cy="9905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自选图形 138 170"/>
                        <wps:cNvSpPr/>
                        <wps:spPr>
                          <a:xfrm rot="0">
                            <a:off x="5800725" y="3863340"/>
                            <a:ext cx="66673" cy="99059"/>
                          </a:xfrm>
                          <a:prstGeom prst="downArrow">
                            <a:avLst>
                              <a:gd name="adj1" fmla="val 50000"/>
                              <a:gd name="adj2" fmla="val 37143"/>
                            </a:avLst>
                          </a:prstGeom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自选图形 139 171"/>
                        <wps:cNvSpPr/>
                        <wps:spPr>
                          <a:xfrm rot="0">
                            <a:off x="6000749" y="3467099"/>
                            <a:ext cx="133349" cy="99059"/>
                          </a:xfrm>
                          <a:prstGeom prst="rightArrow">
                            <a:avLst>
                              <a:gd name="adj1" fmla="val 50000"/>
                              <a:gd name="adj2" fmla="val 33653"/>
                            </a:avLst>
                          </a:prstGeom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自选图形 140 172"/>
                        <wps:cNvSpPr/>
                        <wps:spPr>
                          <a:xfrm rot="0">
                            <a:off x="6000749" y="4457699"/>
                            <a:ext cx="666749" cy="99059"/>
                          </a:xfrm>
                          <a:prstGeom prst="rightArrow">
                            <a:avLst>
                              <a:gd name="adj1" fmla="val 50000"/>
                              <a:gd name="adj2" fmla="val 168270"/>
                            </a:avLst>
                          </a:prstGeom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自选图形 141 173"/>
                        <wps:cNvSpPr/>
                        <wps:spPr>
                          <a:xfrm rot="0">
                            <a:off x="7667626" y="4358639"/>
                            <a:ext cx="200024" cy="99059"/>
                          </a:xfrm>
                          <a:prstGeom prst="rightArrow">
                            <a:avLst>
                              <a:gd name="adj1" fmla="val 50000"/>
                              <a:gd name="adj2" fmla="val 50481"/>
                            </a:avLst>
                          </a:prstGeom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自选图形 142 174"/>
                        <wps:cNvSpPr/>
                        <wps:spPr>
                          <a:xfrm rot="0">
                            <a:off x="6600825" y="3467099"/>
                            <a:ext cx="66673" cy="99059"/>
                          </a:xfrm>
                          <a:prstGeom prst="rightArrow">
                            <a:avLst>
                              <a:gd name="adj1" fmla="val 50000"/>
                              <a:gd name="adj2" fmla="val 16826"/>
                            </a:avLst>
                          </a:prstGeom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自选图形 143 175"/>
                        <wps:cNvSpPr/>
                        <wps:spPr>
                          <a:xfrm rot="0">
                            <a:off x="5600700" y="990600"/>
                            <a:ext cx="66674" cy="99059"/>
                          </a:xfrm>
                          <a:prstGeom prst="downArrow">
                            <a:avLst>
                              <a:gd name="adj1" fmla="val 50000"/>
                              <a:gd name="adj2" fmla="val 37143"/>
                            </a:avLst>
                          </a:prstGeom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直线 144 176"/>
                        <wps:cNvSpPr/>
                        <wps:spPr>
                          <a:xfrm flipH="1" rot="21600000">
                            <a:off x="7000875" y="891540"/>
                            <a:ext cx="333375" cy="198120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直线 145 177"/>
                        <wps:cNvSpPr/>
                        <wps:spPr>
                          <a:xfrm rot="0">
                            <a:off x="7667626" y="891540"/>
                            <a:ext cx="200024" cy="29717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直线 146 178"/>
                        <wps:cNvSpPr/>
                        <wps:spPr>
                          <a:xfrm rot="0">
                            <a:off x="7000875" y="1584960"/>
                            <a:ext cx="200024" cy="9905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直线 147 179"/>
                        <wps:cNvSpPr/>
                        <wps:spPr>
                          <a:xfrm flipH="1" rot="21600000">
                            <a:off x="7667625" y="1485900"/>
                            <a:ext cx="200025" cy="19811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自选图形 148 180"/>
                        <wps:cNvSpPr/>
                        <wps:spPr>
                          <a:xfrm flipH="1" rot="21600000">
                            <a:off x="5819775" y="1584960"/>
                            <a:ext cx="66040" cy="99059"/>
                          </a:xfrm>
                          <a:prstGeom prst="downArrow">
                            <a:avLst>
                              <a:gd name="adj1" fmla="val 50000"/>
                              <a:gd name="adj2" fmla="val 37499"/>
                            </a:avLst>
                          </a:prstGeom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自选图形 149 181"/>
                        <wps:cNvSpPr/>
                        <wps:spPr>
                          <a:xfrm flipH="1" rot="21600000">
                            <a:off x="6134099" y="1981200"/>
                            <a:ext cx="95250" cy="99059"/>
                          </a:xfrm>
                          <a:prstGeom prst="downArrow">
                            <a:avLst>
                              <a:gd name="adj1" fmla="val 50000"/>
                              <a:gd name="adj2" fmla="val 25999"/>
                            </a:avLst>
                          </a:prstGeom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bodyPr vert="horz" wrap="square" lIns="91440" tIns="45720" rIns="91440" bIns="45720" anchor="t" anchorCtr="0" upright="1">
                        <a:noAutofit/>
                      </wps:bodyPr>
                    </wpg:wgp>
                  </a:graphicData>
                </a:graphic>
              </wp:anchor>
            </w:drawing>
          </mc:Choice>
          <mc:Fallback>
            <w:pict>
              <v:group type="#_x0000_t1" id="组合 182" o:spid="_x0000_s182" coordorigin="1064,3446" coordsize="13965,7488" style="position:absolute;margin-left:-18.750114pt;margin-top:82.34987pt;width:698.25006pt;height:374.40002pt;z-index:12;mso-position-horizontal:absolute;mso-position-vertical:absolute;">
                <v:shape type="#_x0000_t75" id="_s183" o:spid="_x0000_s183" style="position:absolute;left:1064;top:3446;width:13965;height:7488;" filled="f" stroked="f">
                  <v:imagedata/>
                  <v:stroke color="#000000"/>
                </v:shape>
                <v:shape type="#_x0000_t202" id="_s185" o:spid="_x0000_s185" style="position:absolute;left:2009;top:3446;width:5250;height:459;mso-wrap-style:square;" fillcolor="#FFFFFF" stroked="t">
                  <v:textbox id="849" inset="2.54mm,1.27mm,2.54mm,1.27mm" o:insetmode="custom" style="layout-flow:horizontal;v-text-anchor:top;">
                    <w:txbxContent>
                      <w:p>
                        <w:pPr>
                          <w:rPr>
                            <w:rFonts w:eastAsia="仿宋_GB2312" w:hint="eastAsia"/>
                            <w:szCs w:val="21"/>
                          </w:rPr>
                        </w:pPr>
                        <w:r>
                          <w:rPr>
                            <w:rFonts w:eastAsia="仿宋_GB2312" w:hint="eastAsia"/>
                            <w:szCs w:val="21"/>
                          </w:rPr>
                          <w:t>预报将发生或者监测到已发生灾害性天气并将持续时</w:t>
                        </w:r>
                      </w:p>
                    </w:txbxContent>
                  </v:textbox>
                  <v:stroke color="#000000"/>
                </v:shape>
                <v:shape type="#_x0000_t202" id="_s186" o:spid="_x0000_s186" style="position:absolute;left:2848;top:4070;width:3255;height:468;mso-wrap-style:square;" fillcolor="#FFFFFF" stroked="t">
                  <v:textbox id="850" inset="2.54mm,1.27mm,2.54mm,1.27mm" o:insetmode="custom" style="layout-flow:horizontal;v-text-anchor:top;">
                    <w:txbxContent>
                      <w:p>
                        <w:pPr>
                          <w:ind w:firstLineChars="100" w:firstLine="200"/>
                          <w:rPr>
                            <w:rFonts w:eastAsia="仿宋_GB2312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仿宋_GB2312" w:hint="eastAsia"/>
                            <w:sz w:val="20"/>
                            <w:szCs w:val="20"/>
                          </w:rPr>
                          <w:t>启动</w:t>
                        </w:r>
                        <w:r>
                          <w:rPr>
                            <w:rFonts w:eastAsia="仿宋_GB2312" w:hint="eastAsia"/>
                            <w:sz w:val="20"/>
                            <w:szCs w:val="20"/>
                            <w:lang w:eastAsia="zh-CN"/>
                          </w:rPr>
                          <w:t>街道办</w:t>
                        </w:r>
                        <w:r>
                          <w:rPr>
                            <w:rFonts w:eastAsia="仿宋_GB2312" w:hint="eastAsia"/>
                            <w:sz w:val="20"/>
                            <w:szCs w:val="20"/>
                          </w:rPr>
                          <w:t>气象灾害预警应急预案</w:t>
                        </w:r>
                      </w:p>
                    </w:txbxContent>
                  </v:textbox>
                  <v:stroke color="#000000"/>
                </v:shape>
                <v:shape type="#_x0000_t202" id="_s187" o:spid="_x0000_s187" style="position:absolute;left:9044;top:3446;width:5985;height:623;mso-wrap-style:square;" fillcolor="#FFFFFF" stroked="t">
                  <v:textbox id="851" inset="2.54mm,1.27mm,2.54mm,1.27mm" o:insetmode="custom" style="layout-flow:horizontal;v-text-anchor:top;">
                    <w:txbxContent>
                      <w:p>
                        <w:pPr>
                          <w:spacing w:line="200" w:lineRule="exact"/>
                          <w:rPr>
                            <w:rFonts w:eastAsia="仿宋_GB2312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仿宋_GB2312" w:hint="eastAsia"/>
                            <w:sz w:val="20"/>
                            <w:szCs w:val="20"/>
                          </w:rPr>
                          <w:t>接到灾情报告</w:t>
                        </w:r>
                        <w:r>
                          <w:rPr>
                            <w:rFonts w:eastAsia="仿宋_GB231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eastAsia="仿宋_GB2312" w:hint="eastAsia"/>
                            <w:sz w:val="20"/>
                            <w:szCs w:val="20"/>
                            <w:lang w:val="en-US" w:eastAsia="zh-CN"/>
                          </w:rPr>
                          <w:t>街道办</w:t>
                        </w:r>
                        <w:r>
                          <w:rPr>
                            <w:rFonts w:eastAsia="仿宋_GB2312" w:hint="eastAsia"/>
                            <w:sz w:val="20"/>
                            <w:szCs w:val="20"/>
                          </w:rPr>
                          <w:t>气象信息工作站上报、热线电话、</w:t>
                        </w:r>
                        <w:r>
                          <w:rPr>
                            <w:rFonts w:eastAsia="仿宋_GB2312" w:hint="eastAsia"/>
                            <w:sz w:val="20"/>
                            <w:szCs w:val="20"/>
                            <w:lang w:eastAsia="zh-CN"/>
                          </w:rPr>
                          <w:t>街道</w:t>
                        </w:r>
                        <w:r>
                          <w:rPr>
                            <w:rFonts w:eastAsia="仿宋_GB2312" w:hint="eastAsia"/>
                            <w:sz w:val="20"/>
                            <w:szCs w:val="20"/>
                          </w:rPr>
                          <w:t>协理员等提供</w:t>
                        </w:r>
                        <w:r>
                          <w:rPr>
                            <w:rFonts w:eastAsia="仿宋_GB2312"/>
                            <w:b/>
                            <w:sz w:val="20"/>
                            <w:szCs w:val="20"/>
                          </w:rPr>
                          <w:br/>
                        </w:r>
                      </w:p>
                    </w:txbxContent>
                  </v:textbox>
                  <v:stroke color="#000000"/>
                </v:shape>
                <v:shape type="#_x0000_t202" id="_s188" o:spid="_x0000_s188" style="position:absolute;left:1380;top:4850;width:1048;height:2340;mso-wrap-style:square;" fillcolor="#FFFFFF" stroked="t">
                  <v:textbox id="852" inset="2.54mm,1.27mm,2.54mm,1.27mm" o:insetmode="custom" style="layout-flow:horizontal;v-text-anchor:top;">
                    <w:txbxContent>
                      <w:p>
                        <w:pPr>
                          <w:spacing w:line="200" w:lineRule="exact"/>
                          <w:rPr>
                            <w:rFonts w:ascii="仿宋_GB2312" w:eastAsia="仿宋_GB2312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0"/>
                            <w:szCs w:val="20"/>
                          </w:rPr>
                          <w:t>根据实际情况，提前进入可能发生灾害的地点进行现场气象服务</w:t>
                        </w:r>
                      </w:p>
                    </w:txbxContent>
                  </v:textbox>
                  <v:stroke color="#000000"/>
                </v:shape>
                <v:shape type="#_x0000_t202" id="_s189" o:spid="_x0000_s189" style="position:absolute;left:2535;top:4850;width:1048;height:2340;mso-wrap-style:square;" fillcolor="#FFFFFF" stroked="t">
                  <v:textbox id="853" inset="2.54mm,1.27mm,2.54mm,1.27mm" o:insetmode="custom" style="layout-flow:horizontal;v-text-anchor:top;">
                    <w:txbxContent>
                      <w:p>
                        <w:pPr>
                          <w:spacing w:line="200" w:lineRule="exact"/>
                          <w:rPr>
                            <w:rFonts w:eastAsia="仿宋_GB2312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仿宋_GB2312" w:hint="eastAsia"/>
                            <w:sz w:val="20"/>
                            <w:szCs w:val="20"/>
                          </w:rPr>
                          <w:t>及时向区气象局和</w:t>
                        </w:r>
                        <w:r>
                          <w:rPr>
                            <w:rFonts w:eastAsia="仿宋_GB2312" w:hint="eastAsia"/>
                            <w:sz w:val="20"/>
                            <w:szCs w:val="20"/>
                            <w:lang w:eastAsia="zh-CN"/>
                          </w:rPr>
                          <w:t>街道</w:t>
                        </w:r>
                        <w:r>
                          <w:rPr>
                            <w:rFonts w:eastAsia="仿宋_GB2312" w:hint="eastAsia"/>
                            <w:sz w:val="20"/>
                            <w:szCs w:val="20"/>
                          </w:rPr>
                          <w:t>政府报告气象灾害的发生发展及预报服务情况</w:t>
                        </w:r>
                      </w:p>
                    </w:txbxContent>
                  </v:textbox>
                  <v:stroke color="#000000"/>
                </v:shape>
                <v:shape type="#_x0000_t202" id="_s190" o:spid="_x0000_s190" style="position:absolute;left:3690;top:4850;width:928;height:2340;mso-wrap-style:square;" fillcolor="#FFFFFF" stroked="t">
                  <v:textbox id="854" inset="2.54mm,1.27mm,2.54mm,1.27mm" o:insetmode="custom" style="layout-flow:horizontal;v-text-anchor:top;">
                    <w:txbxContent>
                      <w:p>
                        <w:pPr>
                          <w:spacing w:line="200" w:lineRule="exact"/>
                          <w:rPr>
                            <w:rFonts w:eastAsia="仿宋_GB2312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仿宋_GB2312" w:hint="eastAsia"/>
                            <w:sz w:val="20"/>
                            <w:szCs w:val="20"/>
                          </w:rPr>
                          <w:t>根据灾情发展情况适时组织开展人工影响天气作业</w:t>
                        </w:r>
                      </w:p>
                    </w:txbxContent>
                  </v:textbox>
                  <v:stroke color="#000000"/>
                </v:shape>
                <v:shape type="#_x0000_t202" id="_s191" o:spid="_x0000_s191" style="position:absolute;left:4739;top:4850;width:1048;height:2340;mso-wrap-style:square;" fillcolor="#FFFFFF" stroked="t">
                  <v:textbox id="855" inset="2.54mm,1.27mm,2.54mm,1.27mm" o:insetmode="custom" style="layout-flow:horizontal;v-text-anchor:top;">
                    <w:txbxContent>
                      <w:p>
                        <w:pPr>
                          <w:spacing w:line="200" w:lineRule="exact"/>
                          <w:rPr>
                            <w:rFonts w:eastAsia="仿宋_GB2312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仿宋_GB2312" w:hint="eastAsia"/>
                            <w:sz w:val="20"/>
                            <w:szCs w:val="20"/>
                          </w:rPr>
                          <w:t xml:space="preserve">及时将本地重大气象灾害信息区气象局通报 </w:t>
                        </w:r>
                      </w:p>
                    </w:txbxContent>
                  </v:textbox>
                  <v:stroke color="#000000"/>
                </v:shape>
                <v:shape type="#_x0000_t202" id="_s192" o:spid="_x0000_s192" style="position:absolute;left:5894;top:4850;width:946;height:2340;mso-wrap-style:square;" fillcolor="#FFFFFF" stroked="t">
                  <v:textbox id="856" inset="2.54mm,1.27mm,2.54mm,1.27mm" o:insetmode="custom" style="layout-flow:horizontal;v-text-anchor:top;">
                    <w:txbxContent>
                      <w:p>
                        <w:pPr>
                          <w:rPr>
                            <w:rFonts w:eastAsia="仿宋_GB2312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仿宋_GB2312" w:hint="eastAsia"/>
                            <w:sz w:val="20"/>
                            <w:szCs w:val="20"/>
                          </w:rPr>
                          <w:t>全程跟踪灾害性天气的发展变化情况</w:t>
                        </w:r>
                      </w:p>
                    </w:txbxContent>
                  </v:textbox>
                  <v:stroke color="#000000"/>
                </v:shape>
                <v:shape type="#_x0000_t202" id="_s193" o:spid="_x0000_s193" style="position:absolute;left:6945;top:4850;width:1048;height:2340;mso-wrap-style:square;" fillcolor="#FFFFFF" stroked="t">
                  <v:textbox id="857" inset="2.54mm,1.27mm,2.54mm,1.27mm" o:insetmode="custom" style="layout-flow:horizontal;v-text-anchor:top;">
                    <w:txbxContent>
                      <w:p>
                        <w:pPr>
                          <w:spacing w:line="200" w:lineRule="exact"/>
                          <w:rPr>
                            <w:rFonts w:eastAsia="仿宋_GB2312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仿宋_GB2312" w:hint="eastAsia"/>
                            <w:sz w:val="20"/>
                            <w:szCs w:val="20"/>
                          </w:rPr>
                          <w:t>加强上下级气象台站会商沟通，做好重大气象灾害的跟踪预报、预测警报</w:t>
                        </w:r>
                      </w:p>
                    </w:txbxContent>
                  </v:textbox>
                  <v:stroke color="#000000"/>
                </v:shape>
                <v:shape type="#_x0000_t67" id="_s194" o:spid="_x0000_s194" style="position:absolute;left:4109;top:3914;width:349;height:155;" fillcolor="#FFFFFF" stroked="t" adj="16200,5400">
                  <v:stroke color="#000000"/>
                </v:shape>
                <v:line type="#_x0000_t20" id="_s195" o:spid="_x0000_s195" style="position:absolute;" from="4211.998,4538.997" to="4213.997,4694.997" filled="f" stroked="t">
                  <v:stroke color="#000000"/>
                </v:line>
                <v:line type="#_x0000_t20" id="_s196" o:spid="_x0000_s196" style="position:absolute;" from="1797.9979,4694.997" to="1799.9971,4850.997" filled="f" stroked="t">
                  <v:stroke color="#000000"/>
                </v:line>
                <v:line type="#_x0000_t20" id="_s197" o:spid="_x0000_s197" style="position:absolute;" from="1797.9979,4694.997" to="7256.9976,4696.9976" filled="f" stroked="t">
                  <v:stroke color="#000000"/>
                </v:line>
                <v:line type="#_x0000_t20" id="_s198" o:spid="_x0000_s198" style="position:absolute;" from="5370.997,4694.997" to="5372.997,4850.997" filled="f" stroked="t">
                  <v:stroke color="#000000"/>
                </v:line>
                <v:line type="#_x0000_t20" id="_s199" o:spid="_x0000_s199" style="position:absolute;flip:x;" from="2848.997,4702.9976" to="2854.9978,4850.9976" filled="f" stroked="t">
                  <v:stroke color="#000000"/>
                </v:line>
                <v:line type="#_x0000_t20" id="_s200" o:spid="_x0000_s200" style="position:absolute;" from="4107.9976,4694.997" to="4109.997,4850.997" filled="f" stroked="t">
                  <v:stroke color="#000000"/>
                </v:line>
                <v:shape type="#_x0000_t202" id="_s201" o:spid="_x0000_s201" style="position:absolute;left:9359;top:4382;width:1785;height:624;mso-wrap-style:square;" fillcolor="#FFFFFF" stroked="t">
                  <v:textbox id="858" inset="2.54mm,1.27mm,2.54mm,1.27mm" o:insetmode="custom" style="layout-flow:horizontal;v-text-anchor:top;">
                    <w:txbxContent>
                      <w:p>
                        <w:pPr>
                          <w:spacing w:line="240" w:lineRule="exact"/>
                          <w:rPr>
                            <w:rFonts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仿宋_GB2312" w:hint="eastAsia"/>
                            <w:sz w:val="18"/>
                            <w:szCs w:val="18"/>
                          </w:rPr>
                          <w:t>接到安全监管部门提供的事故信息</w:t>
                        </w:r>
                      </w:p>
                    </w:txbxContent>
                  </v:textbox>
                  <v:stroke color="#000000"/>
                </v:shape>
                <v:line type="#_x0000_t20" id="_s202" o:spid="_x0000_s202" style="position:absolute;" from="1795.9979,7190.998" to="1799.9971,7346.9976" filled="f" stroked="t">
                  <v:stroke color="#000000"/>
                </v:line>
                <v:line type="#_x0000_t20" id="_s203" o:spid="_x0000_s203" style="position:absolute;" from="1799.9977,7346.9976" to="4215.997,7348.998" filled="f" stroked="t">
                  <v:stroke color="#000000"/>
                </v:line>
                <v:line type="#_x0000_t20" id="_s204" o:spid="_x0000_s204" style="position:absolute;" from="2954.9978,7190.998" to="2956.997,7346.9976" filled="f" stroked="t">
                  <v:stroke color="#000000"/>
                </v:line>
                <v:line type="#_x0000_t20" id="_s205" o:spid="_x0000_s205" style="position:absolute;" from="4211.998,7190.998" to="4213.997,7346.9976" filled="f" stroked="t">
                  <v:stroke color="#000000"/>
                </v:line>
                <v:shape type="#_x0000_t67" id="_s206" o:spid="_x0000_s206" style="position:absolute;left:2744;top:7346;width:348;height:156;" fillcolor="#FFFFFF" stroked="t" adj="16200,5400">
                  <v:stroke color="#000000"/>
                </v:shape>
                <v:shape type="#_x0000_t202" id="_s207" o:spid="_x0000_s207" style="position:absolute;left:1274;top:8438;width:2830;height:1248;mso-wrap-style:square;" fillcolor="#FFFFFF" stroked="t">
                  <v:textbox id="859" inset="2.54mm,1.27mm,2.54mm,1.27mm" o:insetmode="custom" style="layout-flow:horizontal;v-text-anchor:top;">
                    <w:txbxContent>
                      <w:p>
                        <w:pPr>
                          <w:spacing w:line="200" w:lineRule="exact"/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预报、警报、预警信号信息共享</w:t>
                        </w:r>
                      </w:p>
                      <w:p>
                        <w:pPr>
                          <w:spacing w:line="200" w:lineRule="exact"/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（发布或更新预报预警信息5分钟后将种类信号颜色、发布时间、影响范围等情况，向上下级气象灾害、台站通报）</w:t>
                        </w:r>
                      </w:p>
                    </w:txbxContent>
                  </v:textbox>
                  <v:stroke color="#000000"/>
                </v:shape>
                <v:line type="#_x0000_t20" id="_s208" o:spid="_x0000_s208" style="position:absolute;flip:x;" from="4103.997,7502.9976" to="4425.998,7504.9976" filled="f" stroked="t">
                  <v:stroke color="#000000" endarrow="block"/>
                </v:line>
                <v:line type="#_x0000_t20" id="_s209" o:spid="_x0000_s209" style="position:absolute;" from="4425.998,7502.9976" to="4431.9976,8750.997" filled="f" stroked="t">
                  <v:stroke color="#000000"/>
                </v:line>
                <v:line type="#_x0000_t20" id="_s210" o:spid="_x0000_s210" style="position:absolute;flip:x;" from="4103.997,8750.997" to="4425.998,8752.997" filled="f" stroked="t">
                  <v:stroke color="#000000" endarrow="block"/>
                </v:line>
                <v:line type="#_x0000_t20" id="_s211" o:spid="_x0000_s211" style="position:absolute;" from="6311.998,4694.997" to="6313.997,4850.997" filled="f" stroked="t">
                  <v:stroke color="#000000"/>
                </v:line>
                <v:shape type="#_x0000_t202" id="_s212" o:spid="_x0000_s212" style="position:absolute;left:11564;top:4382;width:3044;height:467;mso-wrap-style:square;" fillcolor="#FFFFFF" stroked="t">
                  <v:textbox id="860" inset="2.54mm,1.27mm,2.54mm,1.27mm" o:insetmode="custom" style="layout-flow:horizontal;v-text-anchor:top;">
                    <w:txbxContent>
                      <w:p>
                        <w:pPr>
                          <w:rPr>
                            <w:rFonts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仿宋_GB2312" w:hint="eastAsia"/>
                            <w:sz w:val="18"/>
                            <w:szCs w:val="18"/>
                          </w:rPr>
                          <w:t>信息分析、灾情确认、级别判定</w:t>
                        </w:r>
                      </w:p>
                    </w:txbxContent>
                  </v:textbox>
                  <v:stroke color="#000000"/>
                </v:shape>
                <v:line type="#_x0000_t20" id="_s213" o:spid="_x0000_s213" style="position:absolute;flip:x;" from="7256.997,4694.997" to="7258.997,4850.997" filled="f" stroked="t">
                  <v:stroke color="#000000"/>
                </v:line>
                <v:shape type="#_x0000_t202" id="_s214" o:spid="_x0000_s214" style="position:absolute;left:1274;top:9842;width:3254;height:468;mso-wrap-style:square;" fillcolor="#FFFFFF" stroked="t">
                  <v:textbox id="861" inset="2.54mm,1.27mm,2.54mm,1.27mm" o:insetmode="custom" style="layout-flow:horizontal;v-text-anchor:top;">
                    <w:txbxContent>
                      <w:p>
                        <w:pPr>
                          <w:rPr>
                            <w:rFonts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仿宋_GB2312" w:hint="eastAsia"/>
                            <w:sz w:val="18"/>
                            <w:szCs w:val="18"/>
                          </w:rPr>
                          <w:t>向区政府和区气象局报告</w:t>
                        </w:r>
                      </w:p>
                    </w:txbxContent>
                  </v:textbox>
                  <v:stroke color="#000000"/>
                </v:shape>
                <v:shape type="#_x0000_t202" id="_s215" o:spid="_x0000_s215" style="position:absolute;left:1380;top:10466;width:3148;height:468;mso-wrap-style:square;" fillcolor="#FFFFFF" stroked="t">
                  <v:textbox id="862" inset="2.54mm,1.27mm,2.54mm,1.27mm" o:insetmode="custom" style="layout-flow:horizontal;v-text-anchor:top;">
                    <w:txbxContent>
                      <w:p>
                        <w:pPr>
                          <w:ind w:firstLineChars="100" w:firstLine="180"/>
                          <w:rPr>
                            <w:rFonts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仿宋_GB2312" w:hint="eastAsia"/>
                            <w:sz w:val="18"/>
                            <w:szCs w:val="18"/>
                          </w:rPr>
                          <w:t>向</w:t>
                        </w:r>
                        <w:r>
                          <w:rPr>
                            <w:rFonts w:eastAsia="仿宋_GB2312" w:hint="eastAsia"/>
                            <w:sz w:val="18"/>
                            <w:szCs w:val="18"/>
                            <w:lang w:eastAsia="zh-CN"/>
                          </w:rPr>
                          <w:t>街道办</w:t>
                        </w:r>
                        <w:r>
                          <w:rPr>
                            <w:rFonts w:eastAsia="仿宋_GB2312" w:hint="eastAsia"/>
                            <w:sz w:val="18"/>
                            <w:szCs w:val="18"/>
                          </w:rPr>
                          <w:t>气象信息工作站通报</w:t>
                        </w:r>
                      </w:p>
                    </w:txbxContent>
                  </v:textbox>
                  <v:stroke color="#000000"/>
                </v:shape>
                <v:shape type="#_x0000_t202" id="_s216" o:spid="_x0000_s216" style="position:absolute;left:1274;top:7502;width:2826;height:780;mso-wrap-style:square;" fillcolor="#FFFFFF" stroked="t">
                  <v:textbox id="863" inset="2.54mm,1.27mm,2.54mm,1.27mm" o:insetmode="custom" style="layout-flow:horizontal;v-text-anchor:top;">
                    <w:txbxContent>
                      <w:p>
                        <w:pPr>
                          <w:ind w:firstLineChars="200" w:firstLine="360"/>
                          <w:rPr>
                            <w:rFonts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仿宋_GB2312" w:hint="eastAsia"/>
                            <w:sz w:val="18"/>
                            <w:szCs w:val="18"/>
                          </w:rPr>
                          <w:t>通过有关媒体向公众发布</w:t>
                        </w:r>
                      </w:p>
                      <w:p>
                        <w:pPr>
                          <w:ind w:firstLineChars="250" w:firstLine="450"/>
                          <w:rPr>
                            <w:rFonts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仿宋_GB2312" w:hint="eastAsia"/>
                            <w:sz w:val="18"/>
                            <w:szCs w:val="18"/>
                          </w:rPr>
                          <w:t>视情况举行新闻发布</w:t>
                        </w:r>
                      </w:p>
                    </w:txbxContent>
                  </v:textbox>
                  <v:stroke color="#000000"/>
                </v:shape>
                <v:shape type="#_x0000_t67" id="_s217" o:spid="_x0000_s217" style="position:absolute;left:6629;top:7346;width:345;height:156;" fillcolor="#FFFFFF" stroked="t" adj="16200,5400">
                  <v:stroke color="#000000"/>
                </v:shape>
                <v:line type="#_x0000_t20" id="_s218" o:spid="_x0000_s218" style="position:absolute;" from="6311.998,7190.998" to="6313.997,7346.9976" filled="f" stroked="t">
                  <v:stroke color="#000000"/>
                </v:line>
                <v:line type="#_x0000_t20" id="_s219" o:spid="_x0000_s219" style="position:absolute;" from="6311.998,7346.9976" to="7360.997,7348.998" filled="f" stroked="t">
                  <v:stroke color="#000000"/>
                </v:line>
                <v:line type="#_x0000_t20" id="_s220" o:spid="_x0000_s220" style="position:absolute;" from="7362.998,7190.998" to="7364.9976,7346.9976" filled="f" stroked="t">
                  <v:stroke color="#000000"/>
                </v:line>
                <v:line type="#_x0000_t20" id="_s221" o:spid="_x0000_s221" style="position:absolute;" from="7154.998,8126.9976" to="7156.997,8282.998" filled="f" stroked="t">
                  <v:stroke color="#000000" endarrow="block"/>
                </v:line>
                <v:line type="#_x0000_t20" id="_s222" o:spid="_x0000_s222" style="position:absolute;" from="5370.997,7814.998" to="5897.997,7816.998" filled="f" stroked="t">
                  <v:stroke color="#000000" endarrow="block"/>
                </v:line>
                <v:line type="#_x0000_t20" id="_s223" o:spid="_x0000_s223" style="position:absolute;flip:x;" from="5370.9966,7814.998" to="5372.9976,8906.998" filled="f" stroked="t">
                  <v:stroke color="#000000"/>
                </v:line>
                <v:line type="#_x0000_t20" id="_s224" o:spid="_x0000_s224" style="position:absolute;" from="5369.998,8906.997" to="5583.998,8908.997" filled="f" stroked="t">
                  <v:stroke color="#000000"/>
                </v:line>
                <v:shape type="#_x0000_t202" id="_s225" o:spid="_x0000_s225" style="position:absolute;left:4949;top:7814;width:419;height:2027;mso-wrap-style:square;" fillcolor="#FFFFFF" stroked="f">
                  <v:textbox id="864" inset="2.54mm,1.27mm,2.54mm,1.27mm" o:insetmode="custom" style="layout-flow:horizontal;v-text-anchor:top;">
                    <w:txbxContent>
                      <w:p>
                        <w:pPr>
                          <w:spacing w:line="200" w:lineRule="exact"/>
                          <w:rPr>
                            <w:rFonts w:ascii="仿宋_GB2312" w:eastAsia="仿宋_GB2312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0"/>
                            <w:szCs w:val="20"/>
                          </w:rPr>
                          <w:t>灾害天气持续</w:t>
                        </w:r>
                      </w:p>
                    </w:txbxContent>
                  </v:textbox>
                  <v:stroke color="#000000"/>
                </v:shape>
                <v:line type="#_x0000_t20" id="_s226" o:spid="_x0000_s226" style="position:absolute;" from="7154.998,9686.998" to="7156.997,9998.998" filled="f" stroked="t">
                  <v:stroke color="#000000"/>
                </v:line>
                <v:line type="#_x0000_t20" id="_s227" o:spid="_x0000_s227" style="position:absolute;flip:x;" from="4425.997,8282.997" to="4635.998,8282.997" filled="f" stroked="t">
                  <v:stroke color="#000000" endarrow="block"/>
                </v:line>
                <v:line type="#_x0000_t20" id="_s228" o:spid="_x0000_s228" style="position:absolute;flip:x;" from="4635.997,8282.997" to="4637.998,9998.998" filled="f" stroked="t">
                  <v:stroke color="#000000"/>
                </v:line>
                <v:shape type="#_x0000_t202" id="_s229" o:spid="_x0000_s229" style="position:absolute;left:5894;top:7502;width:2518;height:624;mso-wrap-style:square;" fillcolor="#FFFFFF" stroked="t">
                  <v:textbox id="865" inset="2.54mm,1.27mm,2.54mm,1.27mm" o:insetmode="custom" style="layout-flow:horizontal;v-text-anchor:top;">
                    <w:txbxContent>
                      <w:p>
                        <w:pPr>
                          <w:spacing w:line="200" w:lineRule="exact"/>
                          <w:ind w:firstLineChars="150" w:firstLine="270"/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分析相关资料、发布预报、警报、预警信号等</w:t>
                        </w:r>
                      </w:p>
                    </w:txbxContent>
                  </v:textbox>
                  <v:stroke color="#000000"/>
                </v:shape>
                <v:shape type="#_x0000_t202" id="_s230" o:spid="_x0000_s230" style="position:absolute;left:5999;top:9842;width:1994;height:468;mso-wrap-style:square;" fillcolor="#FFFFFF" stroked="t">
                  <v:textbox id="866" inset="2.54mm,1.27mm,2.54mm,1.27mm" o:insetmode="custom" style="layout-flow:horizontal;v-text-anchor:top;">
                    <w:txbxContent>
                      <w:p>
                        <w:pPr>
                          <w:ind w:firstLineChars="200" w:firstLine="360"/>
                          <w:rPr>
                            <w:rFonts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仿宋_GB2312" w:hint="eastAsia"/>
                            <w:sz w:val="18"/>
                            <w:szCs w:val="18"/>
                          </w:rPr>
                          <w:t>解除预警信号</w:t>
                        </w:r>
                      </w:p>
                    </w:txbxContent>
                  </v:textbox>
                  <v:stroke color="#000000"/>
                </v:shape>
                <v:shape type="#_x0000_t202" id="_s231" o:spid="_x0000_s231" style="position:absolute;left:5999;top:10466;width:1994;height:468;mso-wrap-style:square;" fillcolor="#FFFFFF" stroked="t">
                  <v:textbox id="867" inset="2.54mm,1.27mm,2.54mm,1.27mm" o:insetmode="custom" style="layout-flow:horizontal;v-text-anchor:top;">
                    <w:txbxContent>
                      <w:p>
                        <w:pPr>
                          <w:ind w:firstLineChars="300" w:firstLine="540"/>
                          <w:rPr>
                            <w:rFonts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仿宋_GB2312" w:hint="eastAsia"/>
                            <w:sz w:val="18"/>
                            <w:szCs w:val="18"/>
                          </w:rPr>
                          <w:t>应急结束</w:t>
                        </w:r>
                      </w:p>
                    </w:txbxContent>
                  </v:textbox>
                  <v:stroke color="#000000"/>
                </v:shape>
                <v:line type="#_x0000_t20" id="_s232" o:spid="_x0000_s232" style="position:absolute;flip:x;" from="4529.997,10154.998" to="4844.9976,10154.998" filled="f" stroked="t">
                  <v:stroke color="#000000" endarrow="block"/>
                </v:line>
                <v:line type="#_x0000_t20" id="_s233" o:spid="_x0000_s233" style="position:absolute;flip:x;" from="4529.997,10778.998" to="4844.9976,10780.997" filled="f" stroked="t">
                  <v:stroke color="#000000" endarrow="block"/>
                </v:line>
                <v:line type="#_x0000_t20" id="_s234" o:spid="_x0000_s234" style="position:absolute;" from="4844.997,10154.998" to="4844.998,10778.998" filled="f" stroked="t">
                  <v:stroke color="#000000"/>
                </v:line>
                <v:line type="#_x0000_t20" id="_s235" o:spid="_x0000_s235" style="position:absolute;" from="4844.9976,10622.997" to="5999.997,10624.998" filled="f" stroked="t">
                  <v:stroke color="#000000"/>
                </v:line>
                <v:line type="#_x0000_t20" id="_s236" o:spid="_x0000_s236" style="position:absolute;" from="4635.998,9998.998" to="5997.997,10000.997" filled="f" stroked="t">
                  <v:stroke color="#000000"/>
                </v:line>
                <v:line type="#_x0000_t20" id="_s237" o:spid="_x0000_s237" style="position:absolute;flip:y;" from="7154.998,9686.998" to="8835.997,9688.998" filled="f" stroked="t">
                  <v:stroke color="#000000"/>
                </v:line>
                <v:line type="#_x0000_t20" id="_s238" o:spid="_x0000_s238" style="position:absolute;" from="8835.997,9686.998" to="8835.998,10622.998" filled="f" stroked="t">
                  <v:stroke color="#000000"/>
                </v:line>
                <v:line type="#_x0000_t20" id="_s239" o:spid="_x0000_s239" style="position:absolute;flip:x;" from="7994.9976,10622.997" to="8835.998,10622.997" filled="f" stroked="t">
                  <v:stroke color="#000000" endarrow="block"/>
                </v:line>
                <v:line type="#_x0000_t20" id="_s240" o:spid="_x0000_s240" style="position:absolute;" from="4425.998,7658.997" to="5894.9976,7660.997" filled="f" stroked="t">
                  <v:stroke color="#000000"/>
                </v:line>
                <v:shape type="#_x0000_t110" id="_s241" o:spid="_x0000_s241" style="position:absolute;left:5474;top:8282;width:3360;height:1404;mso-wrap-style:square;" fillcolor="#FFFFFF" stroked="t">
                  <v:textbox id="868" inset="2.54mm,1.27mm,2.54mm,1.27mm" o:insetmode="custom" style="layout-flow:horizontal;v-text-anchor:top;">
                    <w:txbxContent>
                      <w:p>
                        <w:pPr>
                          <w:spacing w:line="200" w:lineRule="exact"/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根据最新资料判断灾害性天气是否持续、是否出现灾情</w:t>
                        </w:r>
                      </w:p>
                      <w:p/>
                    </w:txbxContent>
                  </v:textbox>
                  <v:stroke color="#000000"/>
                </v:shape>
                <v:shape type="#_x0000_t202" id="_s242" o:spid="_x0000_s242" style="position:absolute;left:8099;top:9218;width:519;height:467;mso-wrap-style:square;" fillcolor="#FFFFFF" stroked="f">
                  <v:textbox id="869" inset="2.54mm,1.27mm,2.54mm,1.27mm" o:insetmode="custom" style="layout-flow:horizontal;v-text-anchor:top;">
                    <w:txbxContent>
                      <w:p>
                        <w:pP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否</w:t>
                        </w:r>
                      </w:p>
                    </w:txbxContent>
                  </v:textbox>
                  <v:stroke color="#000000"/>
                </v:shape>
                <v:line type="#_x0000_t20" id="_s243" o:spid="_x0000_s243" style="position:absolute;flip:y;" from="8624.998,8906.997" to="9044.996,8907.997" filled="f" stroked="t">
                  <v:stroke color="#000000"/>
                </v:line>
                <v:line type="#_x0000_t20" id="_s244" o:spid="_x0000_s244" style="position:absolute;flip:x y;" from="9044.997,4226.9976" to="9045.998,8906.998" filled="f" stroked="t">
                  <v:stroke color="#000000"/>
                </v:line>
                <v:shape type="#_x0000_t202" id="_s245" o:spid="_x0000_s245" style="position:absolute;left:8505;top:7517;width:417;height:1091;mso-wrap-style:square;" fillcolor="#FFFFFF" stroked="f">
                  <v:textbox id="870" inset="2.54mm,1.27mm,2.54mm,1.27mm" o:insetmode="custom" style="layout-flow:horizontal;v-text-anchor:top;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0"/>
                            <w:szCs w:val="20"/>
                          </w:rPr>
                          <w:t>有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灾情</w:t>
                        </w:r>
                      </w:p>
                    </w:txbxContent>
                  </v:textbox>
                  <v:stroke color="#000000"/>
                </v:shape>
                <v:line type="#_x0000_t20" id="_s246" o:spid="_x0000_s246" style="position:absolute;" from="9044.998,4226.9976" to="11774.998,4227.9976" filled="f" stroked="t">
                  <v:stroke color="#000000"/>
                </v:line>
                <v:line type="#_x0000_t20" id="_s247" o:spid="_x0000_s247" style="position:absolute;" from="11774.998,4226.9976" to="11775.996,4382.9976" filled="f" stroked="t">
                  <v:stroke color="#000000" endarrow="block"/>
                </v:line>
                <v:shape type="#_x0000_t67" id="_s248" o:spid="_x0000_s248" style="position:absolute;left:12824;top:4070;width:345;height:312;" fillcolor="#FFFFFF" stroked="t" adj="16200,5400">
                  <v:stroke color="#000000"/>
                </v:shape>
                <v:shape type="#_x0000_t202" id="_s249" o:spid="_x0000_s249" style="position:absolute;left:9149;top:5162;width:2939;height:780;mso-wrap-style:square;" fillcolor="#FFFFFF" stroked="t">
                  <v:textbox id="871" inset="2.54mm,1.27mm,2.54mm,1.27mm" o:insetmode="custom" style="layout-flow:horizontal;v-text-anchor:top;">
                    <w:txbxContent>
                      <w:p>
                        <w:pPr>
                          <w:spacing w:line="200" w:lineRule="exact"/>
                          <w:rPr>
                            <w:rFonts w:ascii="仿宋_GB2312" w:eastAsia="仿宋_GB2312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0"/>
                            <w:szCs w:val="20"/>
                          </w:rPr>
                          <w:t xml:space="preserve">    小型及以上气象灾情</w:t>
                        </w:r>
                        <w:r>
                          <w:rPr>
                            <w:rFonts w:ascii="仿宋_GB2312" w:eastAsia="仿宋_GB2312" w:hint="eastAsia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仿宋_GB2312" w:eastAsia="仿宋_GB2312" w:hint="eastAsia"/>
                            <w:sz w:val="20"/>
                            <w:szCs w:val="20"/>
                          </w:rPr>
                          <w:t>（收到灾情2小时内向中国气象局直报）</w:t>
                        </w:r>
                      </w:p>
                    </w:txbxContent>
                  </v:textbox>
                  <v:stroke color="#000000"/>
                </v:shape>
                <v:shape type="#_x0000_t202" id="_s250" o:spid="_x0000_s250" style="position:absolute;left:12509;top:5318;width:1889;height:468;mso-wrap-style:square;" fillcolor="#FFFFFF" stroked="t">
                  <v:textbox id="872" inset="2.54mm,1.27mm,2.54mm,1.27mm" o:insetmode="custom" style="layout-flow:horizontal;v-text-anchor:top;">
                    <w:txbxContent>
                      <w:p>
                        <w:pPr>
                          <w:ind w:firstLineChars="50" w:firstLine="90"/>
                          <w:rPr>
                            <w:rFonts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仿宋_GB2312" w:hint="eastAsia"/>
                            <w:sz w:val="18"/>
                            <w:szCs w:val="18"/>
                          </w:rPr>
                          <w:t>较小型气象灾情</w:t>
                        </w:r>
                      </w:p>
                    </w:txbxContent>
                  </v:textbox>
                  <v:stroke color="#000000"/>
                </v:shape>
                <v:shape type="#_x0000_t202" id="_s251" o:spid="_x0000_s251" style="position:absolute;left:14504;top:5318;width:525;height:4524;mso-wrap-style:square;" fillcolor="#FFFFFF" stroked="t">
                  <v:textbox id="873" inset="2.54mm,1.27mm,2.54mm,1.27mm" o:insetmode="custom" style="layout-flow:horizontal;v-text-anchor:top;">
                    <w:txbxContent>
                      <w:p>
                        <w:pPr>
                          <w:spacing w:line="200" w:lineRule="exact"/>
                          <w:rPr>
                            <w:rFonts w:eastAsia="仿宋_GB2312" w:hint="eastAsia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eastAsia="仿宋_GB2312" w:hint="eastAsia"/>
                            <w:sz w:val="20"/>
                            <w:szCs w:val="20"/>
                          </w:rPr>
                          <w:t>报送：</w:t>
                        </w:r>
                        <w:r>
                          <w:rPr>
                            <w:rFonts w:eastAsia="仿宋_GB2312" w:hint="eastAsia"/>
                            <w:sz w:val="20"/>
                            <w:szCs w:val="20"/>
                            <w:lang w:eastAsia="zh-CN"/>
                          </w:rPr>
                          <w:t>街道</w:t>
                        </w:r>
                        <w:r>
                          <w:rPr>
                            <w:rFonts w:eastAsia="仿宋_GB2312" w:hint="eastAsia"/>
                            <w:sz w:val="20"/>
                            <w:szCs w:val="20"/>
                            <w:lang w:val="en-US" w:eastAsia="zh-CN"/>
                          </w:rPr>
                          <w:t>办</w:t>
                        </w:r>
                      </w:p>
                      <w:p>
                        <w:pPr>
                          <w:spacing w:line="200" w:lineRule="exact"/>
                          <w:rPr>
                            <w:rFonts w:eastAsia="仿宋_GB2312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eastAsia="仿宋_GB2312" w:hint="eastAsia"/>
                            <w:sz w:val="20"/>
                            <w:szCs w:val="20"/>
                          </w:rPr>
                          <w:t>气象灾害应急指挥组、</w:t>
                        </w:r>
                        <w:r>
                          <w:rPr>
                            <w:rFonts w:eastAsia="仿宋_GB2312" w:hint="eastAsia"/>
                            <w:sz w:val="20"/>
                            <w:szCs w:val="20"/>
                            <w:lang w:val="en-US" w:eastAsia="zh-CN"/>
                          </w:rPr>
                          <w:t>井坪街道办事处</w:t>
                        </w:r>
                      </w:p>
                    </w:txbxContent>
                  </v:textbox>
                  <v:stroke color="#000000"/>
                </v:shape>
                <v:shape type="#_x0000_t202" id="_s252" o:spid="_x0000_s252" style="position:absolute;left:9254;top:6098;width:2729;height:468;mso-wrap-style:square;" fillcolor="#FFFFFF" stroked="t">
                  <v:textbox id="874" inset="2.54mm,1.27mm,2.54mm,1.27mm" o:insetmode="custom" style="layout-flow:horizontal;v-text-anchor:top;">
                    <w:txbxContent>
                      <w:p>
                        <w:pPr>
                          <w:rPr>
                            <w:rFonts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仿宋_GB2312" w:hint="eastAsia"/>
                            <w:sz w:val="18"/>
                            <w:szCs w:val="18"/>
                          </w:rPr>
                          <w:t>向区气象灾害应急指挥部报告</w:t>
                        </w:r>
                      </w:p>
                    </w:txbxContent>
                  </v:textbox>
                  <v:stroke color="#000000"/>
                </v:shape>
                <v:shape type="#_x0000_t202" id="_s253" o:spid="_x0000_s253" style="position:absolute;left:12194;top:6098;width:1574;height:468;mso-wrap-style:square;" fillcolor="#FFFFFF" stroked="t">
                  <v:textbox id="875" inset="2.54mm,1.27mm,2.54mm,1.27mm" o:insetmode="custom" style="layout-flow:horizontal;v-text-anchor:top;">
                    <w:txbxContent>
                      <w:p>
                        <w:pPr>
                          <w:ind w:firstLineChars="50" w:firstLine="90"/>
                          <w:rPr>
                            <w:rFonts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仿宋_GB2312" w:hint="eastAsia"/>
                            <w:sz w:val="18"/>
                            <w:szCs w:val="18"/>
                          </w:rPr>
                          <w:t>气象灾情快报</w:t>
                        </w:r>
                      </w:p>
                    </w:txbxContent>
                  </v:textbox>
                  <v:stroke color="#000000"/>
                </v:shape>
                <v:shape type="#_x0000_t202" id="_s254" o:spid="_x0000_s254" style="position:absolute;left:9149;top:6722;width:1049;height:1404;mso-wrap-style:square;" fillcolor="#FFFFFF" stroked="t">
                  <v:textbox id="876" inset="2.54mm,1.27mm,2.54mm,1.27mm" o:insetmode="custom" style="layout-flow:horizontal;v-text-anchor:top;">
                    <w:txbxContent>
                      <w:p>
                        <w:pPr>
                          <w:spacing w:line="200" w:lineRule="exact"/>
                          <w:rPr>
                            <w:rFonts w:eastAsia="仿宋_GB2312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仿宋_GB2312" w:hint="eastAsia"/>
                            <w:sz w:val="20"/>
                            <w:szCs w:val="20"/>
                          </w:rPr>
                          <w:t>区气象局通知某地有灾情发生</w:t>
                        </w:r>
                      </w:p>
                    </w:txbxContent>
                  </v:textbox>
                  <v:stroke color="#000000"/>
                </v:shape>
                <v:shape type="#_x0000_t202" id="_s255" o:spid="_x0000_s255" style="position:absolute;left:10514;top:6722;width:629;height:1560;mso-wrap-style:square;" fillcolor="#FFFFFF" stroked="t">
                  <v:textbox id="877" inset="2.54mm,1.27mm,2.54mm,1.27mm" o:insetmode="custom" style="layout-flow:horizontal;v-text-anchor:top;">
                    <w:txbxContent>
                      <w:p>
                        <w:pPr>
                          <w:spacing w:line="200" w:lineRule="exact"/>
                          <w:rPr>
                            <w:rFonts w:eastAsia="仿宋_GB2312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仿宋_GB2312" w:hint="eastAsia"/>
                            <w:sz w:val="20"/>
                            <w:szCs w:val="20"/>
                          </w:rPr>
                          <w:t>启动应急预案</w:t>
                        </w:r>
                      </w:p>
                    </w:txbxContent>
                  </v:textbox>
                  <v:stroke color="#000000"/>
                </v:shape>
                <v:shape type="#_x0000_t202" id="_s256" o:spid="_x0000_s256" style="position:absolute;left:10094;top:8438;width:419;height:1092;mso-wrap-style:square;" fillcolor="#FFFFFF" stroked="t">
                  <v:textbox id="878" inset="2.54mm,1.27mm,2.54mm,1.27mm" o:insetmode="custom" style="layout-flow:horizontal;v-text-anchor:top;">
                    <w:txbxContent>
                      <w:p>
                        <w:pPr>
                          <w:spacing w:line="200" w:lineRule="exact"/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应急响应</w:t>
                        </w:r>
                      </w:p>
                    </w:txbxContent>
                  </v:textbox>
                  <v:stroke color="#000000"/>
                </v:shape>
                <v:shape type="#_x0000_t202" id="_s257" o:spid="_x0000_s257" style="position:absolute;left:10094;top:9686;width:419;height:1092;mso-wrap-style:square;" fillcolor="#FFFFFF" stroked="t">
                  <v:textbox id="879" inset="2.54mm,1.27mm,2.54mm,1.27mm" o:insetmode="custom" style="layout-flow:horizontal;v-text-anchor:top;">
                    <w:txbxContent>
                      <w:p>
                        <w:pPr>
                          <w:spacing w:line="200" w:lineRule="exact"/>
                          <w:rPr>
                            <w:rFonts w:ascii="仿宋_GB2312" w:eastAsia="仿宋_GB2312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0"/>
                            <w:szCs w:val="20"/>
                          </w:rPr>
                          <w:t>后期处置</w:t>
                        </w:r>
                      </w:p>
                    </w:txbxContent>
                  </v:textbox>
                  <v:stroke color="#000000"/>
                </v:shape>
                <v:shape type="#_x0000_t202" id="_s258" o:spid="_x0000_s258" style="position:absolute;left:10724;top:8438;width:734;height:1871;mso-wrap-style:square;" fillcolor="#FFFFFF" stroked="t">
                  <v:textbox id="880" inset="2.54mm,1.27mm,2.54mm,1.27mm" o:insetmode="custom" style="layout-flow:horizontal;v-text-anchor:top;">
                    <w:txbxContent>
                      <w:p>
                        <w:pPr>
                          <w:spacing w:line="200" w:lineRule="exact"/>
                          <w:rPr>
                            <w:rFonts w:ascii="仿宋_GB2312" w:eastAsia="仿宋_GB2312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0"/>
                            <w:szCs w:val="20"/>
                          </w:rPr>
                          <w:t>应急气象台24小时内赶到现场</w:t>
                        </w:r>
                      </w:p>
                      <w:p>
                        <w:pPr>
                          <w:spacing w:line="200" w:lineRule="exact"/>
                          <w:rPr>
                            <w:rFonts w:ascii="仿宋_GB2312" w:eastAsia="仿宋_GB2312" w:hint="eastAsi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v:stroke color="#000000"/>
                </v:shape>
                <v:shape type="#_x0000_t202" id="_s259" o:spid="_x0000_s259" style="position:absolute;left:13559;top:6722;width:419;height:1560;mso-wrap-style:square;" fillcolor="#FFFFFF" stroked="t">
                  <v:textbox id="881" inset="2.54mm,1.27mm,2.54mm,1.27mm" o:insetmode="custom" style="layout-flow:horizontal;v-text-anchor:top;">
                    <w:txbxContent>
                      <w:p>
                        <w:pPr>
                          <w:spacing w:line="200" w:lineRule="exact"/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灾情后续报告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v:stroke color="#000000"/>
                </v:shape>
                <v:shape type="#_x0000_t202" id="_s260" o:spid="_x0000_s260" style="position:absolute;left:13559;top:8438;width:419;height:1560;mso-wrap-style:square;" fillcolor="#FFFFFF" stroked="t">
                  <v:textbox id="882" inset="2.54mm,1.27mm,2.54mm,1.27mm" o:insetmode="custom" style="layout-flow:horizontal;v-text-anchor:top;">
                    <w:txbxContent>
                      <w:p>
                        <w:pPr>
                          <w:spacing w:line="200" w:lineRule="exact"/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灾情信息报告</w:t>
                        </w:r>
                      </w:p>
                    </w:txbxContent>
                  </v:textbox>
                  <v:stroke color="#000000"/>
                </v:shape>
                <v:shape type="#_x0000_t202" id="_s261" o:spid="_x0000_s261" style="position:absolute;left:13454;top:10154;width:1049;height:624;mso-wrap-style:square;" fillcolor="#FFFFFF" stroked="t">
                  <v:textbox id="883" inset="2.54mm,1.27mm,2.54mm,1.27mm" o:insetmode="custom" style="layout-flow:horizontal;v-text-anchor:top;">
                    <w:txbxContent>
                      <w:p>
                        <w:pPr>
                          <w:spacing w:line="200" w:lineRule="exact"/>
                          <w:rPr>
                            <w:rFonts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仿宋_GB2312" w:hint="eastAsia"/>
                            <w:sz w:val="18"/>
                            <w:szCs w:val="18"/>
                          </w:rPr>
                          <w:t>撰写评估分析报告</w:t>
                        </w:r>
                      </w:p>
                    </w:txbxContent>
                  </v:textbox>
                  <v:stroke color="#000000"/>
                </v:shape>
                <v:shape type="#_x0000_t202" id="_s262" o:spid="_x0000_s262" style="position:absolute;left:11564;top:6722;width:1364;height:312;mso-wrap-style:square;" fillcolor="#FFFFFF" stroked="t">
                  <v:textbox id="884" inset="2.54mm,1.27mm,2.54mm,1.27mm" o:insetmode="custom" style="layout-flow:horizontal;v-text-anchor:top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160" w:lineRule="exact"/>
                          <w:textAlignment w:val="auto"/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  <w:t>人 员 到 位</w:t>
                        </w:r>
                      </w:p>
                    </w:txbxContent>
                  </v:textbox>
                  <v:stroke color="#000000"/>
                </v:shape>
                <v:shape type="#_x0000_t202" id="_s263" o:spid="_x0000_s263" style="position:absolute;left:11564;top:7034;width:1364;height:311;mso-wrap-style:square;" fillcolor="#FFFFFF" stroked="t">
                  <v:textbox id="885" inset="2.54mm,1.27mm,2.54mm,1.27mm" o:insetmode="custom" style="layout-flow:horizontal;v-text-anchor:top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160" w:lineRule="exact"/>
                          <w:textAlignment w:val="auto"/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  <w:t>资 源 调 拨</w:t>
                        </w:r>
                      </w:p>
                    </w:txbxContent>
                  </v:textbox>
                  <v:stroke color="#000000"/>
                </v:shape>
                <v:shape type="#_x0000_t202" id="_s264" o:spid="_x0000_s264" style="position:absolute;left:11564;top:7346;width:1364;height:312;mso-wrap-style:square;" fillcolor="#FFFFFF" stroked="t">
                  <v:textbox id="886" inset="2.54mm,1.27mm,2.54mm,1.27mm" o:insetmode="custom" style="layout-flow:horizontal;v-text-anchor:top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160" w:lineRule="exact"/>
                          <w:textAlignment w:val="auto"/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  <w:t>信 息 保 障</w:t>
                        </w:r>
                      </w:p>
                    </w:txbxContent>
                  </v:textbox>
                  <v:stroke color="#000000"/>
                </v:shape>
                <v:shape type="#_x0000_t202" id="_s265" o:spid="_x0000_s265" style="position:absolute;left:11564;top:7658;width:1364;height:312;mso-wrap-style:square;" fillcolor="#FFFFFF" stroked="t">
                  <v:textbox id="887" inset="2.54mm,1.27mm,2.54mm,1.27mm" o:insetmode="custom" style="layout-flow:horizontal;v-text-anchor:top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160" w:lineRule="exact"/>
                          <w:textAlignment w:val="auto"/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  <w:t>加 密 监 测</w:t>
                        </w:r>
                      </w:p>
                    </w:txbxContent>
                  </v:textbox>
                  <v:stroke color="#000000"/>
                </v:shape>
                <v:shape type="#_x0000_t202" id="_s266" o:spid="_x0000_s266" style="position:absolute;left:11564;top:7970;width:1364;height:311;mso-wrap-style:square;" fillcolor="#FFFFFF" stroked="t">
                  <v:textbox id="888" inset="2.54mm,1.27mm,2.54mm,1.27mm" o:insetmode="custom" style="layout-flow:horizontal;v-text-anchor:top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160" w:lineRule="exact"/>
                          <w:textAlignment w:val="auto"/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  <w:t>灾情收集记录</w:t>
                        </w:r>
                      </w:p>
                    </w:txbxContent>
                  </v:textbox>
                  <v:stroke color="#000000"/>
                </v:shape>
                <v:shape type="#_x0000_t202" id="_s267" o:spid="_x0000_s267" style="position:absolute;left:11564;top:8438;width:1364;height:311;mso-wrap-style:square;" fillcolor="#FFFFFF" stroked="t">
                  <v:textbox id="889" inset="2.54mm,1.27mm,2.54mm,1.27mm" o:insetmode="custom" style="layout-flow:horizontal;v-text-anchor:top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160" w:lineRule="exact"/>
                          <w:textAlignment w:val="auto"/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  <w:t>现场实地调查</w:t>
                        </w:r>
                      </w:p>
                    </w:txbxContent>
                  </v:textbox>
                  <v:stroke color="#000000"/>
                </v:shape>
                <v:shape type="#_x0000_t202" id="_s268" o:spid="_x0000_s268" style="position:absolute;left:11564;top:8750;width:1364;height:311;mso-wrap-style:square;" fillcolor="#FFFFFF" stroked="t">
                  <v:textbox id="890" inset="2.54mm,1.27mm,2.54mm,1.27mm" o:insetmode="custom" style="layout-flow:horizontal;v-text-anchor:top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160" w:lineRule="exact"/>
                          <w:textAlignment w:val="auto"/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  <w:t>现场气象观测</w:t>
                        </w:r>
                      </w:p>
                    </w:txbxContent>
                  </v:textbox>
                  <v:stroke color="#000000"/>
                </v:shape>
                <v:shape type="#_x0000_t202" id="_s269" o:spid="_x0000_s269" style="position:absolute;left:11564;top:9062;width:1364;height:312;mso-wrap-style:square;" fillcolor="#FFFFFF" stroked="t">
                  <v:textbox id="891" inset="2.54mm,1.27mm,2.54mm,1.27mm" o:insetmode="custom" style="layout-flow:horizontal;v-text-anchor:top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160" w:lineRule="exact"/>
                          <w:textAlignment w:val="auto"/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  <w:t>现场气象预报</w:t>
                        </w:r>
                      </w:p>
                    </w:txbxContent>
                  </v:textbox>
                  <v:stroke color="#000000"/>
                </v:shape>
                <v:shape type="#_x0000_t202" id="_s270" o:spid="_x0000_s270" style="position:absolute;left:11564;top:9374;width:1364;height:311;mso-wrap-style:square;" fillcolor="#FFFFFF" stroked="t">
                  <v:textbox id="892" inset="2.54mm,1.27mm,2.54mm,1.27mm" o:insetmode="custom" style="layout-flow:horizontal;v-text-anchor:top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160" w:lineRule="exact"/>
                          <w:textAlignment w:val="auto"/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  <w:t>专家现场指导</w:t>
                        </w:r>
                      </w:p>
                    </w:txbxContent>
                  </v:textbox>
                  <v:stroke color="#000000"/>
                </v:shape>
                <v:shape type="#_x0000_t202" id="_s271" o:spid="_x0000_s271" style="position:absolute;left:11564;top:9842;width:1364;height:312;mso-wrap-style:square;" fillcolor="#FFFFFF" stroked="t">
                  <v:textbox id="893" inset="2.54mm,1.27mm,2.54mm,1.27mm" o:insetmode="custom" style="layout-flow:horizontal;v-text-anchor:top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160" w:lineRule="exact"/>
                          <w:textAlignment w:val="auto"/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  <w:t>总结经验教训</w:t>
                        </w:r>
                      </w:p>
                    </w:txbxContent>
                  </v:textbox>
                  <v:stroke color="#000000"/>
                </v:shape>
                <v:shape type="#_x0000_t202" id="_s272" o:spid="_x0000_s272" style="position:absolute;left:11564;top:10154;width:1364;height:311;mso-wrap-style:square;" fillcolor="#FFFFFF" stroked="t">
                  <v:textbox id="894" inset="2.54mm,1.27mm,2.54mm,1.27mm" o:insetmode="custom" style="layout-flow:horizontal;v-text-anchor:top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160" w:lineRule="exact"/>
                          <w:textAlignment w:val="auto"/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  <w:t>查找存在问题</w:t>
                        </w:r>
                      </w:p>
                    </w:txbxContent>
                  </v:textbox>
                  <v:stroke color="#000000"/>
                </v:shape>
                <v:shape type="#_x0000_t202" id="_s273" o:spid="_x0000_s273" style="position:absolute;left:11564;top:10466;width:1364;height:312;mso-wrap-style:square;" fillcolor="#FFFFFF" stroked="t">
                  <v:textbox id="895" inset="2.54mm,1.27mm,2.54mm,1.27mm" o:insetmode="custom" style="layout-flow:horizontal;v-text-anchor:top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160" w:lineRule="exact"/>
                          <w:textAlignment w:val="auto"/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仿宋_GB2312" w:cs="Times New Roman" w:hAnsi="Times New Roman" w:hint="eastAsia"/>
                            <w:sz w:val="16"/>
                            <w:szCs w:val="16"/>
                          </w:rPr>
                          <w:t>建立灾情档案</w:t>
                        </w:r>
                      </w:p>
                    </w:txbxContent>
                  </v:textbox>
                  <v:stroke color="#000000"/>
                </v:shape>
                <v:shape type="#_x0000_t13" id="_s274" o:spid="_x0000_s274" style="position:absolute;left:14294;top:7346;width:209;height:156;" fillcolor="#FFFFFF" stroked="t" adj="16200,5400">
                  <v:stroke color="#000000"/>
                </v:shape>
                <v:line type="#_x0000_t20" id="_s275" o:spid="_x0000_s275" style="position:absolute;" from="13769.998,6254.998" to="14294.996,6255.998" filled="f" stroked="t">
                  <v:stroke color="#000000"/>
                </v:line>
                <v:line type="#_x0000_t20" id="_s276" o:spid="_x0000_s276" style="position:absolute;" from="14294.999,6254.998" to="14295.997,10154.998" filled="f" stroked="t">
                  <v:stroke color="#000000"/>
                </v:line>
                <v:line type="#_x0000_t20" id="_s277" o:spid="_x0000_s277" style="position:absolute;" from="13979.999,7502.9976" to="14294.998,7502.9976" filled="f" stroked="t">
                  <v:stroke color="#000000"/>
                </v:line>
                <v:line type="#_x0000_t20" id="_s278" o:spid="_x0000_s278" style="position:absolute;" from="13979.999,9062.997" to="14294.998,9062.997" filled="f" stroked="t">
                  <v:stroke color="#000000"/>
                </v:line>
                <v:shape type="#_x0000_t13" id="_s279" o:spid="_x0000_s279" style="position:absolute;left:10199;top:7346;width:314;height:156;" fillcolor="#FFFFFF" stroked="t" adj="16200,5400">
                  <v:stroke color="#000000"/>
                </v:shape>
                <v:shape type="#_x0000_t13" id="_s280" o:spid="_x0000_s280" style="position:absolute;left:11144;top:7346;width:209;height:156;" fillcolor="#FFFFFF" stroked="t" adj="16200,5400">
                  <v:stroke color="#000000"/>
                </v:shape>
                <v:line type="#_x0000_t20" id="_s281" o:spid="_x0000_s281" style="position:absolute;" from="11354.998,6878.997" to="11564.996,6878.997" filled="f" stroked="t">
                  <v:stroke color="#000000"/>
                </v:line>
                <v:line type="#_x0000_t20" id="_s282" o:spid="_x0000_s282" style="position:absolute;" from="11354.998,6878.997" to="11354.999,8126.997" filled="f" stroked="t">
                  <v:stroke color="#000000"/>
                </v:line>
                <v:line type="#_x0000_t20" id="_s283" o:spid="_x0000_s283" style="position:absolute;" from="11354.998,8126.9976" to="11564.996,8126.9976" filled="f" stroked="t">
                  <v:stroke color="#000000"/>
                </v:line>
                <v:line type="#_x0000_t20" id="_s284" o:spid="_x0000_s284" style="position:absolute;" from="11354.998,7190.998" to="11354.999,7190.998" filled="f" stroked="t">
                  <v:stroke color="#000000"/>
                </v:line>
                <v:line type="#_x0000_t20" id="_s285" o:spid="_x0000_s285" style="position:absolute;" from="11354.998,7190.998" to="11564.996,7190.998" filled="f" stroked="t">
                  <v:stroke color="#000000"/>
                </v:line>
                <v:line type="#_x0000_t20" id="_s286" o:spid="_x0000_s286" style="position:absolute;" from="11354.998,7502.9976" to="11564.996,7502.9976" filled="f" stroked="t">
                  <v:stroke color="#000000"/>
                </v:line>
                <v:line type="#_x0000_t20" id="_s287" o:spid="_x0000_s287" style="position:absolute;" from="11354.998,7814.998" to="11564.996,7814.998" filled="f" stroked="t">
                  <v:stroke color="#000000"/>
                </v:line>
                <v:shape type="#_x0000_t13" id="_s288" o:spid="_x0000_s288" style="position:absolute;left:12929;top:7970;width:629;height:155;" fillcolor="#FFFFFF" stroked="t" adj="16200,5400">
                  <v:stroke color="#000000"/>
                </v:shape>
                <v:line type="#_x0000_t20" id="_s289" o:spid="_x0000_s289" style="position:absolute;" from="12929.998,8594.998" to="13244.996,8595.997" filled="f" stroked="t">
                  <v:stroke color="#000000"/>
                </v:line>
                <v:line type="#_x0000_t20" id="_s290" o:spid="_x0000_s290" style="position:absolute;" from="13244.996,8594.998" to="13244.998,9530.997" filled="f" stroked="t">
                  <v:stroke color="#000000"/>
                </v:line>
                <v:line type="#_x0000_t20" id="_s291" o:spid="_x0000_s291" style="position:absolute;" from="12929.998,8906.997" to="13244.996,8906.997" filled="f" stroked="t">
                  <v:stroke color="#000000"/>
                </v:line>
                <v:line type="#_x0000_t20" id="_s292" o:spid="_x0000_s292" style="position:absolute;" from="12929.998,9218.998" to="13244.996,9219.998" filled="f" stroked="t">
                  <v:stroke color="#000000"/>
                </v:line>
                <v:line type="#_x0000_t20" id="_s293" o:spid="_x0000_s293" style="position:absolute;" from="12929.998,9530.998" to="13244.996,9530.998" filled="f" stroked="t">
                  <v:stroke color="#000000"/>
                </v:line>
                <v:shape type="#_x0000_t13" id="_s294" o:spid="_x0000_s294" style="position:absolute;left:13244;top:8906;width:314;height:155;" fillcolor="#FFFFFF" stroked="t" adj="16200,5400">
                  <v:stroke color="#000000"/>
                </v:shape>
                <v:line type="#_x0000_t20" id="_s295" o:spid="_x0000_s295" style="position:absolute;" from="12929.998,9842.997" to="13139.998,9842.997" filled="f" stroked="t">
                  <v:stroke color="#000000"/>
                </v:line>
                <v:line type="#_x0000_t20" id="_s296" o:spid="_x0000_s296" style="position:absolute;" from="13139.998,9842.997" to="13139.999,10622.998" filled="f" stroked="t">
                  <v:stroke color="#000000"/>
                </v:line>
                <v:line type="#_x0000_t20" id="_s297" o:spid="_x0000_s297" style="position:absolute;" from="12929.998,9998.998" to="13139.998,9999.998" filled="f" stroked="t">
                  <v:stroke color="#000000"/>
                </v:line>
                <v:line type="#_x0000_t20" id="_s298" o:spid="_x0000_s298" style="position:absolute;" from="12929.998,10310.997" to="13139.998,10311.997" filled="f" stroked="t">
                  <v:stroke color="#000000"/>
                </v:line>
                <v:line type="#_x0000_t20" id="_s299" o:spid="_x0000_s299" style="position:absolute;" from="12929.998,10778.998" to="13034.996,10778.998" filled="f" stroked="t">
                  <v:stroke color="#000000"/>
                </v:line>
                <v:line type="#_x0000_t20" id="_s300" o:spid="_x0000_s300" style="position:absolute;" from="12929.998,10622.997" to="13139.998,10622.997" filled="f" stroked="t">
                  <v:stroke color="#000000"/>
                </v:line>
                <v:shape type="#_x0000_t67" id="_s301" o:spid="_x0000_s301" style="position:absolute;left:9464;top:8438;width:104;height:623;" fillcolor="#FFFFFF" stroked="t" adj="16200,5400">
                  <v:stroke color="#000000"/>
                </v:shape>
                <v:line type="#_x0000_t20" id="_s302" o:spid="_x0000_s302" style="position:absolute;" from="9464.998,8438.997" to="10304.996,8439.998" filled="f" stroked="t">
                  <v:stroke color="#000000"/>
                </v:line>
                <v:line type="#_x0000_t20" id="_s303" o:spid="_x0000_s303" style="position:absolute;flip:x;" from="10304.996,8282.997" to="10514.998,8438.997" filled="f" stroked="t">
                  <v:stroke color="#000000"/>
                </v:line>
                <v:shape type="#_x0000_t67" id="_s304" o:spid="_x0000_s304" style="position:absolute;left:10199;top:9530;width:104;height:155;" fillcolor="#FFFFFF" stroked="t" adj="16200,5400">
                  <v:stroke color="#000000"/>
                </v:shape>
                <v:shape type="#_x0000_t13" id="_s305" o:spid="_x0000_s305" style="position:absolute;left:10514;top:8906;width:209;height:155;" fillcolor="#FFFFFF" stroked="t" adj="16200,5400">
                  <v:stroke color="#000000"/>
                </v:shape>
                <v:shape type="#_x0000_t13" id="_s306" o:spid="_x0000_s306" style="position:absolute;left:10514;top:10466;width:1049;height:155;" fillcolor="#FFFFFF" stroked="t" adj="16200,5400">
                  <v:stroke color="#000000"/>
                </v:shape>
                <v:shape type="#_x0000_t13" id="_s307" o:spid="_x0000_s307" style="position:absolute;left:13139;top:10310;width:314;height:155;" fillcolor="#FFFFFF" stroked="t" adj="16200,5400">
                  <v:stroke color="#000000"/>
                </v:shape>
                <v:shape type="#_x0000_t13" id="_s308" o:spid="_x0000_s308" style="position:absolute;left:11459;top:8906;width:104;height:155;" fillcolor="#FFFFFF" stroked="t" adj="16200,5400">
                  <v:stroke color="#000000"/>
                </v:shape>
                <v:shape type="#_x0000_t67" id="_s309" o:spid="_x0000_s309" style="position:absolute;left:9884;top:5006;width:104;height:155;" fillcolor="#FFFFFF" stroked="t" adj="16200,5400">
                  <v:stroke color="#000000"/>
                </v:shape>
                <v:line type="#_x0000_t20" id="_s310" o:spid="_x0000_s310" style="position:absolute;flip:x;" from="12089.998,4850.998" to="12614.999,5162.998" filled="f" stroked="t">
                  <v:stroke color="#000000" endarrow="block"/>
                </v:line>
                <v:line type="#_x0000_t20" id="_s311" o:spid="_x0000_s311" style="position:absolute;" from="13139.999,4850.998" to="13454.998,5318.998" filled="f" stroked="t">
                  <v:stroke color="#000000" endarrow="block"/>
                </v:line>
                <v:line type="#_x0000_t20" id="_s312" o:spid="_x0000_s312" style="position:absolute;" from="12089.998,5942.9976" to="12404.996,6098.997" filled="f" stroked="t">
                  <v:stroke color="#000000" endarrow="block"/>
                </v:line>
                <v:line type="#_x0000_t20" id="_s313" o:spid="_x0000_s313" style="position:absolute;flip:x;" from="13139.998,5786.9976" to="13454.999,6098.997" filled="f" stroked="t">
                  <v:stroke color="#000000" endarrow="block"/>
                </v:line>
                <v:shape type="#_x0000_t67" id="_s314" o:spid="_x0000_s314" style="position:absolute;left:10229;top:5942;width:104;height:155;flip:x;" fillcolor="#FFFFFF" stroked="t" adj="16200,5400">
                  <v:stroke color="#000000"/>
                </v:shape>
                <v:shape type="#_x0000_t67" id="_s315" o:spid="_x0000_s315" style="position:absolute;left:10724;top:6566;width:150;height:155;flip:x;" fillcolor="#FFFFFF" stroked="t" adj="16200,5400">
                  <v:stroke color="#000000"/>
                </v:shape>
                <w10:wrap type="topAndBottom"/>
              </v:group>
            </w:pict>
          </mc:Fallback>
        </mc:AlternateContent>
      </w:r>
      <w:r>
        <w:rPr>
          <w:rFonts w:ascii="仿宋_GB2312" w:eastAsia="仿宋_GB2312" w:cs="仿宋_GB2312" w:hint="eastAsia"/>
          <w:sz w:val="28"/>
        </w:rPr>
        <w:t>8.2</w:t>
      </w:r>
      <w:r>
        <w:rPr>
          <w:rFonts w:ascii="仿宋_GB2312" w:eastAsia="仿宋_GB2312" w:cs="仿宋_GB2312" w:hint="eastAsia"/>
          <w:sz w:val="28"/>
          <w:lang w:val="en-US" w:eastAsia="zh-CN"/>
        </w:rPr>
        <w:t>井坪</w:t>
      </w:r>
      <w:r>
        <w:rPr>
          <w:rFonts w:ascii="仿宋_GB2312" w:eastAsia="仿宋_GB2312" w:cs="仿宋_GB2312" w:hint="eastAsia"/>
          <w:sz w:val="28"/>
          <w:lang w:eastAsia="zh-CN"/>
        </w:rPr>
        <w:t>街道办</w:t>
      </w:r>
      <w:r>
        <w:rPr>
          <w:rFonts w:ascii="仿宋_GB2312" w:eastAsia="仿宋_GB2312" w:cs="仿宋_GB2312" w:hint="eastAsia"/>
          <w:sz w:val="28"/>
        </w:rPr>
        <w:t>气象灾害应急处置工作流程图</w:t>
      </w:r>
      <w:bookmarkStart w:id="0" w:name="_GoBack"/>
      <w:bookmarkEnd w:id="0"/>
    </w:p>
    <w:sectPr>
      <w:pgSz w:w="16839" w:h="11907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楷体_GB2312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next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eastAsia="楷体_GB2312" w:cs="Times New Roman" w:hAnsi="Arial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1</Pages>
  <Words>19</Words>
  <Characters>21</Characters>
  <Lines>1</Lines>
  <Paragraphs>1</Paragraphs>
  <CharactersWithSpaces>21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2022-12-15T03:22:09Z</dcterms:created>
  <dcterms:modified xsi:type="dcterms:W3CDTF">2022-12-15T03:25:19Z</dcterms:modified>
</cp:coreProperties>
</file>