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numPr>
          <w:ilvl w:val="0"/>
          <w:numId w:val="0"/>
        </w:numPr>
        <w:ind w:firstLineChars="0"/>
        <w:rPr>
          <w:rFonts w:cs="Times New Roman"/>
        </w:rPr>
      </w:pPr>
      <w:r>
        <w:rPr>
          <w:rFonts w:cs="Times New Roman"/>
        </w:rPr>
        <w:t>附</w:t>
      </w:r>
      <w:r>
        <w:rPr>
          <w:rFonts w:cs="Times New Roman"/>
        </w:rPr>
        <w:t>件</w:t>
      </w:r>
      <w:r>
        <w:rPr>
          <w:rFonts w:cs="Times New Roman"/>
        </w:rPr>
        <w:t>3</w:t>
      </w:r>
    </w:p>
    <w:p>
      <w:pPr>
        <w:pStyle w:val="63"/>
        <w:spacing w:afterLines="50" w:after="218"/>
        <w:ind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>高</w:t>
      </w:r>
      <w:r>
        <w:rPr>
          <w:rFonts w:ascii="Times New Roman" w:hAnsi="Times New Roman"/>
        </w:rPr>
        <w:t>石庄乡护林防火</w:t>
      </w:r>
      <w:r>
        <w:rPr>
          <w:rFonts w:ascii="Times New Roman" w:hAnsi="Times New Roman"/>
        </w:rPr>
        <w:t>昼夜值班表</w:t>
      </w:r>
    </w:p>
    <w:tbl>
      <w:tblPr>
        <w:jc w:val="cent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011"/>
        <w:gridCol w:w="1567"/>
        <w:gridCol w:w="1669"/>
        <w:gridCol w:w="1134"/>
        <w:gridCol w:w="1656"/>
        <w:gridCol w:w="612"/>
      </w:tblGrid>
      <w:tr>
        <w:trPr>
          <w:trHeight w:val="593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带班领导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值班员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rPr>
          <w:trHeight w:val="739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ind w:firstLineChars="0" w:firstLine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月1日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刘  平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组织委员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15203496029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2日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金小花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副乡长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15634914477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张德武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13834401278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3日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张春霞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副乡长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13623463159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402"/>
              </w:tabs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田  华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1333349066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4日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陈  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副乡长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18434641786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刘  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13934941098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5日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孟建军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武装部长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18703495518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赵连斌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13643640517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6日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苗  强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退</w:t>
            </w:r>
            <w:r>
              <w:rPr>
                <w:rFonts w:cs="Times New Roman"/>
                <w:sz w:val="18"/>
                <w:szCs w:val="18"/>
              </w:rPr>
              <w:t>役</w:t>
            </w:r>
            <w:r>
              <w:rPr>
                <w:rFonts w:cs="Times New Roman"/>
                <w:sz w:val="18"/>
                <w:szCs w:val="18"/>
              </w:rPr>
              <w:t>军人服务保障工</w:t>
            </w:r>
            <w:r>
              <w:rPr>
                <w:rFonts w:cs="Times New Roman"/>
                <w:sz w:val="18"/>
                <w:szCs w:val="18"/>
              </w:rPr>
              <w:t>作站站长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18734947222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薛田山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13593487281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7日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武占权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18"/>
                <w:szCs w:val="18"/>
              </w:rPr>
              <w:t>综合便民服务中心主任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13834191468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武  权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13623493864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8日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赵宏彪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民政助理员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13934996163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402"/>
              </w:tabs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吴  江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18234965166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9日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  宇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副乡</w:t>
            </w:r>
            <w:r>
              <w:rPr>
                <w:rFonts w:cs="Times New Roman"/>
                <w:sz w:val="24"/>
                <w:szCs w:val="24"/>
              </w:rPr>
              <w:t>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13103495132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tabs>
                <w:tab w:val="left" w:pos="402"/>
              </w:tabs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梁  坤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13643649842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10日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王文繁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办公室主任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13593449664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孟庆龙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8734150134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4月11</w:t>
            </w:r>
            <w:r>
              <w:rPr>
                <w:rFonts w:cs="Times New Roman"/>
                <w:sz w:val="24"/>
              </w:rPr>
              <w:t>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刘泽民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人大主席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1354</w:t>
            </w:r>
            <w:r>
              <w:rPr>
                <w:rFonts w:cs="Times New Roman"/>
                <w:sz w:val="24"/>
                <w:szCs w:val="24"/>
              </w:rPr>
              <w:t>67977</w:t>
            </w:r>
            <w:r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高  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3623493570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59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12日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张天昌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副书记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13623493947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谷永文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13593487070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  <w:tr>
        <w:trPr>
          <w:trHeight w:hRule="exact" w:val="61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</w:rPr>
              <w:t>4月</w:t>
            </w:r>
            <w:r>
              <w:rPr>
                <w:rFonts w:cs="Times New Roman"/>
                <w:sz w:val="24"/>
              </w:rPr>
              <w:t>13日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李  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副书记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18534900999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苏晋龙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1370350</w:t>
            </w:r>
            <w:r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566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</w:rPr>
            </w:pPr>
          </w:p>
        </w:tc>
      </w:tr>
    </w:tbl>
    <w:p>
      <w:pPr>
        <w:spacing w:line="400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、值班从</w:t>
      </w:r>
      <w:r>
        <w:rPr>
          <w:rFonts w:cs="Times New Roman"/>
          <w:sz w:val="28"/>
          <w:szCs w:val="28"/>
        </w:rPr>
        <w:t>四月一</w:t>
      </w:r>
      <w:r>
        <w:rPr>
          <w:rFonts w:cs="Times New Roman"/>
          <w:sz w:val="28"/>
          <w:szCs w:val="28"/>
        </w:rPr>
        <w:t>日起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由第一组开始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每组一天</w:t>
      </w:r>
      <w:r>
        <w:rPr>
          <w:rFonts w:cs="Times New Roman"/>
          <w:sz w:val="28"/>
          <w:szCs w:val="28"/>
        </w:rPr>
        <w:t>，24</w:t>
      </w:r>
      <w:r>
        <w:rPr>
          <w:rFonts w:cs="Times New Roman"/>
          <w:sz w:val="28"/>
          <w:szCs w:val="28"/>
        </w:rPr>
        <w:t>小时轮流进行。</w:t>
      </w:r>
    </w:p>
    <w:p>
      <w:pPr>
        <w:spacing w:line="400" w:lineRule="exact"/>
        <w:rPr>
          <w:rFonts w:cs="Times New Roman"/>
          <w:szCs w:val="32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、所有值班人员必须坚守工作岗位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在接到火情报告后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逐级报告并组织护林防火应急</w:t>
      </w:r>
      <w:r>
        <w:rPr>
          <w:rFonts w:cs="Times New Roman"/>
          <w:sz w:val="28"/>
          <w:szCs w:val="28"/>
        </w:rPr>
        <w:t>分</w:t>
      </w:r>
      <w:r>
        <w:rPr>
          <w:rFonts w:cs="Times New Roman"/>
          <w:sz w:val="28"/>
          <w:szCs w:val="28"/>
        </w:rPr>
        <w:t>队扑火</w:t>
      </w:r>
      <w:r>
        <w:rPr>
          <w:rFonts w:cs="Times New Roman"/>
          <w:szCs w:val="32"/>
        </w:rPr>
        <w:t>。</w:t>
      </w:r>
    </w:p>
    <w:p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、在护林防火待险期内</w:t>
      </w:r>
      <w:r>
        <w:rPr>
          <w:rFonts w:cs="Times New Roman"/>
          <w:sz w:val="28"/>
          <w:szCs w:val="28"/>
        </w:rPr>
        <w:t>，</w:t>
      </w:r>
      <w:r>
        <w:rPr>
          <w:rFonts w:cs="Times New Roman"/>
          <w:sz w:val="28"/>
          <w:szCs w:val="28"/>
        </w:rPr>
        <w:t>实行零报告制度，由组长向区护林防火指挥部进行报告。</w:t>
      </w:r>
      <w:r>
        <w:rPr>
          <w:rFonts w:cs="Times New Roman"/>
          <w:sz w:val="28"/>
          <w:szCs w:val="28"/>
        </w:rPr>
        <w:br w:type="page"/>
      </w:r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仿宋_GBK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等线 Light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_GBK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7B734349"/>
    <w:multiLevelType w:val="hybridMultilevel"/>
    <w:tmpl w:val="77462778"/>
    <w:lvl w:ilvl="0">
      <w:start w:val="1"/>
      <w:numFmt w:val="chineseCountingThousand"/>
      <w:lvlRestart w:val="0"/>
      <w:pStyle w:val="1"/>
      <w:lvlText w:val="%1、"/>
      <w:lvlJc w:val="left"/>
      <w:pPr>
        <w:tabs>
          <w:tab w:val="num" w:pos="0"/>
        </w:tabs>
        <w:ind w:left="1052" w:hanging="420"/>
      </w:pPr>
      <w:rPr>
        <w:rFonts w:hint="eastAsia"/>
      </w:rPr>
    </w:lvl>
    <w:lvl w:ilvl="1">
      <w:start w:val="1"/>
      <w:numFmt w:val="japaneseCounting"/>
      <w:lvlText w:val="(%2)"/>
      <w:lvlJc w:val="left"/>
      <w:pPr>
        <w:tabs>
          <w:tab w:val="num" w:pos="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ind w:firstLineChars="200" w:firstLine="200"/>
      <w:jc w:val="both"/>
    </w:pPr>
    <w:rPr>
      <w:rFonts w:ascii="Times New Roman" w:eastAsia="方正仿宋_GBK" w:cs="Calibri" w:hAnsi="Times New Roman"/>
      <w:kern w:val="2"/>
      <w:sz w:val="32"/>
      <w:szCs w:val="21"/>
      <w:lang w:val="en-US" w:eastAsia="zh-CN" w:bidi="ar-SA"/>
    </w:rPr>
  </w:style>
  <w:style w:type="paragraph" w:styleId="1">
    <w:name w:val="heading 1"/>
    <w:next w:val="0"/>
    <w:pPr>
      <w:widowControl w:val="0"/>
      <w:numPr>
        <w:ilvl w:val="0"/>
        <w:numId w:val="1"/>
      </w:numPr>
      <w:adjustRightInd w:val="0"/>
      <w:ind w:left="629" w:firstLineChars="200" w:firstLine="200"/>
      <w:jc w:val="left"/>
      <w:outlineLvl w:val="0"/>
    </w:pPr>
    <w:rPr>
      <w:rFonts w:ascii="Times New Roman" w:eastAsia="黑体" w:cs="Calibri" w:hAnsi="Times New Roman"/>
      <w:bCs/>
      <w:kern w:val="44"/>
      <w:sz w:val="32"/>
      <w:szCs w:val="4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63">
    <w:name w:val="Title"/>
    <w:next w:val="0"/>
    <w:pPr>
      <w:widowControl w:val="0"/>
      <w:spacing w:line="600" w:lineRule="exact"/>
      <w:ind w:firstLineChars="200" w:firstLine="200"/>
      <w:jc w:val="center"/>
      <w:outlineLvl w:val="0"/>
    </w:pPr>
    <w:rPr>
      <w:rFonts w:ascii="等线 Light" w:eastAsia="方正小标宋_GBK" w:cs="Times New Roman" w:hAnsi="等线 Light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357</Words>
  <Characters>612</Characters>
  <Lines>137</Lines>
  <Paragraphs>90</Paragraphs>
  <CharactersWithSpaces>634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2023-01-10T08:14:55Z</dcterms:created>
  <dcterms:modified xsi:type="dcterms:W3CDTF">2023-01-10T08:15:41Z</dcterms:modified>
</cp:coreProperties>
</file>