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4：</w:t>
      </w:r>
    </w:p>
    <w:p>
      <w:pPr>
        <w:spacing w:after="0" w:line="240" w:lineRule="auto"/>
        <w:rPr>
          <w:rFonts w:ascii="方正小标宋_GBK" w:eastAsia="方正小标宋_GBK" w:cs="方正小标宋_GBK"/>
          <w:sz w:val="12"/>
          <w:szCs w:val="12"/>
        </w:rPr>
        <w:sectPr>
          <w:pgSz w:w="16840" w:h="11910" w:orient="landscape"/>
          <w:pgMar w:top="1960" w:right="1300" w:bottom="280" w:left="1540" w:header="1522" w:footer="0" w:gutter="0"/>
          <w:docGrid w:linePitch="312" w:charSpace="0"/>
        </w:sectPr>
      </w:pPr>
    </w:p>
    <w:p>
      <w:pPr>
        <w:spacing w:before="0" w:line="240" w:lineRule="auto"/>
        <w:rPr>
          <w:rFonts w:ascii="方正小标宋_GBK" w:eastAsia="方正小标宋_GBK" w:cs="方正小标宋_GBK"/>
          <w:sz w:val="24"/>
          <w:szCs w:val="24"/>
        </w:rPr>
      </w:pPr>
    </w:p>
    <w:p>
      <w:pPr>
        <w:pStyle w:val="66"/>
        <w:spacing w:before="214" w:line="240" w:lineRule="auto"/>
        <w:ind w:left="283" w:right="0"/>
        <w:jc w:val="left"/>
        <w:rPr>
          <w:rFonts w:ascii="宋体" w:eastAsia="宋体" w:cs="宋体"/>
        </w:rPr>
      </w:pPr>
      <w:r>
        <w:rPr>
          <w:rFonts w:ascii="宋体" w:eastAsia="宋体" w:cs="宋体"/>
        </w:rPr>
        <w:t>填报单位:</w:t>
      </w:r>
      <w:r>
        <w:rPr>
          <w:rFonts w:ascii="宋体" w:eastAsia="宋体" w:cs="宋体" w:hint="eastAsia"/>
          <w:lang w:val="en-US" w:eastAsia="zh-CN"/>
        </w:rPr>
        <w:t xml:space="preserve">       </w:t>
      </w:r>
      <w:r>
        <w:rPr>
          <w:rFonts w:ascii="宋体" w:eastAsia="宋体" w:cs="宋体"/>
        </w:rPr>
        <w:t>(盖章)</w:t>
      </w:r>
    </w:p>
    <w:p>
      <w:pPr>
        <w:pStyle w:val="1"/>
        <w:spacing w:line="552" w:lineRule="exact"/>
        <w:ind w:left="283" w:right="0"/>
        <w:jc w:val="left"/>
        <w:rPr>
          <w:rFonts w:ascii="方正小标宋简体" w:eastAsia="方正小标宋简体" w:cs="方正小标宋简体" w:hint="eastAsia"/>
          <w:b w:val="0"/>
          <w:bCs w:val="0"/>
        </w:rPr>
      </w:pPr>
      <w:r>
        <w:br w:type="column"/>
      </w:r>
      <w:r>
        <w:rPr>
          <w:rFonts w:ascii="方正小标宋简体" w:eastAsia="方正小标宋简体" w:cs="方正小标宋简体" w:hint="eastAsia"/>
          <w:b w:val="0"/>
          <w:bCs w:val="0"/>
        </w:rPr>
        <w:t>需要回退监测对象明细表</w:t>
      </w:r>
    </w:p>
    <w:p>
      <w:pPr>
        <w:spacing w:after="0" w:line="552" w:lineRule="exact"/>
        <w:jc w:val="left"/>
        <w:rPr>
          <w:rFonts w:ascii="方正小标宋简体" w:eastAsia="方正小标宋简体" w:cs="方正小标宋简体" w:hint="eastAsia"/>
          <w:b w:val="0"/>
          <w:bCs w:val="0"/>
        </w:rPr>
        <w:sectPr>
          <w:type w:val="continuous"/>
          <w:pgSz w:w="16840" w:h="11910" w:orient="landscape"/>
          <w:pgMar w:top="1860" w:right="1300" w:bottom="280" w:left="1540" w:header="720" w:footer="720" w:gutter="0"/>
          <w:cols w:num="2" w:space="555" w:equalWidth="0">
            <w:col w:w="3764" w:space="555"/>
            <w:col w:w="9681"/>
          </w:cols>
          <w:docGrid w:linePitch="312" w:charSpace="0"/>
        </w:sectPr>
      </w:pPr>
    </w:p>
    <w:p>
      <w:pPr>
        <w:spacing w:before="15" w:line="240" w:lineRule="auto"/>
        <w:rPr>
          <w:rFonts w:ascii="方正小标宋_GBK" w:eastAsia="方正小标宋_GBK" w:cs="方正小标宋_GBK"/>
          <w:sz w:val="10"/>
          <w:szCs w:val="10"/>
        </w:rPr>
      </w:pPr>
    </w:p>
    <w:tbl>
      <w:tblPr>
        <w:jc w:val="left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010"/>
        <w:gridCol w:w="1042"/>
        <w:gridCol w:w="1277"/>
        <w:gridCol w:w="2880"/>
        <w:gridCol w:w="1770"/>
        <w:gridCol w:w="1875"/>
        <w:gridCol w:w="1320"/>
        <w:gridCol w:w="1530"/>
      </w:tblGrid>
      <w:tr>
        <w:trPr>
          <w:trHeight w:hRule="exact" w:val="689"/>
        </w:trPr>
        <w:tc>
          <w:tcPr>
            <w:tcW w:w="75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2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序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6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乡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8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村</w:t>
            </w:r>
          </w:p>
        </w:tc>
        <w:tc>
          <w:tcPr>
            <w:tcW w:w="127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52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户主姓名</w:t>
            </w:r>
          </w:p>
        </w:tc>
        <w:tc>
          <w:tcPr>
            <w:tcW w:w="288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62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身份证号</w:t>
            </w:r>
          </w:p>
        </w:tc>
        <w:tc>
          <w:tcPr>
            <w:tcW w:w="17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35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家庭人口数</w:t>
            </w:r>
          </w:p>
        </w:tc>
        <w:tc>
          <w:tcPr>
            <w:tcW w:w="18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71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监测对象类型</w:t>
            </w:r>
          </w:p>
        </w:tc>
        <w:tc>
          <w:tcPr>
            <w:tcW w:w="132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30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回退原因</w:t>
            </w:r>
          </w:p>
        </w:tc>
        <w:tc>
          <w:tcPr>
            <w:tcW w:w="15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3"/>
              <w:spacing w:before="151" w:line="240" w:lineRule="auto"/>
              <w:ind w:left="37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备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注</w:t>
            </w:r>
          </w:p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2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0"/>
        </w:trPr>
        <w:tc>
          <w:tcPr>
            <w:tcW w:w="75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91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/>
        </w:tc>
      </w:tr>
    </w:tbl>
    <w:p>
      <w:pPr>
        <w:spacing w:before="14" w:line="240" w:lineRule="auto"/>
        <w:rPr>
          <w:rFonts w:ascii="方正小标宋_GBK" w:eastAsia="方正小标宋_GBK" w:cs="方正小标宋_GBK"/>
          <w:sz w:val="7"/>
          <w:szCs w:val="7"/>
        </w:rPr>
      </w:pP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exact"/>
        <w:ind w:left="901" w:right="6262" w:hanging="739"/>
        <w:jc w:val="left"/>
        <w:textAlignment w:val="auto"/>
        <w:rPr>
          <w:w w:val="95"/>
        </w:rPr>
      </w:pPr>
      <w:r>
        <w:rPr>
          <w:rFonts w:ascii="仿宋_GB2312" w:eastAsia="仿宋_GB2312" w:cs="仿宋_GB2312"/>
          <w:b/>
          <w:bCs/>
          <w:w w:val="95"/>
        </w:rPr>
        <w:t>填表说明:</w:t>
      </w:r>
      <w:r>
        <w:rPr>
          <w:w w:val="95"/>
        </w:rPr>
        <w:t>“回退原因”从以下5种原因中选取(可多选),表中填报序号。</w:t>
      </w: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exact"/>
        <w:ind w:right="6262"/>
        <w:jc w:val="left"/>
        <w:textAlignment w:val="auto"/>
      </w:pPr>
      <w:r>
        <w:t>1.落实帮扶措施针对性不强,成效不明显;</w:t>
      </w: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" w:line="240" w:lineRule="exact"/>
        <w:ind w:right="0"/>
        <w:jc w:val="left"/>
        <w:textAlignment w:val="auto"/>
      </w:pPr>
      <w:r>
        <w:t>2.“两不愁三保障”及饮水安全未稳定解决;</w:t>
      </w: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240" w:lineRule="exact"/>
        <w:ind w:right="0"/>
        <w:jc w:val="left"/>
        <w:textAlignment w:val="auto"/>
      </w:pPr>
      <w:r>
        <w:t>3.收入未持续稳定,家庭人均纯收入稳定未超出收入监测范围;</w:t>
      </w: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240" w:lineRule="exact"/>
        <w:ind w:right="0"/>
        <w:jc w:val="left"/>
        <w:textAlignment w:val="auto"/>
      </w:pPr>
      <w:r>
        <w:t>4.大额刚性支出问题未稳定解决。</w:t>
      </w:r>
    </w:p>
    <w:p>
      <w:pPr>
        <w:pStyle w:val="6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4" w:line="240" w:lineRule="exact"/>
        <w:ind w:right="0"/>
        <w:jc w:val="left"/>
        <w:textAlignment w:val="auto"/>
      </w:pPr>
      <w:r>
        <w:t>5.已消除风险监测对象中整户无劳动力。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left"/>
        <w:textAlignment w:val="auto"/>
        <w:sectPr>
          <w:type w:val="continuous"/>
          <w:pgSz w:w="16840" w:h="11910" w:orient="landscape"/>
          <w:pgMar w:top="1860" w:right="1300" w:bottom="280" w:left="1540" w:header="720" w:footer="720" w:gutter="0"/>
          <w:docGrid w:linePitch="312" w:charSpace="0"/>
        </w:sect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next w:val="0"/>
    <w:pPr>
      <w:spacing w:before="120" w:after="240"/>
      <w:ind w:left="24"/>
      <w:jc w:val="both"/>
      <w:outlineLvl w:val="1"/>
    </w:pPr>
    <w:rPr>
      <w:rFonts w:ascii="方正小标宋_GBK" w:eastAsia="方正小标宋_GBK" w:cs="Arial"/>
      <w:sz w:val="44"/>
      <w:szCs w:val="44"/>
      <w:lang w:val="en-US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next w:val="15"/>
    <w:pPr>
      <w:spacing w:before="120" w:after="240"/>
      <w:ind w:left="902"/>
      <w:jc w:val="both"/>
    </w:pPr>
    <w:rPr>
      <w:rFonts w:ascii="仿宋_GB2312" w:eastAsia="仿宋_GB2312" w:cs="Arial"/>
      <w:sz w:val="24"/>
      <w:szCs w:val="24"/>
      <w:lang w:val="en-US" w:bidi="ar-SA"/>
    </w:rPr>
  </w:style>
  <w:style w:type="paragraph" w:customStyle="1" w:styleId="133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188</Words>
  <Characters>198</Characters>
  <Lines>67</Lines>
  <Paragraphs>22</Paragraphs>
  <CharactersWithSpaces>202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2023-01-10T02:12:00Z</dcterms:created>
  <dcterms:modified xsi:type="dcterms:W3CDTF">2023-01-10T02:12:09Z</dcterms:modified>
</cp:coreProperties>
</file>