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D8" w:rsidRPr="00727C87" w:rsidRDefault="009A51D8">
      <w:pPr>
        <w:spacing w:line="720" w:lineRule="auto"/>
        <w:rPr>
          <w:rFonts w:eastAsia="黑体"/>
          <w:b/>
          <w:color w:val="000000" w:themeColor="text1"/>
          <w:sz w:val="72"/>
        </w:rPr>
      </w:pPr>
    </w:p>
    <w:p w:rsidR="009A51D8" w:rsidRPr="00727C87" w:rsidRDefault="009A51D8">
      <w:pPr>
        <w:spacing w:line="720" w:lineRule="auto"/>
        <w:rPr>
          <w:rFonts w:eastAsia="黑体"/>
          <w:b/>
          <w:color w:val="000000" w:themeColor="text1"/>
          <w:sz w:val="72"/>
        </w:rPr>
      </w:pPr>
    </w:p>
    <w:p w:rsidR="009A51D8" w:rsidRPr="00727C87" w:rsidRDefault="009C6A18">
      <w:pPr>
        <w:spacing w:line="720" w:lineRule="auto"/>
        <w:jc w:val="center"/>
        <w:rPr>
          <w:rFonts w:eastAsia="黑体"/>
          <w:b/>
          <w:color w:val="000000" w:themeColor="text1"/>
          <w:sz w:val="72"/>
        </w:rPr>
      </w:pPr>
      <w:r w:rsidRPr="00727C87">
        <w:rPr>
          <w:rFonts w:eastAsia="黑体"/>
          <w:b/>
          <w:color w:val="000000" w:themeColor="text1"/>
          <w:sz w:val="72"/>
        </w:rPr>
        <w:t>建设项目环境影响报告表</w:t>
      </w:r>
    </w:p>
    <w:p w:rsidR="009A51D8" w:rsidRPr="00727C87" w:rsidRDefault="009C6A18">
      <w:pPr>
        <w:spacing w:line="720" w:lineRule="auto"/>
        <w:jc w:val="center"/>
        <w:rPr>
          <w:rFonts w:eastAsia="黑体"/>
          <w:b/>
          <w:color w:val="000000" w:themeColor="text1"/>
          <w:sz w:val="72"/>
        </w:rPr>
      </w:pPr>
      <w:r w:rsidRPr="00727C87">
        <w:rPr>
          <w:b/>
          <w:color w:val="000000" w:themeColor="text1"/>
          <w:sz w:val="32"/>
          <w:szCs w:val="32"/>
        </w:rPr>
        <w:t>（</w:t>
      </w:r>
      <w:bookmarkStart w:id="0" w:name="_GoBack"/>
      <w:r w:rsidR="00EC1A6A" w:rsidRPr="00EC1A6A">
        <w:rPr>
          <w:rFonts w:hint="eastAsia"/>
          <w:b/>
          <w:color w:val="FF0000"/>
          <w:sz w:val="32"/>
          <w:szCs w:val="32"/>
        </w:rPr>
        <w:t>报批</w:t>
      </w:r>
      <w:r w:rsidRPr="00EC1A6A">
        <w:rPr>
          <w:b/>
          <w:color w:val="FF0000"/>
          <w:sz w:val="32"/>
          <w:szCs w:val="32"/>
        </w:rPr>
        <w:t>本</w:t>
      </w:r>
      <w:bookmarkEnd w:id="0"/>
      <w:r w:rsidRPr="00727C87">
        <w:rPr>
          <w:b/>
          <w:color w:val="000000" w:themeColor="text1"/>
          <w:sz w:val="32"/>
          <w:szCs w:val="32"/>
        </w:rPr>
        <w:t>）</w:t>
      </w:r>
    </w:p>
    <w:p w:rsidR="009A51D8" w:rsidRPr="00727C87" w:rsidRDefault="009A51D8">
      <w:pPr>
        <w:ind w:firstLine="560"/>
        <w:jc w:val="center"/>
        <w:rPr>
          <w:color w:val="000000" w:themeColor="text1"/>
        </w:rPr>
      </w:pPr>
    </w:p>
    <w:p w:rsidR="009A51D8" w:rsidRPr="00727C87" w:rsidRDefault="009A51D8">
      <w:pPr>
        <w:ind w:firstLine="560"/>
        <w:jc w:val="center"/>
        <w:rPr>
          <w:color w:val="000000" w:themeColor="text1"/>
        </w:rPr>
      </w:pPr>
    </w:p>
    <w:p w:rsidR="009A51D8" w:rsidRPr="00727C87" w:rsidRDefault="009A51D8">
      <w:pPr>
        <w:ind w:firstLine="560"/>
        <w:jc w:val="center"/>
        <w:rPr>
          <w:color w:val="000000" w:themeColor="text1"/>
        </w:rPr>
      </w:pPr>
    </w:p>
    <w:p w:rsidR="009A51D8" w:rsidRPr="00727C87" w:rsidRDefault="009A51D8">
      <w:pPr>
        <w:spacing w:line="480" w:lineRule="auto"/>
        <w:ind w:firstLine="560"/>
        <w:jc w:val="center"/>
        <w:rPr>
          <w:color w:val="000000" w:themeColor="text1"/>
        </w:rPr>
      </w:pPr>
    </w:p>
    <w:p w:rsidR="009A51D8" w:rsidRPr="00727C87" w:rsidRDefault="009A51D8">
      <w:pPr>
        <w:spacing w:line="480" w:lineRule="auto"/>
        <w:ind w:firstLine="560"/>
        <w:jc w:val="center"/>
        <w:rPr>
          <w:color w:val="000000" w:themeColor="text1"/>
        </w:rPr>
      </w:pPr>
    </w:p>
    <w:p w:rsidR="009A51D8" w:rsidRPr="00727C87" w:rsidRDefault="009A51D8">
      <w:pPr>
        <w:spacing w:line="480" w:lineRule="auto"/>
        <w:ind w:firstLine="560"/>
        <w:jc w:val="center"/>
        <w:rPr>
          <w:color w:val="000000" w:themeColor="text1"/>
        </w:rPr>
      </w:pPr>
    </w:p>
    <w:p w:rsidR="009A51D8" w:rsidRPr="00727C87" w:rsidRDefault="009A51D8">
      <w:pPr>
        <w:spacing w:line="720" w:lineRule="exact"/>
        <w:ind w:firstLine="560"/>
        <w:jc w:val="center"/>
        <w:rPr>
          <w:color w:val="000000" w:themeColor="text1"/>
        </w:rPr>
      </w:pPr>
    </w:p>
    <w:p w:rsidR="009A51D8" w:rsidRPr="00727C87" w:rsidRDefault="009A51D8">
      <w:pPr>
        <w:spacing w:line="720" w:lineRule="exact"/>
        <w:ind w:firstLine="560"/>
        <w:jc w:val="center"/>
        <w:rPr>
          <w:color w:val="000000" w:themeColor="text1"/>
        </w:rPr>
      </w:pPr>
    </w:p>
    <w:p w:rsidR="009A51D8" w:rsidRPr="00727C87" w:rsidRDefault="009A51D8">
      <w:pPr>
        <w:spacing w:line="720" w:lineRule="exact"/>
        <w:ind w:firstLine="560"/>
        <w:jc w:val="center"/>
        <w:rPr>
          <w:color w:val="000000" w:themeColor="text1"/>
        </w:rPr>
      </w:pPr>
    </w:p>
    <w:p w:rsidR="009A51D8" w:rsidRPr="00727C87" w:rsidRDefault="009A51D8">
      <w:pPr>
        <w:spacing w:line="720" w:lineRule="exact"/>
        <w:ind w:firstLine="560"/>
        <w:jc w:val="center"/>
        <w:rPr>
          <w:color w:val="000000" w:themeColor="text1"/>
        </w:rPr>
      </w:pPr>
    </w:p>
    <w:p w:rsidR="009A51D8" w:rsidRPr="00727C87" w:rsidRDefault="009A51D8">
      <w:pPr>
        <w:spacing w:line="720" w:lineRule="exact"/>
        <w:ind w:firstLine="560"/>
        <w:jc w:val="center"/>
        <w:rPr>
          <w:color w:val="000000" w:themeColor="text1"/>
        </w:rPr>
      </w:pPr>
    </w:p>
    <w:p w:rsidR="009A51D8" w:rsidRPr="00727C87" w:rsidRDefault="009C6A18">
      <w:pPr>
        <w:spacing w:line="680" w:lineRule="exact"/>
        <w:ind w:leftChars="200" w:left="1926" w:hangingChars="500" w:hanging="1506"/>
        <w:jc w:val="left"/>
        <w:rPr>
          <w:b/>
          <w:bCs/>
          <w:color w:val="000000" w:themeColor="text1"/>
          <w:sz w:val="30"/>
          <w:szCs w:val="30"/>
          <w:u w:val="single"/>
        </w:rPr>
      </w:pPr>
      <w:r w:rsidRPr="00727C87">
        <w:rPr>
          <w:b/>
          <w:color w:val="000000" w:themeColor="text1"/>
          <w:sz w:val="30"/>
          <w:szCs w:val="30"/>
        </w:rPr>
        <w:t>项目名称：</w:t>
      </w:r>
      <w:r w:rsidRPr="00727C87">
        <w:rPr>
          <w:b/>
          <w:bCs/>
          <w:color w:val="000000" w:themeColor="text1"/>
          <w:sz w:val="30"/>
          <w:szCs w:val="30"/>
          <w:u w:val="single"/>
        </w:rPr>
        <w:t>井工设备维修中心喷漆、浸漆、烤漆建设项目</w:t>
      </w:r>
    </w:p>
    <w:p w:rsidR="009A51D8" w:rsidRPr="00727C87" w:rsidRDefault="009C6A18">
      <w:pPr>
        <w:spacing w:line="680" w:lineRule="exact"/>
        <w:ind w:firstLineChars="200" w:firstLine="602"/>
        <w:rPr>
          <w:b/>
          <w:color w:val="000000" w:themeColor="text1"/>
          <w:sz w:val="30"/>
          <w:szCs w:val="30"/>
        </w:rPr>
      </w:pPr>
      <w:r w:rsidRPr="00727C87">
        <w:rPr>
          <w:b/>
          <w:color w:val="000000" w:themeColor="text1"/>
          <w:sz w:val="30"/>
          <w:szCs w:val="30"/>
        </w:rPr>
        <w:t>建设单位</w:t>
      </w:r>
      <w:r w:rsidRPr="00727C87">
        <w:rPr>
          <w:b/>
          <w:color w:val="000000" w:themeColor="text1"/>
          <w:sz w:val="30"/>
          <w:szCs w:val="30"/>
        </w:rPr>
        <w:t>(</w:t>
      </w:r>
      <w:r w:rsidRPr="00727C87">
        <w:rPr>
          <w:b/>
          <w:color w:val="000000" w:themeColor="text1"/>
          <w:sz w:val="30"/>
          <w:szCs w:val="30"/>
        </w:rPr>
        <w:t>盖章</w:t>
      </w:r>
      <w:r w:rsidRPr="00727C87">
        <w:rPr>
          <w:b/>
          <w:color w:val="000000" w:themeColor="text1"/>
          <w:sz w:val="30"/>
          <w:szCs w:val="30"/>
        </w:rPr>
        <w:t>)</w:t>
      </w:r>
      <w:r w:rsidRPr="00727C87">
        <w:rPr>
          <w:b/>
          <w:color w:val="000000" w:themeColor="text1"/>
          <w:sz w:val="30"/>
          <w:szCs w:val="30"/>
        </w:rPr>
        <w:t>：</w:t>
      </w:r>
      <w:r w:rsidRPr="00727C87">
        <w:rPr>
          <w:b/>
          <w:color w:val="000000" w:themeColor="text1"/>
          <w:sz w:val="30"/>
          <w:szCs w:val="30"/>
          <w:u w:val="single"/>
        </w:rPr>
        <w:t xml:space="preserve">   </w:t>
      </w:r>
      <w:r w:rsidRPr="00727C87">
        <w:rPr>
          <w:b/>
          <w:bCs/>
          <w:color w:val="000000" w:themeColor="text1"/>
          <w:sz w:val="30"/>
          <w:szCs w:val="30"/>
          <w:u w:val="single"/>
        </w:rPr>
        <w:t>平朔工业集团有限责任公司</w:t>
      </w:r>
      <w:r w:rsidRPr="00727C87">
        <w:rPr>
          <w:b/>
          <w:bCs/>
          <w:color w:val="000000" w:themeColor="text1"/>
          <w:sz w:val="30"/>
          <w:szCs w:val="30"/>
          <w:u w:val="single"/>
        </w:rPr>
        <w:t xml:space="preserve">   </w:t>
      </w:r>
    </w:p>
    <w:p w:rsidR="009A51D8" w:rsidRPr="00727C87" w:rsidRDefault="009A51D8">
      <w:pPr>
        <w:spacing w:beforeLines="100" w:before="312" w:afterLines="100" w:after="312" w:line="360" w:lineRule="auto"/>
        <w:jc w:val="center"/>
        <w:rPr>
          <w:b/>
          <w:color w:val="000000" w:themeColor="text1"/>
          <w:sz w:val="30"/>
          <w:szCs w:val="30"/>
        </w:rPr>
      </w:pPr>
    </w:p>
    <w:p w:rsidR="009A51D8" w:rsidRPr="00727C87" w:rsidRDefault="009C6A18">
      <w:pPr>
        <w:spacing w:line="360" w:lineRule="auto"/>
        <w:jc w:val="center"/>
        <w:rPr>
          <w:b/>
          <w:color w:val="000000" w:themeColor="text1"/>
          <w:sz w:val="30"/>
          <w:szCs w:val="30"/>
        </w:rPr>
      </w:pPr>
      <w:r w:rsidRPr="00727C87">
        <w:rPr>
          <w:b/>
          <w:color w:val="000000" w:themeColor="text1"/>
          <w:sz w:val="30"/>
          <w:szCs w:val="30"/>
        </w:rPr>
        <w:t>编制日期：二〇二〇年</w:t>
      </w:r>
      <w:r w:rsidR="00A75FC4" w:rsidRPr="00727C87">
        <w:rPr>
          <w:rFonts w:hint="eastAsia"/>
          <w:b/>
          <w:color w:val="000000" w:themeColor="text1"/>
          <w:sz w:val="30"/>
          <w:szCs w:val="30"/>
        </w:rPr>
        <w:t>十一</w:t>
      </w:r>
      <w:r w:rsidRPr="00727C87">
        <w:rPr>
          <w:b/>
          <w:color w:val="000000" w:themeColor="text1"/>
          <w:sz w:val="30"/>
          <w:szCs w:val="30"/>
        </w:rPr>
        <w:t>月</w:t>
      </w:r>
    </w:p>
    <w:p w:rsidR="009A51D8" w:rsidRPr="00727C87" w:rsidRDefault="009C6A18">
      <w:pPr>
        <w:spacing w:line="360" w:lineRule="auto"/>
        <w:ind w:leftChars="300" w:left="631" w:rightChars="332" w:right="697" w:hanging="1"/>
        <w:jc w:val="center"/>
        <w:rPr>
          <w:b/>
          <w:bCs/>
          <w:color w:val="000000" w:themeColor="text1"/>
          <w:sz w:val="48"/>
          <w:szCs w:val="48"/>
        </w:rPr>
      </w:pPr>
      <w:r w:rsidRPr="00727C87">
        <w:rPr>
          <w:b/>
          <w:color w:val="000000" w:themeColor="text1"/>
          <w:sz w:val="30"/>
          <w:szCs w:val="30"/>
        </w:rPr>
        <w:br w:type="page"/>
      </w:r>
    </w:p>
    <w:p w:rsidR="009A51D8" w:rsidRPr="00727C87" w:rsidRDefault="009C6A18">
      <w:pPr>
        <w:spacing w:beforeLines="100" w:before="312" w:afterLines="100" w:after="312" w:line="360" w:lineRule="auto"/>
        <w:ind w:left="1260" w:firstLine="602"/>
        <w:rPr>
          <w:b/>
          <w:color w:val="000000" w:themeColor="text1"/>
          <w:sz w:val="30"/>
          <w:szCs w:val="30"/>
        </w:rPr>
      </w:pPr>
      <w:r w:rsidRPr="00727C87">
        <w:rPr>
          <w:b/>
          <w:color w:val="000000" w:themeColor="text1"/>
          <w:sz w:val="30"/>
          <w:szCs w:val="30"/>
        </w:rPr>
        <w:lastRenderedPageBreak/>
        <w:t>《建设项目环境影响报告表》编制说明</w:t>
      </w:r>
    </w:p>
    <w:p w:rsidR="009A51D8" w:rsidRPr="00727C87" w:rsidRDefault="009C6A18">
      <w:pPr>
        <w:spacing w:line="360" w:lineRule="auto"/>
        <w:ind w:firstLine="602"/>
        <w:rPr>
          <w:color w:val="000000" w:themeColor="text1"/>
          <w:sz w:val="30"/>
          <w:szCs w:val="30"/>
        </w:rPr>
      </w:pPr>
      <w:r w:rsidRPr="00727C87">
        <w:rPr>
          <w:color w:val="000000" w:themeColor="text1"/>
          <w:sz w:val="30"/>
          <w:szCs w:val="30"/>
        </w:rPr>
        <w:t>《建设项目环境影响报告表》由具有从事环境影响评价工作资质的单位编制。</w:t>
      </w:r>
    </w:p>
    <w:p w:rsidR="009A51D8" w:rsidRPr="00727C87" w:rsidRDefault="009C6A18">
      <w:pPr>
        <w:spacing w:line="360" w:lineRule="auto"/>
        <w:ind w:firstLine="602"/>
        <w:rPr>
          <w:color w:val="000000" w:themeColor="text1"/>
          <w:sz w:val="30"/>
          <w:szCs w:val="30"/>
        </w:rPr>
      </w:pPr>
      <w:r w:rsidRPr="00727C87">
        <w:rPr>
          <w:rFonts w:ascii="宋体" w:hAnsi="宋体" w:cs="宋体" w:hint="eastAsia"/>
          <w:color w:val="000000" w:themeColor="text1"/>
          <w:sz w:val="30"/>
          <w:szCs w:val="30"/>
        </w:rPr>
        <w:t>⒈</w:t>
      </w:r>
      <w:r w:rsidRPr="00727C87">
        <w:rPr>
          <w:color w:val="000000" w:themeColor="text1"/>
          <w:sz w:val="30"/>
          <w:szCs w:val="30"/>
        </w:rPr>
        <w:t xml:space="preserve"> </w:t>
      </w:r>
      <w:r w:rsidRPr="00727C87">
        <w:rPr>
          <w:color w:val="000000" w:themeColor="text1"/>
          <w:sz w:val="30"/>
          <w:szCs w:val="30"/>
        </w:rPr>
        <w:t>项目名称</w:t>
      </w:r>
      <w:r w:rsidRPr="00727C87">
        <w:rPr>
          <w:color w:val="000000" w:themeColor="text1"/>
          <w:sz w:val="30"/>
          <w:szCs w:val="30"/>
        </w:rPr>
        <w:t>—</w:t>
      </w:r>
      <w:r w:rsidRPr="00727C87">
        <w:rPr>
          <w:color w:val="000000" w:themeColor="text1"/>
          <w:sz w:val="30"/>
          <w:szCs w:val="30"/>
        </w:rPr>
        <w:t>指项目立项批复时的名称，应不超过</w:t>
      </w:r>
      <w:r w:rsidRPr="00727C87">
        <w:rPr>
          <w:color w:val="000000" w:themeColor="text1"/>
          <w:sz w:val="30"/>
          <w:szCs w:val="30"/>
        </w:rPr>
        <w:t>30</w:t>
      </w:r>
      <w:r w:rsidRPr="00727C87">
        <w:rPr>
          <w:color w:val="000000" w:themeColor="text1"/>
          <w:sz w:val="30"/>
          <w:szCs w:val="30"/>
        </w:rPr>
        <w:t>个字（两个英文字段作一个汉字）。</w:t>
      </w:r>
    </w:p>
    <w:p w:rsidR="009A51D8" w:rsidRPr="00727C87" w:rsidRDefault="009C6A18">
      <w:pPr>
        <w:spacing w:line="360" w:lineRule="auto"/>
        <w:ind w:firstLine="602"/>
        <w:rPr>
          <w:color w:val="000000" w:themeColor="text1"/>
          <w:spacing w:val="-8"/>
          <w:sz w:val="30"/>
          <w:szCs w:val="30"/>
        </w:rPr>
      </w:pPr>
      <w:r w:rsidRPr="00727C87">
        <w:rPr>
          <w:rFonts w:ascii="宋体" w:hAnsi="宋体" w:cs="宋体" w:hint="eastAsia"/>
          <w:color w:val="000000" w:themeColor="text1"/>
          <w:sz w:val="30"/>
          <w:szCs w:val="30"/>
        </w:rPr>
        <w:t>⒉</w:t>
      </w:r>
      <w:r w:rsidRPr="00727C87">
        <w:rPr>
          <w:color w:val="000000" w:themeColor="text1"/>
          <w:sz w:val="30"/>
          <w:szCs w:val="30"/>
        </w:rPr>
        <w:t xml:space="preserve"> </w:t>
      </w:r>
      <w:r w:rsidRPr="00727C87">
        <w:rPr>
          <w:color w:val="000000" w:themeColor="text1"/>
          <w:spacing w:val="-8"/>
          <w:sz w:val="30"/>
          <w:szCs w:val="30"/>
        </w:rPr>
        <w:t>建设地点</w:t>
      </w:r>
      <w:r w:rsidRPr="00727C87">
        <w:rPr>
          <w:color w:val="000000" w:themeColor="text1"/>
          <w:spacing w:val="-8"/>
          <w:sz w:val="30"/>
          <w:szCs w:val="30"/>
        </w:rPr>
        <w:t>—</w:t>
      </w:r>
      <w:r w:rsidRPr="00727C87">
        <w:rPr>
          <w:color w:val="000000" w:themeColor="text1"/>
          <w:spacing w:val="-8"/>
          <w:sz w:val="30"/>
          <w:szCs w:val="30"/>
        </w:rPr>
        <w:t>指项目所在地详细地址，公路、铁路应填写起止地点。</w:t>
      </w:r>
    </w:p>
    <w:p w:rsidR="009A51D8" w:rsidRPr="00727C87" w:rsidRDefault="009C6A18">
      <w:pPr>
        <w:spacing w:line="360" w:lineRule="auto"/>
        <w:ind w:firstLine="602"/>
        <w:rPr>
          <w:color w:val="000000" w:themeColor="text1"/>
          <w:sz w:val="30"/>
          <w:szCs w:val="30"/>
        </w:rPr>
      </w:pPr>
      <w:r w:rsidRPr="00727C87">
        <w:rPr>
          <w:rFonts w:ascii="宋体" w:hAnsi="宋体" w:cs="宋体" w:hint="eastAsia"/>
          <w:color w:val="000000" w:themeColor="text1"/>
          <w:sz w:val="30"/>
          <w:szCs w:val="30"/>
        </w:rPr>
        <w:t>⒊</w:t>
      </w:r>
      <w:r w:rsidRPr="00727C87">
        <w:rPr>
          <w:color w:val="000000" w:themeColor="text1"/>
          <w:sz w:val="30"/>
          <w:szCs w:val="30"/>
        </w:rPr>
        <w:t xml:space="preserve"> </w:t>
      </w:r>
      <w:r w:rsidRPr="00727C87">
        <w:rPr>
          <w:color w:val="000000" w:themeColor="text1"/>
          <w:sz w:val="30"/>
          <w:szCs w:val="30"/>
        </w:rPr>
        <w:t>行业类别</w:t>
      </w:r>
      <w:r w:rsidRPr="00727C87">
        <w:rPr>
          <w:color w:val="000000" w:themeColor="text1"/>
          <w:sz w:val="30"/>
          <w:szCs w:val="30"/>
        </w:rPr>
        <w:t>—</w:t>
      </w:r>
      <w:r w:rsidRPr="00727C87">
        <w:rPr>
          <w:color w:val="000000" w:themeColor="text1"/>
          <w:sz w:val="30"/>
          <w:szCs w:val="30"/>
        </w:rPr>
        <w:t>按国标填写。</w:t>
      </w:r>
    </w:p>
    <w:p w:rsidR="009A51D8" w:rsidRPr="00727C87" w:rsidRDefault="009C6A18">
      <w:pPr>
        <w:spacing w:line="360" w:lineRule="auto"/>
        <w:ind w:firstLine="602"/>
        <w:rPr>
          <w:color w:val="000000" w:themeColor="text1"/>
          <w:sz w:val="30"/>
          <w:szCs w:val="30"/>
        </w:rPr>
      </w:pPr>
      <w:r w:rsidRPr="00727C87">
        <w:rPr>
          <w:rFonts w:ascii="宋体" w:hAnsi="宋体" w:cs="宋体" w:hint="eastAsia"/>
          <w:color w:val="000000" w:themeColor="text1"/>
          <w:sz w:val="30"/>
          <w:szCs w:val="30"/>
        </w:rPr>
        <w:t>⒋</w:t>
      </w:r>
      <w:r w:rsidRPr="00727C87">
        <w:rPr>
          <w:color w:val="000000" w:themeColor="text1"/>
          <w:sz w:val="30"/>
          <w:szCs w:val="30"/>
        </w:rPr>
        <w:t xml:space="preserve"> </w:t>
      </w:r>
      <w:r w:rsidRPr="00727C87">
        <w:rPr>
          <w:color w:val="000000" w:themeColor="text1"/>
          <w:sz w:val="30"/>
          <w:szCs w:val="30"/>
        </w:rPr>
        <w:t>总投资</w:t>
      </w:r>
      <w:r w:rsidRPr="00727C87">
        <w:rPr>
          <w:color w:val="000000" w:themeColor="text1"/>
          <w:sz w:val="30"/>
          <w:szCs w:val="30"/>
        </w:rPr>
        <w:t>—</w:t>
      </w:r>
      <w:r w:rsidRPr="00727C87">
        <w:rPr>
          <w:color w:val="000000" w:themeColor="text1"/>
          <w:sz w:val="30"/>
          <w:szCs w:val="30"/>
        </w:rPr>
        <w:t>指项目投资总额。</w:t>
      </w:r>
    </w:p>
    <w:p w:rsidR="009A51D8" w:rsidRPr="00727C87" w:rsidRDefault="009C6A18">
      <w:pPr>
        <w:spacing w:line="360" w:lineRule="auto"/>
        <w:ind w:firstLine="602"/>
        <w:rPr>
          <w:color w:val="000000" w:themeColor="text1"/>
          <w:sz w:val="30"/>
          <w:szCs w:val="30"/>
        </w:rPr>
      </w:pPr>
      <w:r w:rsidRPr="00727C87">
        <w:rPr>
          <w:rFonts w:ascii="宋体" w:hAnsi="宋体" w:cs="宋体" w:hint="eastAsia"/>
          <w:color w:val="000000" w:themeColor="text1"/>
          <w:sz w:val="30"/>
          <w:szCs w:val="30"/>
        </w:rPr>
        <w:t>⒌</w:t>
      </w:r>
      <w:r w:rsidRPr="00727C87">
        <w:rPr>
          <w:color w:val="000000" w:themeColor="text1"/>
          <w:sz w:val="30"/>
          <w:szCs w:val="30"/>
        </w:rPr>
        <w:t xml:space="preserve"> </w:t>
      </w:r>
      <w:r w:rsidRPr="00727C87">
        <w:rPr>
          <w:color w:val="000000" w:themeColor="text1"/>
          <w:sz w:val="30"/>
          <w:szCs w:val="30"/>
        </w:rPr>
        <w:t>主要环境保护目标</w:t>
      </w:r>
      <w:r w:rsidRPr="00727C87">
        <w:rPr>
          <w:color w:val="000000" w:themeColor="text1"/>
          <w:sz w:val="30"/>
          <w:szCs w:val="30"/>
        </w:rPr>
        <w:t>—</w:t>
      </w:r>
      <w:r w:rsidRPr="00727C87">
        <w:rPr>
          <w:color w:val="000000" w:themeColor="text1"/>
          <w:sz w:val="30"/>
          <w:szCs w:val="30"/>
        </w:rPr>
        <w:t>指项目区周围一定范围内集中居民住宅区、学校、保护文物、风景名胜区、水源地和生态敏感点等，应尽可能给出保护目标、性质、规模和距厂界距离等。</w:t>
      </w:r>
    </w:p>
    <w:p w:rsidR="009A51D8" w:rsidRPr="00727C87" w:rsidRDefault="009C6A18">
      <w:pPr>
        <w:spacing w:line="360" w:lineRule="auto"/>
        <w:ind w:firstLine="602"/>
        <w:rPr>
          <w:color w:val="000000" w:themeColor="text1"/>
          <w:sz w:val="30"/>
          <w:szCs w:val="30"/>
        </w:rPr>
      </w:pPr>
      <w:r w:rsidRPr="00727C87">
        <w:rPr>
          <w:rFonts w:ascii="宋体" w:hAnsi="宋体" w:cs="宋体" w:hint="eastAsia"/>
          <w:color w:val="000000" w:themeColor="text1"/>
          <w:sz w:val="30"/>
          <w:szCs w:val="30"/>
        </w:rPr>
        <w:t>⒍</w:t>
      </w:r>
      <w:r w:rsidRPr="00727C87">
        <w:rPr>
          <w:color w:val="000000" w:themeColor="text1"/>
          <w:sz w:val="30"/>
          <w:szCs w:val="30"/>
        </w:rPr>
        <w:t xml:space="preserve"> </w:t>
      </w:r>
      <w:r w:rsidRPr="00727C87">
        <w:rPr>
          <w:color w:val="000000" w:themeColor="text1"/>
          <w:sz w:val="30"/>
          <w:szCs w:val="30"/>
        </w:rPr>
        <w:t>结论与建议</w:t>
      </w:r>
      <w:r w:rsidRPr="00727C87">
        <w:rPr>
          <w:color w:val="000000" w:themeColor="text1"/>
          <w:sz w:val="30"/>
          <w:szCs w:val="30"/>
        </w:rPr>
        <w:t>—</w:t>
      </w:r>
      <w:r w:rsidRPr="00727C87">
        <w:rPr>
          <w:color w:val="000000" w:themeColor="text1"/>
          <w:sz w:val="30"/>
          <w:szCs w:val="30"/>
        </w:rPr>
        <w:t>给出本项目清洁生产、达标排放和总量控制的分析结论，确定污染防治措施的有效性，说明本项目对环境造成的影响，给出建设项目环境可行性的明确结论。同时提出减少环境影响的其他建议。</w:t>
      </w:r>
    </w:p>
    <w:p w:rsidR="009A51D8" w:rsidRPr="00727C87" w:rsidRDefault="009C6A18">
      <w:pPr>
        <w:spacing w:line="360" w:lineRule="auto"/>
        <w:ind w:firstLine="602"/>
        <w:rPr>
          <w:color w:val="000000" w:themeColor="text1"/>
          <w:sz w:val="30"/>
          <w:szCs w:val="30"/>
        </w:rPr>
      </w:pPr>
      <w:r w:rsidRPr="00727C87">
        <w:rPr>
          <w:rFonts w:ascii="宋体" w:hAnsi="宋体" w:cs="宋体" w:hint="eastAsia"/>
          <w:color w:val="000000" w:themeColor="text1"/>
          <w:sz w:val="30"/>
          <w:szCs w:val="30"/>
        </w:rPr>
        <w:t>⒎</w:t>
      </w:r>
      <w:r w:rsidRPr="00727C87">
        <w:rPr>
          <w:color w:val="000000" w:themeColor="text1"/>
          <w:sz w:val="30"/>
          <w:szCs w:val="30"/>
        </w:rPr>
        <w:t xml:space="preserve"> </w:t>
      </w:r>
      <w:r w:rsidRPr="00727C87">
        <w:rPr>
          <w:color w:val="000000" w:themeColor="text1"/>
          <w:sz w:val="30"/>
          <w:szCs w:val="30"/>
        </w:rPr>
        <w:t>预审意见</w:t>
      </w:r>
      <w:r w:rsidRPr="00727C87">
        <w:rPr>
          <w:color w:val="000000" w:themeColor="text1"/>
          <w:sz w:val="30"/>
          <w:szCs w:val="30"/>
        </w:rPr>
        <w:t>—</w:t>
      </w:r>
      <w:r w:rsidRPr="00727C87">
        <w:rPr>
          <w:color w:val="000000" w:themeColor="text1"/>
          <w:sz w:val="30"/>
          <w:szCs w:val="30"/>
        </w:rPr>
        <w:t>由行业主管部门填写答复意见，无主管部门项目，可不填。</w:t>
      </w:r>
    </w:p>
    <w:p w:rsidR="009A51D8" w:rsidRPr="00727C87" w:rsidRDefault="009C6A18">
      <w:pPr>
        <w:spacing w:line="360" w:lineRule="auto"/>
        <w:ind w:firstLineChars="224" w:firstLine="672"/>
        <w:rPr>
          <w:color w:val="000000" w:themeColor="text1"/>
          <w:spacing w:val="-2"/>
          <w:sz w:val="30"/>
          <w:szCs w:val="30"/>
        </w:rPr>
      </w:pPr>
      <w:r w:rsidRPr="00727C87">
        <w:rPr>
          <w:rFonts w:ascii="宋体" w:hAnsi="宋体" w:cs="宋体" w:hint="eastAsia"/>
          <w:color w:val="000000" w:themeColor="text1"/>
          <w:sz w:val="30"/>
          <w:szCs w:val="30"/>
        </w:rPr>
        <w:t>⒏</w:t>
      </w:r>
      <w:r w:rsidRPr="00727C87">
        <w:rPr>
          <w:color w:val="000000" w:themeColor="text1"/>
          <w:sz w:val="30"/>
          <w:szCs w:val="30"/>
        </w:rPr>
        <w:t xml:space="preserve"> </w:t>
      </w:r>
      <w:r w:rsidRPr="00727C87">
        <w:rPr>
          <w:color w:val="000000" w:themeColor="text1"/>
          <w:spacing w:val="-2"/>
          <w:sz w:val="30"/>
          <w:szCs w:val="30"/>
        </w:rPr>
        <w:t>审批意见</w:t>
      </w:r>
      <w:r w:rsidRPr="00727C87">
        <w:rPr>
          <w:color w:val="000000" w:themeColor="text1"/>
          <w:spacing w:val="-2"/>
          <w:sz w:val="30"/>
          <w:szCs w:val="30"/>
        </w:rPr>
        <w:t>—</w:t>
      </w:r>
      <w:r w:rsidRPr="00727C87">
        <w:rPr>
          <w:color w:val="000000" w:themeColor="text1"/>
          <w:spacing w:val="-2"/>
          <w:sz w:val="30"/>
          <w:szCs w:val="30"/>
        </w:rPr>
        <w:t>由负责审批该项目的环境保护行政主管部门批复。</w:t>
      </w:r>
    </w:p>
    <w:p w:rsidR="009A51D8" w:rsidRPr="00727C87" w:rsidRDefault="009C6A18">
      <w:pPr>
        <w:spacing w:line="460" w:lineRule="exact"/>
        <w:jc w:val="center"/>
        <w:outlineLvl w:val="0"/>
        <w:rPr>
          <w:color w:val="000000" w:themeColor="text1"/>
          <w:sz w:val="24"/>
        </w:rPr>
        <w:sectPr w:rsidR="009A51D8" w:rsidRPr="00727C87">
          <w:pgSz w:w="11906" w:h="16838"/>
          <w:pgMar w:top="1418" w:right="1701" w:bottom="1361" w:left="1701" w:header="851" w:footer="992" w:gutter="0"/>
          <w:pgNumType w:start="1"/>
          <w:cols w:space="720"/>
          <w:docGrid w:type="lines" w:linePitch="312"/>
        </w:sectPr>
      </w:pPr>
      <w:r w:rsidRPr="00727C87">
        <w:rPr>
          <w:rFonts w:eastAsia="黑体"/>
          <w:b/>
          <w:bCs/>
          <w:color w:val="000000" w:themeColor="text1"/>
          <w:sz w:val="28"/>
        </w:rPr>
        <w:br w:type="page"/>
      </w:r>
      <w:bookmarkStart w:id="1" w:name="_Toc456111986"/>
      <w:bookmarkStart w:id="2" w:name="_Toc534325062"/>
    </w:p>
    <w:p w:rsidR="009A51D8" w:rsidRPr="00727C87" w:rsidRDefault="009C6A18">
      <w:pPr>
        <w:spacing w:line="460" w:lineRule="exact"/>
        <w:outlineLvl w:val="0"/>
        <w:rPr>
          <w:rFonts w:eastAsia="黑体"/>
          <w:b/>
          <w:bCs/>
          <w:color w:val="000000" w:themeColor="text1"/>
          <w:sz w:val="28"/>
        </w:rPr>
      </w:pPr>
      <w:r w:rsidRPr="00727C87">
        <w:rPr>
          <w:rFonts w:eastAsia="黑体"/>
          <w:b/>
          <w:bCs/>
          <w:color w:val="000000" w:themeColor="text1"/>
          <w:sz w:val="28"/>
        </w:rPr>
        <w:lastRenderedPageBreak/>
        <w:t>建设项目基本情况</w:t>
      </w:r>
      <w:bookmarkEnd w:id="1"/>
      <w:bookmarkEnd w:id="2"/>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16"/>
        <w:gridCol w:w="30"/>
        <w:gridCol w:w="864"/>
        <w:gridCol w:w="545"/>
        <w:gridCol w:w="1324"/>
        <w:gridCol w:w="481"/>
        <w:gridCol w:w="1243"/>
        <w:gridCol w:w="1321"/>
      </w:tblGrid>
      <w:tr w:rsidR="00727C87" w:rsidRPr="00727C87" w:rsidTr="00240ED5">
        <w:trPr>
          <w:trHeight w:val="429"/>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项目名称</w:t>
            </w:r>
          </w:p>
        </w:tc>
        <w:tc>
          <w:tcPr>
            <w:tcW w:w="7924" w:type="dxa"/>
            <w:gridSpan w:val="8"/>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 w:val="24"/>
              </w:rPr>
            </w:pPr>
            <w:r w:rsidRPr="00727C87">
              <w:rPr>
                <w:color w:val="000000" w:themeColor="text1"/>
                <w:sz w:val="24"/>
              </w:rPr>
              <w:t>井工设备维修中心喷漆、浸漆、烤漆建设项目</w:t>
            </w:r>
          </w:p>
        </w:tc>
      </w:tr>
      <w:tr w:rsidR="00727C87" w:rsidRPr="00727C87" w:rsidTr="00240ED5">
        <w:trPr>
          <w:trHeight w:val="391"/>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建设单位</w:t>
            </w:r>
          </w:p>
        </w:tc>
        <w:tc>
          <w:tcPr>
            <w:tcW w:w="7924" w:type="dxa"/>
            <w:gridSpan w:val="8"/>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平朔工业集团有限责任公司</w:t>
            </w:r>
          </w:p>
        </w:tc>
      </w:tr>
      <w:tr w:rsidR="00727C87" w:rsidRPr="00727C87" w:rsidTr="00240ED5">
        <w:trPr>
          <w:trHeight w:val="391"/>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法人代表</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9A51D8" w:rsidRPr="00727C87" w:rsidRDefault="00D10F7D">
            <w:pPr>
              <w:spacing w:line="420" w:lineRule="exact"/>
              <w:jc w:val="center"/>
              <w:rPr>
                <w:color w:val="000000" w:themeColor="text1"/>
                <w:sz w:val="24"/>
              </w:rPr>
            </w:pPr>
            <w:hyperlink r:id="rId9" w:tgtFrame="_blank" w:tooltip="王喜贵" w:history="1">
              <w:r w:rsidR="009C6A18" w:rsidRPr="00727C87">
                <w:rPr>
                  <w:color w:val="000000" w:themeColor="text1"/>
                  <w:sz w:val="24"/>
                </w:rPr>
                <w:t>王喜贵</w:t>
              </w:r>
            </w:hyperlink>
          </w:p>
        </w:tc>
        <w:tc>
          <w:tcPr>
            <w:tcW w:w="1805"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联系人</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岳伟利</w:t>
            </w:r>
          </w:p>
        </w:tc>
      </w:tr>
      <w:tr w:rsidR="00727C87" w:rsidRPr="00727C87" w:rsidTr="00240ED5">
        <w:trPr>
          <w:trHeight w:val="378"/>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通讯地址</w:t>
            </w:r>
          </w:p>
        </w:tc>
        <w:tc>
          <w:tcPr>
            <w:tcW w:w="7924" w:type="dxa"/>
            <w:gridSpan w:val="8"/>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山西省朔州市平鲁区中煤平朔煤业有限责任公司井工设备维修中心</w:t>
            </w:r>
          </w:p>
        </w:tc>
      </w:tr>
      <w:tr w:rsidR="00727C87" w:rsidRPr="00727C87" w:rsidTr="00240ED5">
        <w:trPr>
          <w:trHeight w:val="391"/>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联系电话</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18535379933</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传真</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0349-2053250</w:t>
            </w:r>
          </w:p>
        </w:tc>
        <w:tc>
          <w:tcPr>
            <w:tcW w:w="124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邮政编码</w:t>
            </w:r>
          </w:p>
        </w:tc>
        <w:tc>
          <w:tcPr>
            <w:tcW w:w="132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w:t>
            </w:r>
          </w:p>
        </w:tc>
      </w:tr>
      <w:tr w:rsidR="00727C87" w:rsidRPr="00727C87" w:rsidTr="00240ED5">
        <w:trPr>
          <w:trHeight w:val="391"/>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建设地点</w:t>
            </w:r>
          </w:p>
        </w:tc>
        <w:tc>
          <w:tcPr>
            <w:tcW w:w="7924" w:type="dxa"/>
            <w:gridSpan w:val="8"/>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中煤平朔煤业有限责任公司安家岭矿原闲置装备利用中心场地</w:t>
            </w:r>
          </w:p>
        </w:tc>
      </w:tr>
      <w:tr w:rsidR="00727C87" w:rsidRPr="00727C87" w:rsidTr="00240ED5">
        <w:trPr>
          <w:trHeight w:val="518"/>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立项审批</w:t>
            </w:r>
          </w:p>
          <w:p w:rsidR="009A51D8" w:rsidRPr="00727C87" w:rsidRDefault="009C6A18">
            <w:pPr>
              <w:spacing w:line="280" w:lineRule="exact"/>
              <w:jc w:val="center"/>
              <w:rPr>
                <w:color w:val="000000" w:themeColor="text1"/>
                <w:w w:val="90"/>
                <w:sz w:val="24"/>
              </w:rPr>
            </w:pPr>
            <w:r w:rsidRPr="00727C87">
              <w:rPr>
                <w:color w:val="000000" w:themeColor="text1"/>
                <w:sz w:val="24"/>
              </w:rPr>
              <w:t>部门</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批准文号</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 w:val="24"/>
              </w:rPr>
            </w:pPr>
            <w:r w:rsidRPr="00727C87">
              <w:rPr>
                <w:color w:val="000000" w:themeColor="text1"/>
                <w:sz w:val="24"/>
              </w:rPr>
              <w:t>/</w:t>
            </w:r>
          </w:p>
        </w:tc>
      </w:tr>
      <w:tr w:rsidR="00727C87" w:rsidRPr="00727C87" w:rsidTr="00240ED5">
        <w:trPr>
          <w:trHeight w:val="770"/>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建设性质</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改建</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 w:val="24"/>
              </w:rPr>
            </w:pPr>
            <w:r w:rsidRPr="00727C87">
              <w:rPr>
                <w:color w:val="000000" w:themeColor="text1"/>
                <w:sz w:val="24"/>
              </w:rPr>
              <w:t>行业类型</w:t>
            </w:r>
          </w:p>
          <w:p w:rsidR="009A51D8" w:rsidRPr="00727C87" w:rsidRDefault="009C6A18">
            <w:pPr>
              <w:jc w:val="center"/>
              <w:rPr>
                <w:color w:val="000000" w:themeColor="text1"/>
                <w:sz w:val="24"/>
              </w:rPr>
            </w:pPr>
            <w:r w:rsidRPr="00727C87">
              <w:rPr>
                <w:color w:val="000000" w:themeColor="text1"/>
                <w:sz w:val="24"/>
              </w:rPr>
              <w:t>及代码</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 w:val="24"/>
              </w:rPr>
            </w:pPr>
            <w:r w:rsidRPr="00727C87">
              <w:rPr>
                <w:bCs/>
                <w:color w:val="000000" w:themeColor="text1"/>
                <w:sz w:val="24"/>
              </w:rPr>
              <w:t>C3511</w:t>
            </w:r>
          </w:p>
          <w:p w:rsidR="009A51D8" w:rsidRPr="00727C87" w:rsidRDefault="009C6A18">
            <w:pPr>
              <w:jc w:val="center"/>
              <w:rPr>
                <w:color w:val="000000" w:themeColor="text1"/>
                <w:sz w:val="24"/>
              </w:rPr>
            </w:pPr>
            <w:r w:rsidRPr="00727C87">
              <w:rPr>
                <w:bCs/>
                <w:color w:val="000000" w:themeColor="text1"/>
                <w:sz w:val="24"/>
              </w:rPr>
              <w:t>矿山机械制造</w:t>
            </w:r>
          </w:p>
        </w:tc>
      </w:tr>
      <w:tr w:rsidR="00727C87" w:rsidRPr="00727C87" w:rsidTr="00240ED5">
        <w:trPr>
          <w:trHeight w:val="784"/>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60" w:lineRule="exact"/>
              <w:jc w:val="center"/>
              <w:rPr>
                <w:color w:val="000000" w:themeColor="text1"/>
                <w:sz w:val="24"/>
              </w:rPr>
            </w:pPr>
            <w:r w:rsidRPr="00727C87">
              <w:rPr>
                <w:color w:val="000000" w:themeColor="text1"/>
                <w:sz w:val="24"/>
              </w:rPr>
              <w:t>占地面积</w:t>
            </w:r>
          </w:p>
          <w:p w:rsidR="009A51D8" w:rsidRPr="00727C87" w:rsidRDefault="009C6A18">
            <w:pPr>
              <w:spacing w:line="260" w:lineRule="exact"/>
              <w:jc w:val="center"/>
              <w:rPr>
                <w:color w:val="000000" w:themeColor="text1"/>
                <w:sz w:val="24"/>
              </w:rPr>
            </w:pPr>
            <w:r w:rsidRPr="00727C87">
              <w:rPr>
                <w:color w:val="000000" w:themeColor="text1"/>
                <w:sz w:val="24"/>
              </w:rPr>
              <w:t>(</w:t>
            </w:r>
            <w:r w:rsidRPr="00727C87">
              <w:rPr>
                <w:color w:val="000000" w:themeColor="text1"/>
                <w:sz w:val="24"/>
              </w:rPr>
              <w:t>平方米</w:t>
            </w:r>
            <w:r w:rsidRPr="00727C87">
              <w:rPr>
                <w:color w:val="000000" w:themeColor="text1"/>
                <w:sz w:val="24"/>
              </w:rPr>
              <w:t>)</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285.6</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 w:val="24"/>
              </w:rPr>
            </w:pPr>
            <w:r w:rsidRPr="00727C87">
              <w:rPr>
                <w:color w:val="000000" w:themeColor="text1"/>
                <w:sz w:val="24"/>
              </w:rPr>
              <w:t>绿化面积</w:t>
            </w:r>
          </w:p>
          <w:p w:rsidR="009A51D8" w:rsidRPr="00727C87" w:rsidRDefault="009C6A18">
            <w:pPr>
              <w:jc w:val="center"/>
              <w:rPr>
                <w:color w:val="000000" w:themeColor="text1"/>
                <w:sz w:val="24"/>
              </w:rPr>
            </w:pPr>
            <w:r w:rsidRPr="00727C87">
              <w:rPr>
                <w:color w:val="000000" w:themeColor="text1"/>
                <w:sz w:val="24"/>
              </w:rPr>
              <w:t>(</w:t>
            </w:r>
            <w:r w:rsidRPr="00727C87">
              <w:rPr>
                <w:color w:val="000000" w:themeColor="text1"/>
                <w:sz w:val="24"/>
              </w:rPr>
              <w:t>平方米</w:t>
            </w:r>
            <w:r w:rsidRPr="00727C87">
              <w:rPr>
                <w:color w:val="000000" w:themeColor="text1"/>
                <w:sz w:val="24"/>
              </w:rPr>
              <w:t>)</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20" w:lineRule="exact"/>
              <w:jc w:val="center"/>
              <w:rPr>
                <w:color w:val="000000" w:themeColor="text1"/>
                <w:sz w:val="24"/>
              </w:rPr>
            </w:pPr>
            <w:r w:rsidRPr="00727C87">
              <w:rPr>
                <w:color w:val="000000" w:themeColor="text1"/>
                <w:sz w:val="24"/>
              </w:rPr>
              <w:t>/</w:t>
            </w:r>
          </w:p>
        </w:tc>
      </w:tr>
      <w:tr w:rsidR="00727C87" w:rsidRPr="00727C87" w:rsidTr="00240ED5">
        <w:trPr>
          <w:trHeight w:val="584"/>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60" w:lineRule="exact"/>
              <w:jc w:val="center"/>
              <w:rPr>
                <w:color w:val="000000" w:themeColor="text1"/>
                <w:sz w:val="24"/>
              </w:rPr>
            </w:pPr>
            <w:r w:rsidRPr="00727C87">
              <w:rPr>
                <w:color w:val="000000" w:themeColor="text1"/>
                <w:sz w:val="24"/>
              </w:rPr>
              <w:t>总投资</w:t>
            </w:r>
          </w:p>
          <w:p w:rsidR="009A51D8" w:rsidRPr="00727C87" w:rsidRDefault="009C6A18">
            <w:pPr>
              <w:spacing w:line="260" w:lineRule="exact"/>
              <w:jc w:val="center"/>
              <w:rPr>
                <w:color w:val="000000" w:themeColor="text1"/>
                <w:sz w:val="24"/>
              </w:rPr>
            </w:pPr>
            <w:r w:rsidRPr="00727C87">
              <w:rPr>
                <w:color w:val="000000" w:themeColor="text1"/>
                <w:sz w:val="24"/>
              </w:rPr>
              <w:t>(</w:t>
            </w:r>
            <w:r w:rsidRPr="00727C87">
              <w:rPr>
                <w:color w:val="000000" w:themeColor="text1"/>
                <w:sz w:val="24"/>
              </w:rPr>
              <w:t>万元</w:t>
            </w:r>
            <w:r w:rsidRPr="00727C87">
              <w:rPr>
                <w:color w:val="000000" w:themeColor="text1"/>
                <w:sz w:val="24"/>
              </w:rPr>
              <w:t>)</w:t>
            </w:r>
          </w:p>
        </w:tc>
        <w:tc>
          <w:tcPr>
            <w:tcW w:w="2116"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179</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60" w:lineRule="exact"/>
              <w:jc w:val="center"/>
              <w:rPr>
                <w:color w:val="000000" w:themeColor="text1"/>
                <w:sz w:val="24"/>
              </w:rPr>
            </w:pPr>
            <w:r w:rsidRPr="00727C87">
              <w:rPr>
                <w:color w:val="000000" w:themeColor="text1"/>
                <w:sz w:val="24"/>
              </w:rPr>
              <w:t>其中：环保</w:t>
            </w:r>
          </w:p>
          <w:p w:rsidR="009A51D8" w:rsidRPr="00727C87" w:rsidRDefault="009C6A18">
            <w:pPr>
              <w:spacing w:line="260" w:lineRule="exact"/>
              <w:jc w:val="center"/>
              <w:rPr>
                <w:color w:val="000000" w:themeColor="text1"/>
                <w:sz w:val="24"/>
              </w:rPr>
            </w:pPr>
            <w:r w:rsidRPr="00727C87">
              <w:rPr>
                <w:color w:val="000000" w:themeColor="text1"/>
                <w:sz w:val="24"/>
              </w:rPr>
              <w:t>投资</w:t>
            </w:r>
            <w:r w:rsidRPr="00727C87">
              <w:rPr>
                <w:color w:val="000000" w:themeColor="text1"/>
                <w:sz w:val="24"/>
              </w:rPr>
              <w:t>(</w:t>
            </w:r>
            <w:r w:rsidRPr="00727C87">
              <w:rPr>
                <w:color w:val="000000" w:themeColor="text1"/>
                <w:sz w:val="24"/>
              </w:rPr>
              <w:t>万元</w:t>
            </w:r>
            <w:r w:rsidRPr="00727C87">
              <w:rPr>
                <w:color w:val="000000" w:themeColor="text1"/>
                <w:sz w:val="24"/>
              </w:rPr>
              <w:t>)</w:t>
            </w:r>
          </w:p>
        </w:tc>
        <w:tc>
          <w:tcPr>
            <w:tcW w:w="1324"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60" w:lineRule="exact"/>
              <w:jc w:val="center"/>
              <w:rPr>
                <w:color w:val="000000" w:themeColor="text1"/>
                <w:sz w:val="24"/>
              </w:rPr>
            </w:pPr>
            <w:r w:rsidRPr="00727C87">
              <w:rPr>
                <w:color w:val="000000" w:themeColor="text1"/>
                <w:sz w:val="24"/>
              </w:rPr>
              <w:t>50</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60" w:lineRule="exact"/>
              <w:jc w:val="center"/>
              <w:rPr>
                <w:color w:val="000000" w:themeColor="text1"/>
                <w:sz w:val="24"/>
              </w:rPr>
            </w:pPr>
            <w:r w:rsidRPr="00727C87">
              <w:rPr>
                <w:color w:val="000000" w:themeColor="text1"/>
                <w:sz w:val="24"/>
              </w:rPr>
              <w:t>环保投资占总投资比例（</w:t>
            </w:r>
            <w:r w:rsidRPr="00727C87">
              <w:rPr>
                <w:color w:val="000000" w:themeColor="text1"/>
                <w:sz w:val="24"/>
              </w:rPr>
              <w:t>%</w:t>
            </w:r>
            <w:r w:rsidRPr="00727C87">
              <w:rPr>
                <w:color w:val="000000" w:themeColor="text1"/>
                <w:sz w:val="24"/>
              </w:rPr>
              <w:t>）</w:t>
            </w:r>
          </w:p>
        </w:tc>
        <w:tc>
          <w:tcPr>
            <w:tcW w:w="132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27.93</w:t>
            </w:r>
          </w:p>
        </w:tc>
      </w:tr>
      <w:tr w:rsidR="00727C87" w:rsidRPr="00727C87" w:rsidTr="00240ED5">
        <w:trPr>
          <w:trHeight w:val="490"/>
          <w:jc w:val="center"/>
        </w:trPr>
        <w:tc>
          <w:tcPr>
            <w:tcW w:w="141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60" w:lineRule="exact"/>
              <w:jc w:val="center"/>
              <w:rPr>
                <w:color w:val="000000" w:themeColor="text1"/>
                <w:sz w:val="24"/>
              </w:rPr>
            </w:pPr>
            <w:r w:rsidRPr="00727C87">
              <w:rPr>
                <w:color w:val="000000" w:themeColor="text1"/>
                <w:sz w:val="24"/>
              </w:rPr>
              <w:t>评价经费</w:t>
            </w:r>
          </w:p>
          <w:p w:rsidR="009A51D8" w:rsidRPr="00727C87" w:rsidRDefault="009C6A18">
            <w:pPr>
              <w:spacing w:line="260" w:lineRule="exact"/>
              <w:jc w:val="center"/>
              <w:rPr>
                <w:color w:val="000000" w:themeColor="text1"/>
                <w:sz w:val="24"/>
              </w:rPr>
            </w:pPr>
            <w:r w:rsidRPr="00727C87">
              <w:rPr>
                <w:color w:val="000000" w:themeColor="text1"/>
                <w:sz w:val="24"/>
              </w:rPr>
              <w:t>(</w:t>
            </w:r>
            <w:r w:rsidRPr="00727C87">
              <w:rPr>
                <w:color w:val="000000" w:themeColor="text1"/>
                <w:sz w:val="24"/>
              </w:rPr>
              <w:t>万元</w:t>
            </w:r>
            <w:r w:rsidRPr="00727C87">
              <w:rPr>
                <w:color w:val="000000" w:themeColor="text1"/>
                <w:sz w:val="24"/>
              </w:rPr>
              <w:t>)</w:t>
            </w:r>
          </w:p>
        </w:tc>
        <w:tc>
          <w:tcPr>
            <w:tcW w:w="3010" w:type="dxa"/>
            <w:gridSpan w:val="3"/>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 w:val="24"/>
              </w:rPr>
            </w:pPr>
            <w:r w:rsidRPr="00727C87">
              <w:rPr>
                <w:color w:val="000000" w:themeColor="text1"/>
                <w:sz w:val="24"/>
              </w:rPr>
              <w:t>预期投产</w:t>
            </w:r>
          </w:p>
          <w:p w:rsidR="009A51D8" w:rsidRPr="00727C87" w:rsidRDefault="009C6A18">
            <w:pPr>
              <w:spacing w:line="280" w:lineRule="exact"/>
              <w:jc w:val="center"/>
              <w:rPr>
                <w:color w:val="000000" w:themeColor="text1"/>
                <w:sz w:val="24"/>
              </w:rPr>
            </w:pPr>
            <w:r w:rsidRPr="00727C87">
              <w:rPr>
                <w:color w:val="000000" w:themeColor="text1"/>
                <w:sz w:val="24"/>
              </w:rPr>
              <w:t>日期</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9A51D8" w:rsidRPr="00727C87" w:rsidRDefault="00A75FC4">
            <w:pPr>
              <w:spacing w:line="280" w:lineRule="exact"/>
              <w:jc w:val="center"/>
              <w:rPr>
                <w:color w:val="000000" w:themeColor="text1"/>
                <w:sz w:val="24"/>
              </w:rPr>
            </w:pPr>
            <w:r w:rsidRPr="00727C87">
              <w:rPr>
                <w:color w:val="000000" w:themeColor="text1"/>
                <w:sz w:val="24"/>
              </w:rPr>
              <w:t>2020</w:t>
            </w:r>
            <w:r w:rsidRPr="00727C87">
              <w:rPr>
                <w:rFonts w:hint="eastAsia"/>
                <w:color w:val="000000" w:themeColor="text1"/>
                <w:sz w:val="24"/>
              </w:rPr>
              <w:t>年</w:t>
            </w:r>
            <w:r w:rsidRPr="00727C87">
              <w:rPr>
                <w:rFonts w:hint="eastAsia"/>
                <w:color w:val="000000" w:themeColor="text1"/>
                <w:sz w:val="24"/>
              </w:rPr>
              <w:t>12</w:t>
            </w:r>
            <w:r w:rsidRPr="00727C87">
              <w:rPr>
                <w:rFonts w:hint="eastAsia"/>
                <w:color w:val="000000" w:themeColor="text1"/>
                <w:sz w:val="24"/>
              </w:rPr>
              <w:t>月</w:t>
            </w:r>
          </w:p>
        </w:tc>
      </w:tr>
      <w:tr w:rsidR="00727C87" w:rsidRPr="00727C87" w:rsidTr="00240ED5">
        <w:trPr>
          <w:trHeight w:val="490"/>
          <w:jc w:val="center"/>
        </w:trPr>
        <w:tc>
          <w:tcPr>
            <w:tcW w:w="9337" w:type="dxa"/>
            <w:gridSpan w:val="9"/>
            <w:tcBorders>
              <w:top w:val="single" w:sz="4" w:space="0" w:color="auto"/>
              <w:left w:val="single" w:sz="4" w:space="0" w:color="auto"/>
              <w:bottom w:val="single" w:sz="4" w:space="0" w:color="auto"/>
              <w:right w:val="single" w:sz="4" w:space="0" w:color="auto"/>
            </w:tcBorders>
          </w:tcPr>
          <w:p w:rsidR="009A51D8" w:rsidRPr="00727C87" w:rsidRDefault="009C6A18">
            <w:pPr>
              <w:spacing w:line="360" w:lineRule="auto"/>
              <w:outlineLvl w:val="1"/>
              <w:rPr>
                <w:color w:val="000000" w:themeColor="text1"/>
                <w:sz w:val="24"/>
              </w:rPr>
            </w:pPr>
            <w:bookmarkStart w:id="3" w:name="_Toc534325063"/>
            <w:r w:rsidRPr="00727C87">
              <w:rPr>
                <w:rFonts w:eastAsia="黑体"/>
                <w:color w:val="000000" w:themeColor="text1"/>
                <w:sz w:val="28"/>
              </w:rPr>
              <w:t>工程内容及规模：</w:t>
            </w:r>
            <w:bookmarkEnd w:id="3"/>
          </w:p>
          <w:p w:rsidR="009A51D8" w:rsidRPr="00727C87" w:rsidRDefault="009C6A18">
            <w:pPr>
              <w:spacing w:line="520" w:lineRule="exact"/>
              <w:ind w:left="548"/>
              <w:rPr>
                <w:rFonts w:eastAsia="黑体"/>
                <w:color w:val="000000" w:themeColor="text1"/>
                <w:sz w:val="28"/>
              </w:rPr>
            </w:pPr>
            <w:r w:rsidRPr="00727C87">
              <w:rPr>
                <w:rFonts w:eastAsia="黑体"/>
                <w:color w:val="000000" w:themeColor="text1"/>
                <w:sz w:val="28"/>
              </w:rPr>
              <w:t>一、评价任务由来</w:t>
            </w:r>
          </w:p>
          <w:p w:rsidR="008D4043" w:rsidRPr="00727C87" w:rsidRDefault="008D4043" w:rsidP="008D4043">
            <w:pPr>
              <w:pStyle w:val="lixiaow"/>
              <w:spacing w:line="520" w:lineRule="exact"/>
              <w:ind w:firstLine="482"/>
              <w:rPr>
                <w:rFonts w:ascii="Times New Roman" w:eastAsia="PMingLiU" w:hAnsi="Times New Roman" w:cs="Times New Roman"/>
                <w:b/>
                <w:color w:val="000000" w:themeColor="text1"/>
                <w:lang w:eastAsia="zh-TW"/>
              </w:rPr>
            </w:pPr>
            <w:r w:rsidRPr="00727C87">
              <w:rPr>
                <w:rFonts w:ascii="Times New Roman" w:hAnsi="Times New Roman" w:cs="Times New Roman"/>
                <w:b/>
                <w:color w:val="000000" w:themeColor="text1"/>
                <w:lang w:eastAsia="zh-TW"/>
              </w:rPr>
              <w:t>1</w:t>
            </w:r>
            <w:r w:rsidRPr="00727C87">
              <w:rPr>
                <w:rFonts w:ascii="Times New Roman" w:hAnsi="Times New Roman" w:cs="Times New Roman"/>
                <w:b/>
                <w:color w:val="000000" w:themeColor="text1"/>
                <w:lang w:eastAsia="zh-TW"/>
              </w:rPr>
              <w:t>、项目背景</w:t>
            </w:r>
          </w:p>
          <w:p w:rsidR="00A75FC4" w:rsidRPr="00727C87" w:rsidRDefault="00A75FC4" w:rsidP="00A75FC4">
            <w:pPr>
              <w:pStyle w:val="lixiaow"/>
              <w:spacing w:line="520" w:lineRule="exact"/>
              <w:rPr>
                <w:rFonts w:ascii="Times New Roman" w:hAnsi="Times New Roman" w:cs="Times New Roman"/>
                <w:color w:val="000000" w:themeColor="text1"/>
              </w:rPr>
            </w:pPr>
            <w:r w:rsidRPr="00727C87">
              <w:rPr>
                <w:rFonts w:ascii="Times New Roman" w:hAnsi="Times New Roman" w:cs="Times New Roman"/>
                <w:color w:val="000000" w:themeColor="text1"/>
              </w:rPr>
              <w:t>中煤平朔煤业有限责任公司在平朔矿区现有</w:t>
            </w:r>
            <w:r w:rsidRPr="00727C87">
              <w:rPr>
                <w:rFonts w:ascii="Times New Roman" w:hAnsi="Times New Roman" w:cs="Times New Roman"/>
                <w:color w:val="000000" w:themeColor="text1"/>
              </w:rPr>
              <w:t>4</w:t>
            </w:r>
            <w:r w:rsidRPr="00727C87">
              <w:rPr>
                <w:rFonts w:ascii="Times New Roman" w:hAnsi="Times New Roman" w:cs="Times New Roman"/>
                <w:color w:val="000000" w:themeColor="text1"/>
              </w:rPr>
              <w:t>对大型现代化矿井，实际生产规模为</w:t>
            </w:r>
            <w:r w:rsidRPr="00727C87">
              <w:rPr>
                <w:rFonts w:ascii="Times New Roman" w:hAnsi="Times New Roman" w:cs="Times New Roman"/>
                <w:color w:val="000000" w:themeColor="text1"/>
              </w:rPr>
              <w:t>52.00Mt/a</w:t>
            </w:r>
            <w:r w:rsidRPr="00727C87">
              <w:rPr>
                <w:rFonts w:ascii="Times New Roman" w:hAnsi="Times New Roman" w:cs="Times New Roman"/>
                <w:color w:val="000000" w:themeColor="text1"/>
              </w:rPr>
              <w:t>。平朔矿区各矿井日常机电设备维修量非常大，为建立完善矿区的维修系统，建设一座为矿区煤炭生产服务的机电设备维修中心。中煤平朔煤业有限责任公司井工设备维修中心利用安家岭矿原闲置装备利用中心的场地新建车间。</w:t>
            </w:r>
            <w:r w:rsidRPr="00727C87">
              <w:rPr>
                <w:rFonts w:ascii="Times New Roman" w:hAnsi="Times New Roman" w:cs="Times New Roman"/>
                <w:color w:val="000000" w:themeColor="text1"/>
              </w:rPr>
              <w:t>2012</w:t>
            </w:r>
            <w:r w:rsidRPr="00727C87">
              <w:rPr>
                <w:rFonts w:ascii="Times New Roman" w:hAnsi="Times New Roman" w:cs="Times New Roman"/>
                <w:color w:val="000000" w:themeColor="text1"/>
              </w:rPr>
              <w:t>年</w:t>
            </w:r>
            <w:r w:rsidRPr="00727C87">
              <w:rPr>
                <w:rFonts w:ascii="Times New Roman" w:hAnsi="Times New Roman" w:cs="Times New Roman"/>
                <w:color w:val="000000" w:themeColor="text1"/>
              </w:rPr>
              <w:t>4</w:t>
            </w:r>
            <w:r w:rsidRPr="00727C87">
              <w:rPr>
                <w:rFonts w:ascii="Times New Roman" w:hAnsi="Times New Roman" w:cs="Times New Roman"/>
                <w:color w:val="000000" w:themeColor="text1"/>
              </w:rPr>
              <w:t>月，北京万澈环境科学与工程技术有限责任公司完成</w:t>
            </w:r>
            <w:r w:rsidRPr="00727C87">
              <w:rPr>
                <w:rFonts w:ascii="Times New Roman" w:hAnsi="Times New Roman" w:cs="Times New Roman" w:hint="eastAsia"/>
                <w:color w:val="000000" w:themeColor="text1"/>
              </w:rPr>
              <w:t>了</w:t>
            </w:r>
            <w:r w:rsidRPr="00727C87">
              <w:rPr>
                <w:rFonts w:ascii="Times New Roman" w:hAnsi="Times New Roman" w:cs="Times New Roman"/>
                <w:color w:val="000000" w:themeColor="text1"/>
              </w:rPr>
              <w:t>《中煤平朔煤业有限责任公司井工设备维修中心新建车间项目环境影响报告表》。</w:t>
            </w:r>
            <w:r w:rsidRPr="00727C87">
              <w:rPr>
                <w:rFonts w:ascii="Times New Roman" w:hAnsi="Times New Roman" w:cs="Times New Roman"/>
                <w:color w:val="000000" w:themeColor="text1"/>
              </w:rPr>
              <w:t>2012</w:t>
            </w:r>
            <w:r w:rsidRPr="00727C87">
              <w:rPr>
                <w:rFonts w:ascii="Times New Roman" w:hAnsi="Times New Roman" w:cs="Times New Roman"/>
                <w:color w:val="000000" w:themeColor="text1"/>
              </w:rPr>
              <w:t>年</w:t>
            </w:r>
            <w:r w:rsidRPr="00727C87">
              <w:rPr>
                <w:rFonts w:ascii="Times New Roman" w:hAnsi="Times New Roman" w:cs="Times New Roman"/>
                <w:color w:val="000000" w:themeColor="text1"/>
              </w:rPr>
              <w:t>6</w:t>
            </w:r>
            <w:r w:rsidRPr="00727C87">
              <w:rPr>
                <w:rFonts w:ascii="Times New Roman" w:hAnsi="Times New Roman" w:cs="Times New Roman"/>
                <w:color w:val="000000" w:themeColor="text1"/>
              </w:rPr>
              <w:t>月</w:t>
            </w:r>
            <w:r w:rsidRPr="00727C87">
              <w:rPr>
                <w:rFonts w:ascii="Times New Roman" w:hAnsi="Times New Roman" w:cs="Times New Roman"/>
                <w:color w:val="000000" w:themeColor="text1"/>
              </w:rPr>
              <w:t>26</w:t>
            </w:r>
            <w:r w:rsidRPr="00727C87">
              <w:rPr>
                <w:rFonts w:ascii="Times New Roman" w:hAnsi="Times New Roman" w:cs="Times New Roman"/>
                <w:color w:val="000000" w:themeColor="text1"/>
              </w:rPr>
              <w:t>日取得原山西省环保厅</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关于《中煤平朔煤业有限责任公司井工设备维修中心新建车间项目环境影响报告表》的批复</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（批复文号：晋环函</w:t>
            </w:r>
            <w:r w:rsidRPr="00727C87">
              <w:rPr>
                <w:rFonts w:ascii="Times New Roman" w:hAnsi="Times New Roman" w:cs="Times New Roman"/>
                <w:color w:val="000000" w:themeColor="text1"/>
              </w:rPr>
              <w:t>[2012]1298</w:t>
            </w:r>
            <w:r w:rsidRPr="00727C87">
              <w:rPr>
                <w:rFonts w:ascii="Times New Roman" w:hAnsi="Times New Roman" w:cs="Times New Roman"/>
                <w:color w:val="000000" w:themeColor="text1"/>
              </w:rPr>
              <w:t>号）。项目落实</w:t>
            </w:r>
            <w:r w:rsidRPr="00727C87">
              <w:rPr>
                <w:rFonts w:ascii="Times New Roman" w:hAnsi="Times New Roman" w:cs="Times New Roman" w:hint="eastAsia"/>
                <w:color w:val="000000" w:themeColor="text1"/>
              </w:rPr>
              <w:t>了</w:t>
            </w:r>
            <w:r w:rsidRPr="00727C87">
              <w:rPr>
                <w:rFonts w:ascii="Times New Roman" w:hAnsi="Times New Roman" w:cs="Times New Roman"/>
                <w:color w:val="000000" w:themeColor="text1"/>
              </w:rPr>
              <w:t>环评及其批复提出的治理措施，并于</w:t>
            </w:r>
            <w:r w:rsidRPr="00727C87">
              <w:rPr>
                <w:rFonts w:ascii="Times New Roman" w:hAnsi="Times New Roman" w:cs="Times New Roman"/>
                <w:color w:val="000000" w:themeColor="text1"/>
              </w:rPr>
              <w:t>2014</w:t>
            </w:r>
            <w:r w:rsidRPr="00727C87">
              <w:rPr>
                <w:rFonts w:ascii="Times New Roman" w:hAnsi="Times New Roman" w:cs="Times New Roman"/>
                <w:color w:val="000000" w:themeColor="text1"/>
              </w:rPr>
              <w:t>年</w:t>
            </w:r>
            <w:r w:rsidRPr="00727C87">
              <w:rPr>
                <w:rFonts w:ascii="Times New Roman" w:hAnsi="Times New Roman" w:cs="Times New Roman"/>
                <w:color w:val="000000" w:themeColor="text1"/>
              </w:rPr>
              <w:t>1</w:t>
            </w:r>
            <w:r w:rsidRPr="00727C87">
              <w:rPr>
                <w:rFonts w:ascii="Times New Roman" w:hAnsi="Times New Roman" w:cs="Times New Roman"/>
                <w:color w:val="000000" w:themeColor="text1"/>
              </w:rPr>
              <w:t>月</w:t>
            </w:r>
            <w:r w:rsidRPr="00727C87">
              <w:rPr>
                <w:rFonts w:ascii="Times New Roman" w:hAnsi="Times New Roman" w:cs="Times New Roman"/>
                <w:color w:val="000000" w:themeColor="text1"/>
              </w:rPr>
              <w:t>27</w:t>
            </w:r>
            <w:r w:rsidRPr="00727C87">
              <w:rPr>
                <w:rFonts w:ascii="Times New Roman" w:hAnsi="Times New Roman" w:cs="Times New Roman"/>
                <w:color w:val="000000" w:themeColor="text1"/>
              </w:rPr>
              <w:t>日取得</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朔州市环境保护局关于中煤平朔煤业有限责任公司井工设备维修中心新建车间项目环境保护验收意见的函</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（朔环审</w:t>
            </w:r>
            <w:r w:rsidRPr="00727C87">
              <w:rPr>
                <w:rFonts w:ascii="Times New Roman" w:hAnsi="Times New Roman" w:cs="Times New Roman"/>
                <w:color w:val="000000" w:themeColor="text1"/>
              </w:rPr>
              <w:t>[2014]17</w:t>
            </w:r>
            <w:r w:rsidRPr="00727C87">
              <w:rPr>
                <w:rFonts w:ascii="Times New Roman" w:hAnsi="Times New Roman" w:cs="Times New Roman"/>
                <w:color w:val="000000" w:themeColor="text1"/>
              </w:rPr>
              <w:t>号）。</w:t>
            </w:r>
          </w:p>
          <w:p w:rsidR="00A75FC4" w:rsidRPr="00727C87" w:rsidRDefault="00A75FC4" w:rsidP="00A75FC4">
            <w:pPr>
              <w:pStyle w:val="lixiaow"/>
              <w:spacing w:line="520" w:lineRule="exact"/>
              <w:rPr>
                <w:rFonts w:ascii="Times New Roman" w:eastAsia="宋体" w:hAnsi="Times New Roman" w:cs="Times New Roman"/>
                <w:color w:val="000000" w:themeColor="text1"/>
              </w:rPr>
            </w:pPr>
            <w:r w:rsidRPr="00727C87">
              <w:rPr>
                <w:rFonts w:ascii="Times New Roman" w:eastAsia="宋体" w:hAnsi="Times New Roman" w:cs="Times New Roman"/>
                <w:color w:val="000000" w:themeColor="text1"/>
              </w:rPr>
              <w:t>2019</w:t>
            </w:r>
            <w:r w:rsidRPr="00727C87">
              <w:rPr>
                <w:rFonts w:ascii="Times New Roman" w:eastAsia="宋体" w:hAnsi="Times New Roman" w:cs="Times New Roman"/>
                <w:color w:val="000000" w:themeColor="text1"/>
              </w:rPr>
              <w:t>年</w:t>
            </w:r>
            <w:r w:rsidRPr="00727C87">
              <w:rPr>
                <w:rFonts w:ascii="Times New Roman" w:eastAsia="宋体" w:hAnsi="Times New Roman" w:cs="Times New Roman"/>
                <w:color w:val="000000" w:themeColor="text1"/>
              </w:rPr>
              <w:t>2</w:t>
            </w:r>
            <w:r w:rsidRPr="00727C87">
              <w:rPr>
                <w:rFonts w:ascii="Times New Roman" w:eastAsia="宋体" w:hAnsi="Times New Roman" w:cs="Times New Roman"/>
                <w:color w:val="000000" w:themeColor="text1"/>
              </w:rPr>
              <w:t>月，北京万澈环境科学与工程技术有限责任公司编制完成了《中煤平朔集</w:t>
            </w:r>
            <w:r w:rsidRPr="00727C87">
              <w:rPr>
                <w:rFonts w:ascii="Times New Roman" w:eastAsia="宋体" w:hAnsi="Times New Roman" w:cs="Times New Roman"/>
                <w:color w:val="000000" w:themeColor="text1"/>
              </w:rPr>
              <w:lastRenderedPageBreak/>
              <w:t>团有限公司井工设备维修中心喷砂房技术改造项目环境影响报告表》；</w:t>
            </w:r>
            <w:r w:rsidRPr="00727C87">
              <w:rPr>
                <w:rFonts w:ascii="Times New Roman" w:eastAsia="宋体" w:hAnsi="Times New Roman" w:cs="Times New Roman"/>
                <w:color w:val="000000" w:themeColor="text1"/>
              </w:rPr>
              <w:t>2019</w:t>
            </w:r>
            <w:r w:rsidRPr="00727C87">
              <w:rPr>
                <w:rFonts w:ascii="Times New Roman" w:eastAsia="宋体" w:hAnsi="Times New Roman" w:cs="Times New Roman"/>
                <w:color w:val="000000" w:themeColor="text1"/>
              </w:rPr>
              <w:t>年</w:t>
            </w:r>
            <w:r w:rsidRPr="00727C87">
              <w:rPr>
                <w:rFonts w:ascii="Times New Roman" w:eastAsia="宋体" w:hAnsi="Times New Roman" w:cs="Times New Roman"/>
                <w:color w:val="000000" w:themeColor="text1"/>
              </w:rPr>
              <w:t>3</w:t>
            </w:r>
            <w:r w:rsidRPr="00727C87">
              <w:rPr>
                <w:rFonts w:ascii="Times New Roman" w:eastAsia="宋体" w:hAnsi="Times New Roman" w:cs="Times New Roman"/>
                <w:color w:val="000000" w:themeColor="text1"/>
              </w:rPr>
              <w:t>月</w:t>
            </w:r>
            <w:r w:rsidRPr="00727C87">
              <w:rPr>
                <w:rFonts w:ascii="Times New Roman" w:eastAsia="宋体" w:hAnsi="Times New Roman" w:cs="Times New Roman"/>
                <w:color w:val="000000" w:themeColor="text1"/>
              </w:rPr>
              <w:t>11</w:t>
            </w:r>
            <w:r w:rsidRPr="00727C87">
              <w:rPr>
                <w:rFonts w:ascii="Times New Roman" w:eastAsia="宋体" w:hAnsi="Times New Roman" w:cs="Times New Roman"/>
                <w:color w:val="000000" w:themeColor="text1"/>
              </w:rPr>
              <w:t>日，朔州市生态环境局以朔环函</w:t>
            </w:r>
            <w:r w:rsidRPr="00727C87">
              <w:rPr>
                <w:rFonts w:ascii="Times New Roman" w:eastAsia="宋体" w:hAnsi="Times New Roman" w:cs="Times New Roman"/>
                <w:color w:val="000000" w:themeColor="text1"/>
              </w:rPr>
              <w:t>[</w:t>
            </w:r>
            <w:r w:rsidRPr="00727C87">
              <w:rPr>
                <w:rFonts w:ascii="Times New Roman" w:eastAsia="宋体" w:hAnsi="Times New Roman" w:cs="Times New Roman"/>
                <w:color w:val="000000" w:themeColor="text1"/>
                <w:lang w:eastAsia="zh-TW"/>
              </w:rPr>
              <w:t>2019</w:t>
            </w:r>
            <w:r w:rsidRPr="00727C87">
              <w:rPr>
                <w:rFonts w:ascii="Times New Roman" w:eastAsia="宋体" w:hAnsi="Times New Roman" w:cs="Times New Roman"/>
                <w:color w:val="000000" w:themeColor="text1"/>
              </w:rPr>
              <w:t>]</w:t>
            </w:r>
            <w:r w:rsidRPr="00727C87">
              <w:rPr>
                <w:rFonts w:ascii="Times New Roman" w:eastAsia="宋体" w:hAnsi="Times New Roman" w:cs="Times New Roman"/>
                <w:color w:val="000000" w:themeColor="text1"/>
                <w:lang w:eastAsia="zh-TW"/>
              </w:rPr>
              <w:t>11</w:t>
            </w:r>
            <w:r w:rsidRPr="00727C87">
              <w:rPr>
                <w:rFonts w:ascii="Times New Roman" w:eastAsia="宋体" w:hAnsi="Times New Roman" w:cs="Times New Roman"/>
                <w:color w:val="000000" w:themeColor="text1"/>
              </w:rPr>
              <w:t>号对该环评进行了批复。工程于</w:t>
            </w:r>
            <w:r w:rsidRPr="00727C87">
              <w:rPr>
                <w:rFonts w:ascii="Times New Roman" w:eastAsia="宋体" w:hAnsi="Times New Roman" w:cs="Times New Roman"/>
                <w:color w:val="000000" w:themeColor="text1"/>
              </w:rPr>
              <w:t>2019</w:t>
            </w:r>
            <w:r w:rsidRPr="00727C87">
              <w:rPr>
                <w:rFonts w:ascii="Times New Roman" w:eastAsia="宋体" w:hAnsi="Times New Roman" w:cs="Times New Roman"/>
                <w:color w:val="000000" w:themeColor="text1"/>
              </w:rPr>
              <w:t>年</w:t>
            </w:r>
            <w:r w:rsidRPr="00727C87">
              <w:rPr>
                <w:rFonts w:ascii="Times New Roman" w:eastAsia="宋体" w:hAnsi="Times New Roman" w:cs="Times New Roman"/>
                <w:color w:val="000000" w:themeColor="text1"/>
              </w:rPr>
              <w:t>3</w:t>
            </w:r>
            <w:r w:rsidRPr="00727C87">
              <w:rPr>
                <w:rFonts w:ascii="Times New Roman" w:eastAsia="宋体" w:hAnsi="Times New Roman" w:cs="Times New Roman"/>
                <w:color w:val="000000" w:themeColor="text1"/>
              </w:rPr>
              <w:t>月</w:t>
            </w:r>
            <w:r w:rsidRPr="00727C87">
              <w:rPr>
                <w:rFonts w:ascii="Times New Roman" w:eastAsia="宋体" w:hAnsi="Times New Roman" w:cs="Times New Roman"/>
                <w:color w:val="000000" w:themeColor="text1"/>
                <w:lang w:eastAsia="zh-TW"/>
              </w:rPr>
              <w:t>开工建设，</w:t>
            </w:r>
            <w:r w:rsidRPr="00727C87">
              <w:rPr>
                <w:rFonts w:ascii="Times New Roman" w:eastAsia="宋体" w:hAnsi="Times New Roman" w:cs="Times New Roman"/>
                <w:color w:val="000000" w:themeColor="text1"/>
              </w:rPr>
              <w:t>2019</w:t>
            </w:r>
            <w:r w:rsidRPr="00727C87">
              <w:rPr>
                <w:rFonts w:ascii="Times New Roman" w:eastAsia="宋体" w:hAnsi="Times New Roman" w:cs="Times New Roman"/>
                <w:color w:val="000000" w:themeColor="text1"/>
              </w:rPr>
              <w:t>年</w:t>
            </w:r>
            <w:r w:rsidRPr="00727C87">
              <w:rPr>
                <w:rFonts w:ascii="Times New Roman" w:eastAsia="宋体" w:hAnsi="Times New Roman" w:cs="Times New Roman"/>
                <w:color w:val="000000" w:themeColor="text1"/>
              </w:rPr>
              <w:t>11</w:t>
            </w:r>
            <w:r w:rsidRPr="00727C87">
              <w:rPr>
                <w:rFonts w:ascii="Times New Roman" w:eastAsia="宋体" w:hAnsi="Times New Roman" w:cs="Times New Roman"/>
                <w:color w:val="000000" w:themeColor="text1"/>
              </w:rPr>
              <w:t>月主体工程及环保设施建设完成。</w:t>
            </w:r>
            <w:r w:rsidRPr="00727C87">
              <w:rPr>
                <w:rFonts w:ascii="Times New Roman" w:eastAsia="宋体" w:hAnsi="Times New Roman" w:cs="Times New Roman"/>
                <w:color w:val="000000" w:themeColor="text1"/>
              </w:rPr>
              <w:t>2020</w:t>
            </w:r>
            <w:r w:rsidRPr="00727C87">
              <w:rPr>
                <w:rFonts w:ascii="Times New Roman" w:eastAsia="宋体" w:hAnsi="Times New Roman" w:cs="Times New Roman"/>
                <w:color w:val="000000" w:themeColor="text1"/>
              </w:rPr>
              <w:t>年</w:t>
            </w:r>
            <w:r w:rsidRPr="00727C87">
              <w:rPr>
                <w:rFonts w:ascii="Times New Roman" w:eastAsia="宋体" w:hAnsi="Times New Roman" w:cs="Times New Roman"/>
                <w:color w:val="000000" w:themeColor="text1"/>
              </w:rPr>
              <w:t>2</w:t>
            </w:r>
            <w:r w:rsidRPr="00727C87">
              <w:rPr>
                <w:rFonts w:ascii="Times New Roman" w:eastAsia="宋体" w:hAnsi="Times New Roman" w:cs="Times New Roman"/>
                <w:color w:val="000000" w:themeColor="text1"/>
              </w:rPr>
              <w:t>月</w:t>
            </w:r>
            <w:r w:rsidRPr="00727C87">
              <w:rPr>
                <w:rFonts w:ascii="Times New Roman" w:eastAsia="宋体" w:hAnsi="Times New Roman" w:cs="Times New Roman"/>
                <w:color w:val="000000" w:themeColor="text1"/>
              </w:rPr>
              <w:t>10</w:t>
            </w:r>
            <w:r w:rsidRPr="00727C87">
              <w:rPr>
                <w:rFonts w:ascii="Times New Roman" w:eastAsia="宋体" w:hAnsi="Times New Roman" w:cs="Times New Roman"/>
                <w:color w:val="000000" w:themeColor="text1"/>
              </w:rPr>
              <w:t>中煤平朔工业集团有限责任公司井工设备维修中心喷砂房技术改造项目进行了竣工环境保护验收。</w:t>
            </w:r>
            <w:r w:rsidRPr="00727C87">
              <w:rPr>
                <w:rFonts w:ascii="Times New Roman" w:eastAsia="宋体" w:hAnsi="Times New Roman" w:cs="Times New Roman"/>
                <w:color w:val="000000" w:themeColor="text1"/>
                <w:lang w:eastAsia="zh-TW"/>
              </w:rPr>
              <w:t xml:space="preserve"> </w:t>
            </w:r>
            <w:r w:rsidRPr="00727C87">
              <w:rPr>
                <w:rFonts w:ascii="Times New Roman" w:eastAsia="宋体" w:hAnsi="Times New Roman" w:cs="Times New Roman"/>
                <w:color w:val="000000" w:themeColor="text1"/>
              </w:rPr>
              <w:t>2</w:t>
            </w:r>
            <w:r w:rsidRPr="00727C87">
              <w:rPr>
                <w:rFonts w:ascii="Times New Roman" w:eastAsia="宋体" w:hAnsi="Times New Roman" w:cs="Times New Roman"/>
                <w:color w:val="000000" w:themeColor="text1"/>
                <w:lang w:eastAsia="zh-TW"/>
              </w:rPr>
              <w:t>020</w:t>
            </w:r>
            <w:r w:rsidRPr="00727C87">
              <w:rPr>
                <w:rFonts w:ascii="Times New Roman" w:eastAsia="宋体" w:hAnsi="Times New Roman" w:cs="Times New Roman"/>
                <w:color w:val="000000" w:themeColor="text1"/>
              </w:rPr>
              <w:t>年</w:t>
            </w:r>
            <w:r w:rsidRPr="00727C87">
              <w:rPr>
                <w:rFonts w:ascii="Times New Roman" w:eastAsia="宋体" w:hAnsi="Times New Roman" w:cs="Times New Roman"/>
                <w:color w:val="000000" w:themeColor="text1"/>
              </w:rPr>
              <w:t>3</w:t>
            </w:r>
            <w:r w:rsidRPr="00727C87">
              <w:rPr>
                <w:rFonts w:ascii="Times New Roman" w:eastAsia="宋体" w:hAnsi="Times New Roman" w:cs="Times New Roman"/>
                <w:color w:val="000000" w:themeColor="text1"/>
              </w:rPr>
              <w:t>月</w:t>
            </w:r>
            <w:r w:rsidRPr="00727C87">
              <w:rPr>
                <w:rFonts w:ascii="Times New Roman" w:eastAsia="宋体" w:hAnsi="Times New Roman" w:cs="Times New Roman"/>
                <w:color w:val="000000" w:themeColor="text1"/>
                <w:lang w:eastAsia="zh-TW"/>
              </w:rPr>
              <w:t>26</w:t>
            </w:r>
            <w:r w:rsidRPr="00727C87">
              <w:rPr>
                <w:rFonts w:ascii="Times New Roman" w:eastAsia="宋体" w:hAnsi="Times New Roman" w:cs="Times New Roman"/>
                <w:color w:val="000000" w:themeColor="text1"/>
              </w:rPr>
              <w:t>日</w:t>
            </w:r>
            <w:r w:rsidRPr="00727C87">
              <w:rPr>
                <w:rFonts w:ascii="Times New Roman" w:eastAsia="宋体" w:hAnsi="Times New Roman" w:cs="Times New Roman"/>
                <w:color w:val="000000" w:themeColor="text1"/>
                <w:lang w:eastAsia="zh-TW"/>
              </w:rPr>
              <w:t>，</w:t>
            </w:r>
            <w:r w:rsidRPr="00727C87">
              <w:rPr>
                <w:rFonts w:ascii="Times New Roman" w:eastAsia="宋体" w:hAnsi="Times New Roman" w:cs="Times New Roman"/>
                <w:color w:val="000000" w:themeColor="text1"/>
              </w:rPr>
              <w:t>朔州市生态环境局以朔环函</w:t>
            </w:r>
            <w:r w:rsidRPr="00727C87">
              <w:rPr>
                <w:rFonts w:ascii="Times New Roman" w:eastAsia="宋体" w:hAnsi="Times New Roman" w:cs="Times New Roman"/>
                <w:color w:val="000000" w:themeColor="text1"/>
              </w:rPr>
              <w:t>[</w:t>
            </w:r>
            <w:r w:rsidRPr="00727C87">
              <w:rPr>
                <w:rFonts w:ascii="Times New Roman" w:eastAsia="宋体" w:hAnsi="Times New Roman" w:cs="Times New Roman"/>
                <w:color w:val="000000" w:themeColor="text1"/>
                <w:lang w:eastAsia="zh-TW"/>
              </w:rPr>
              <w:t>2020</w:t>
            </w:r>
            <w:r w:rsidRPr="00727C87">
              <w:rPr>
                <w:rFonts w:ascii="Times New Roman" w:eastAsia="宋体" w:hAnsi="Times New Roman" w:cs="Times New Roman"/>
                <w:color w:val="000000" w:themeColor="text1"/>
              </w:rPr>
              <w:t>]</w:t>
            </w:r>
            <w:r w:rsidRPr="00727C87">
              <w:rPr>
                <w:rFonts w:ascii="Times New Roman" w:eastAsia="宋体" w:hAnsi="Times New Roman" w:cs="Times New Roman"/>
                <w:color w:val="000000" w:themeColor="text1"/>
                <w:lang w:eastAsia="zh-TW"/>
              </w:rPr>
              <w:t>39</w:t>
            </w:r>
            <w:r w:rsidRPr="00727C87">
              <w:rPr>
                <w:rFonts w:ascii="Times New Roman" w:eastAsia="宋体" w:hAnsi="Times New Roman" w:cs="Times New Roman"/>
                <w:color w:val="000000" w:themeColor="text1"/>
              </w:rPr>
              <w:t>号出具了《朔州市生态环境局关于中煤平朔工业集团有限责任公司井工设备维修中心喷砂房技术改造项目（噪声、固体废物污染防治设施）》竣工环境保护验收意见的函。</w:t>
            </w:r>
          </w:p>
          <w:p w:rsidR="00A75FC4" w:rsidRPr="00727C87" w:rsidRDefault="00A75FC4" w:rsidP="00A75FC4">
            <w:pPr>
              <w:spacing w:line="520" w:lineRule="exact"/>
              <w:ind w:firstLineChars="200" w:firstLine="480"/>
              <w:rPr>
                <w:color w:val="000000" w:themeColor="text1"/>
                <w:sz w:val="24"/>
              </w:rPr>
            </w:pPr>
            <w:r w:rsidRPr="00727C87">
              <w:rPr>
                <w:color w:val="000000" w:themeColor="text1"/>
                <w:sz w:val="24"/>
              </w:rPr>
              <w:t>平朔工业集团有限责任公司井工设备维修中心位于</w:t>
            </w:r>
            <w:r w:rsidRPr="00727C87">
              <w:rPr>
                <w:color w:val="000000" w:themeColor="text1"/>
                <w:spacing w:val="-4"/>
                <w:sz w:val="24"/>
              </w:rPr>
              <w:t>安家岭露天煤矿的南侧，地理坐标为东经</w:t>
            </w:r>
            <w:r w:rsidRPr="00727C87">
              <w:rPr>
                <w:color w:val="000000" w:themeColor="text1"/>
                <w:spacing w:val="-4"/>
                <w:sz w:val="24"/>
              </w:rPr>
              <w:t>E112°21′46″</w:t>
            </w:r>
            <w:r w:rsidRPr="00727C87">
              <w:rPr>
                <w:color w:val="000000" w:themeColor="text1"/>
                <w:sz w:val="24"/>
              </w:rPr>
              <w:t>，北纬</w:t>
            </w:r>
            <w:r w:rsidRPr="00727C87">
              <w:rPr>
                <w:color w:val="000000" w:themeColor="text1"/>
                <w:spacing w:val="-4"/>
                <w:sz w:val="24"/>
              </w:rPr>
              <w:t>N39°27′24″</w:t>
            </w:r>
            <w:r w:rsidRPr="00727C87">
              <w:rPr>
                <w:color w:val="000000" w:themeColor="text1"/>
                <w:spacing w:val="-4"/>
                <w:sz w:val="24"/>
              </w:rPr>
              <w:t>，系中煤平朔工业集团有限责任公司下属子公司，主要负责平朔矿区各矿井机电设备维修</w:t>
            </w:r>
            <w:r w:rsidRPr="00727C87">
              <w:rPr>
                <w:color w:val="000000" w:themeColor="text1"/>
                <w:sz w:val="24"/>
              </w:rPr>
              <w:t>。</w:t>
            </w:r>
          </w:p>
          <w:p w:rsidR="00A75FC4" w:rsidRPr="00727C87" w:rsidRDefault="00A75FC4" w:rsidP="00A75FC4">
            <w:pPr>
              <w:spacing w:line="520" w:lineRule="exact"/>
              <w:ind w:firstLineChars="200" w:firstLine="480"/>
              <w:rPr>
                <w:color w:val="000000" w:themeColor="text1"/>
              </w:rPr>
            </w:pPr>
            <w:r w:rsidRPr="00727C87">
              <w:rPr>
                <w:color w:val="000000" w:themeColor="text1"/>
                <w:sz w:val="24"/>
              </w:rPr>
              <w:t>现因项目自身需求，需增加真空浸漆机、烘干机、伸缩移动式喷漆房各一套。根据现场勘察，本项目未开始动工建设。</w:t>
            </w:r>
          </w:p>
          <w:p w:rsidR="008D4043" w:rsidRPr="00727C87" w:rsidRDefault="008D4043" w:rsidP="008D4043">
            <w:pPr>
              <w:pStyle w:val="lixiaow"/>
              <w:spacing w:line="520" w:lineRule="exact"/>
              <w:ind w:firstLine="482"/>
              <w:rPr>
                <w:rFonts w:ascii="Times New Roman" w:eastAsia="PMingLiU" w:hAnsi="Times New Roman" w:cs="Times New Roman"/>
                <w:b/>
                <w:color w:val="000000" w:themeColor="text1"/>
                <w:lang w:eastAsia="zh-TW"/>
              </w:rPr>
            </w:pPr>
            <w:r w:rsidRPr="00727C87">
              <w:rPr>
                <w:rFonts w:ascii="Times New Roman" w:hAnsi="Times New Roman" w:cs="Times New Roman"/>
                <w:b/>
                <w:color w:val="000000" w:themeColor="text1"/>
              </w:rPr>
              <w:t>2</w:t>
            </w:r>
            <w:r w:rsidRPr="00727C87">
              <w:rPr>
                <w:rFonts w:ascii="Times New Roman" w:hAnsi="Times New Roman" w:cs="Times New Roman"/>
                <w:b/>
                <w:color w:val="000000" w:themeColor="text1"/>
              </w:rPr>
              <w:t>、</w:t>
            </w:r>
            <w:r w:rsidR="002D4BE0" w:rsidRPr="00727C87">
              <w:rPr>
                <w:rFonts w:ascii="Times New Roman" w:hAnsi="Times New Roman" w:cs="Times New Roman"/>
                <w:b/>
                <w:color w:val="000000" w:themeColor="text1"/>
              </w:rPr>
              <w:t>评价任务</w:t>
            </w:r>
            <w:r w:rsidRPr="00727C87">
              <w:rPr>
                <w:rFonts w:ascii="Times New Roman" w:hAnsi="Times New Roman" w:cs="Times New Roman"/>
                <w:b/>
                <w:color w:val="000000" w:themeColor="text1"/>
              </w:rPr>
              <w:t>由来</w:t>
            </w:r>
          </w:p>
          <w:p w:rsidR="00A75FC4" w:rsidRPr="00727C87" w:rsidRDefault="00A75FC4" w:rsidP="00A75FC4">
            <w:pPr>
              <w:spacing w:line="520" w:lineRule="exact"/>
              <w:ind w:firstLineChars="200" w:firstLine="480"/>
              <w:rPr>
                <w:color w:val="000000" w:themeColor="text1"/>
                <w:sz w:val="24"/>
              </w:rPr>
            </w:pPr>
            <w:r w:rsidRPr="00727C87">
              <w:rPr>
                <w:color w:val="000000" w:themeColor="text1"/>
                <w:sz w:val="24"/>
              </w:rPr>
              <w:t>依据《中华人民共和国环境影响评价法》、《建设项目环境保护管理条例》等相关法律规定：可能对环境产生不良影响的建设项目必须在开工建设前进行环境影响评价。依据《建设项目环境影响评价分类管理名录》要求，本项目属于二十四、专用设备制造业，</w:t>
            </w:r>
            <w:r w:rsidRPr="00727C87">
              <w:rPr>
                <w:color w:val="000000" w:themeColor="text1"/>
                <w:sz w:val="24"/>
              </w:rPr>
              <w:t>70</w:t>
            </w:r>
            <w:r w:rsidRPr="00727C87">
              <w:rPr>
                <w:color w:val="000000" w:themeColor="text1"/>
                <w:sz w:val="24"/>
              </w:rPr>
              <w:t>专用设备制造及维修</w:t>
            </w:r>
            <w:r w:rsidRPr="00727C87">
              <w:rPr>
                <w:rFonts w:hint="eastAsia"/>
                <w:color w:val="000000" w:themeColor="text1"/>
                <w:sz w:val="24"/>
              </w:rPr>
              <w:t>中</w:t>
            </w:r>
            <w:r w:rsidRPr="00727C87">
              <w:rPr>
                <w:color w:val="000000" w:themeColor="text1"/>
                <w:sz w:val="24"/>
              </w:rPr>
              <w:t>其他（仅组装的除外），本项目环评类别确定为环境影响报告表。为此平朔工业集团有限责任公司委托我公司承担</w:t>
            </w:r>
            <w:r w:rsidRPr="00727C87">
              <w:rPr>
                <w:color w:val="000000" w:themeColor="text1"/>
                <w:sz w:val="24"/>
              </w:rPr>
              <w:t>“</w:t>
            </w:r>
            <w:r w:rsidRPr="00727C87">
              <w:rPr>
                <w:color w:val="000000" w:themeColor="text1"/>
                <w:sz w:val="24"/>
              </w:rPr>
              <w:t>井工设备维修中心喷漆、浸漆、烤漆建设项目</w:t>
            </w:r>
            <w:r w:rsidRPr="00727C87">
              <w:rPr>
                <w:color w:val="000000" w:themeColor="text1"/>
                <w:sz w:val="24"/>
              </w:rPr>
              <w:t>”</w:t>
            </w:r>
            <w:r w:rsidRPr="00727C87">
              <w:rPr>
                <w:color w:val="000000" w:themeColor="text1"/>
                <w:sz w:val="24"/>
              </w:rPr>
              <w:t>的环境影响评价工作，我公司接受委托后，立即组织有关技术人员对占地现状及项目所在区域自然环境状况进行实地踏勘和收集资料，依照环境影响评价技术导则的相关要求编制完成本报告。</w:t>
            </w:r>
          </w:p>
          <w:p w:rsidR="00A75FC4" w:rsidRPr="00727C87" w:rsidRDefault="00A75FC4" w:rsidP="00A75FC4">
            <w:pPr>
              <w:spacing w:line="520" w:lineRule="exact"/>
              <w:ind w:firstLineChars="200" w:firstLine="480"/>
              <w:rPr>
                <w:color w:val="000000" w:themeColor="text1"/>
                <w:sz w:val="24"/>
              </w:rPr>
            </w:pPr>
            <w:r w:rsidRPr="00727C87">
              <w:rPr>
                <w:color w:val="000000" w:themeColor="text1"/>
                <w:sz w:val="24"/>
              </w:rPr>
              <w:t>《井工设备维修中心喷漆、浸漆、烤漆建设项目环境影响报告表》（送审本）现已编制完成，</w:t>
            </w:r>
            <w:r w:rsidRPr="00727C87">
              <w:rPr>
                <w:rFonts w:hint="eastAsia"/>
                <w:color w:val="000000" w:themeColor="text1"/>
                <w:sz w:val="24"/>
              </w:rPr>
              <w:t>现</w:t>
            </w:r>
            <w:r w:rsidRPr="00727C87">
              <w:rPr>
                <w:color w:val="000000" w:themeColor="text1"/>
                <w:sz w:val="24"/>
              </w:rPr>
              <w:t>由建设单位提交行政审批部门进行审查。</w:t>
            </w:r>
          </w:p>
          <w:p w:rsidR="009A51D8" w:rsidRPr="00727C87" w:rsidRDefault="009C6A18">
            <w:pPr>
              <w:spacing w:line="520" w:lineRule="exact"/>
              <w:ind w:left="548"/>
              <w:rPr>
                <w:rFonts w:eastAsia="黑体"/>
                <w:color w:val="000000" w:themeColor="text1"/>
                <w:sz w:val="28"/>
              </w:rPr>
            </w:pPr>
            <w:r w:rsidRPr="00727C87">
              <w:rPr>
                <w:rFonts w:eastAsia="黑体"/>
                <w:color w:val="000000" w:themeColor="text1"/>
                <w:sz w:val="28"/>
              </w:rPr>
              <w:t>二、</w:t>
            </w:r>
            <w:r w:rsidR="008D4043" w:rsidRPr="00727C87">
              <w:rPr>
                <w:rFonts w:eastAsia="黑体"/>
                <w:color w:val="000000" w:themeColor="text1"/>
                <w:sz w:val="28"/>
              </w:rPr>
              <w:t>相符性分析</w:t>
            </w:r>
          </w:p>
          <w:p w:rsidR="008D4043" w:rsidRPr="00727C87" w:rsidRDefault="008D4043" w:rsidP="008D4043">
            <w:pPr>
              <w:pStyle w:val="lixiaow"/>
              <w:spacing w:line="520" w:lineRule="exact"/>
              <w:ind w:firstLine="482"/>
              <w:rPr>
                <w:rFonts w:ascii="Times New Roman" w:hAnsi="Times New Roman" w:cs="Times New Roman"/>
                <w:b/>
                <w:color w:val="000000" w:themeColor="text1"/>
                <w:lang w:eastAsia="zh-TW"/>
              </w:rPr>
            </w:pPr>
            <w:r w:rsidRPr="00727C87">
              <w:rPr>
                <w:rFonts w:ascii="Times New Roman" w:hAnsi="Times New Roman" w:cs="Times New Roman"/>
                <w:b/>
                <w:color w:val="000000" w:themeColor="text1"/>
                <w:lang w:eastAsia="zh-TW"/>
              </w:rPr>
              <w:t>1</w:t>
            </w:r>
            <w:r w:rsidRPr="00727C87">
              <w:rPr>
                <w:rFonts w:ascii="Times New Roman" w:hAnsi="Times New Roman" w:cs="Times New Roman"/>
                <w:b/>
                <w:color w:val="000000" w:themeColor="text1"/>
                <w:lang w:eastAsia="zh-TW"/>
              </w:rPr>
              <w:t>、选址</w:t>
            </w:r>
          </w:p>
          <w:p w:rsidR="002D4BE0" w:rsidRPr="00727C87" w:rsidRDefault="002D4BE0" w:rsidP="002D4BE0">
            <w:pPr>
              <w:spacing w:line="520" w:lineRule="exact"/>
              <w:ind w:firstLineChars="200" w:firstLine="480"/>
              <w:rPr>
                <w:color w:val="000000" w:themeColor="text1"/>
                <w:sz w:val="24"/>
              </w:rPr>
            </w:pPr>
            <w:r w:rsidRPr="00727C87">
              <w:rPr>
                <w:color w:val="000000" w:themeColor="text1"/>
                <w:sz w:val="24"/>
              </w:rPr>
              <w:t>工程建设位于平朔井工设备维修中心已有车间内。</w:t>
            </w:r>
          </w:p>
          <w:p w:rsidR="008D4043" w:rsidRPr="00727C87" w:rsidRDefault="008D4043" w:rsidP="008D4043">
            <w:pPr>
              <w:pStyle w:val="lixiaow"/>
              <w:spacing w:line="52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lastRenderedPageBreak/>
              <w:t>2</w:t>
            </w:r>
            <w:r w:rsidRPr="00727C87">
              <w:rPr>
                <w:rFonts w:ascii="Times New Roman" w:hAnsi="Times New Roman" w:cs="Times New Roman"/>
                <w:b/>
                <w:color w:val="000000" w:themeColor="text1"/>
              </w:rPr>
              <w:t>、</w:t>
            </w:r>
            <w:r w:rsidRPr="00727C87">
              <w:rPr>
                <w:rFonts w:ascii="Times New Roman" w:eastAsia="PMingLiU" w:hAnsi="Times New Roman" w:cs="Times New Roman"/>
                <w:b/>
                <w:color w:val="000000" w:themeColor="text1"/>
                <w:lang w:eastAsia="zh-TW"/>
              </w:rPr>
              <w:t>“</w:t>
            </w:r>
            <w:r w:rsidRPr="00727C87">
              <w:rPr>
                <w:rFonts w:ascii="Times New Roman" w:hAnsi="Times New Roman" w:cs="Times New Roman"/>
                <w:b/>
                <w:color w:val="000000" w:themeColor="text1"/>
              </w:rPr>
              <w:t>三线一单</w:t>
            </w:r>
            <w:r w:rsidRPr="00727C87">
              <w:rPr>
                <w:rFonts w:ascii="Times New Roman" w:eastAsia="PMingLiU" w:hAnsi="Times New Roman" w:cs="Times New Roman"/>
                <w:b/>
                <w:color w:val="000000" w:themeColor="text1"/>
                <w:lang w:eastAsia="zh-TW"/>
              </w:rPr>
              <w:t>”</w:t>
            </w:r>
            <w:r w:rsidRPr="00727C87">
              <w:rPr>
                <w:rFonts w:ascii="Times New Roman" w:hAnsi="Times New Roman" w:cs="Times New Roman"/>
                <w:b/>
                <w:color w:val="000000" w:themeColor="text1"/>
              </w:rPr>
              <w:t>相符性分析</w:t>
            </w:r>
          </w:p>
          <w:p w:rsidR="00A75FC4" w:rsidRPr="00727C87" w:rsidRDefault="00A75FC4" w:rsidP="00A75FC4">
            <w:pPr>
              <w:spacing w:line="520" w:lineRule="exact"/>
              <w:ind w:firstLineChars="200" w:firstLine="480"/>
              <w:rPr>
                <w:color w:val="000000" w:themeColor="text1"/>
                <w:sz w:val="24"/>
              </w:rPr>
            </w:pPr>
            <w:r w:rsidRPr="00727C87">
              <w:rPr>
                <w:color w:val="000000" w:themeColor="text1"/>
                <w:sz w:val="24"/>
              </w:rPr>
              <w:t>根据环保部颁布的《关于以改善环境质量为核心加强环境影响评价管理的通知》（以下简称通知），要求强化</w:t>
            </w:r>
            <w:r w:rsidRPr="00727C87">
              <w:rPr>
                <w:color w:val="000000" w:themeColor="text1"/>
                <w:sz w:val="24"/>
              </w:rPr>
              <w:t>“</w:t>
            </w:r>
            <w:r w:rsidRPr="00727C87">
              <w:rPr>
                <w:color w:val="000000" w:themeColor="text1"/>
                <w:sz w:val="24"/>
              </w:rPr>
              <w:t>三线一单</w:t>
            </w:r>
            <w:r w:rsidRPr="00727C87">
              <w:rPr>
                <w:color w:val="000000" w:themeColor="text1"/>
                <w:sz w:val="24"/>
              </w:rPr>
              <w:t>”</w:t>
            </w:r>
            <w:r w:rsidRPr="00727C87">
              <w:rPr>
                <w:color w:val="000000" w:themeColor="text1"/>
                <w:sz w:val="24"/>
              </w:rPr>
              <w:t>的约束作用，建立</w:t>
            </w:r>
            <w:r w:rsidRPr="00727C87">
              <w:rPr>
                <w:color w:val="000000" w:themeColor="text1"/>
                <w:sz w:val="24"/>
              </w:rPr>
              <w:t>“</w:t>
            </w:r>
            <w:r w:rsidRPr="00727C87">
              <w:rPr>
                <w:color w:val="000000" w:themeColor="text1"/>
                <w:sz w:val="24"/>
              </w:rPr>
              <w:t>三挂钩</w:t>
            </w:r>
            <w:r w:rsidRPr="00727C87">
              <w:rPr>
                <w:color w:val="000000" w:themeColor="text1"/>
                <w:sz w:val="24"/>
              </w:rPr>
              <w:t>”</w:t>
            </w:r>
            <w:r w:rsidRPr="00727C87">
              <w:rPr>
                <w:color w:val="000000" w:themeColor="text1"/>
                <w:sz w:val="24"/>
              </w:rPr>
              <w:t>机制，</w:t>
            </w:r>
            <w:r w:rsidRPr="00727C87">
              <w:rPr>
                <w:color w:val="000000" w:themeColor="text1"/>
                <w:sz w:val="24"/>
              </w:rPr>
              <w:t>“</w:t>
            </w:r>
            <w:r w:rsidRPr="00727C87">
              <w:rPr>
                <w:color w:val="000000" w:themeColor="text1"/>
                <w:sz w:val="24"/>
              </w:rPr>
              <w:t>三管齐下</w:t>
            </w:r>
            <w:r w:rsidRPr="00727C87">
              <w:rPr>
                <w:color w:val="000000" w:themeColor="text1"/>
                <w:sz w:val="24"/>
              </w:rPr>
              <w:t>”</w:t>
            </w:r>
            <w:r w:rsidRPr="00727C87">
              <w:rPr>
                <w:color w:val="000000" w:themeColor="text1"/>
                <w:sz w:val="24"/>
              </w:rPr>
              <w:t>切实维护群众的环境权益。</w:t>
            </w:r>
            <w:r w:rsidRPr="00727C87">
              <w:rPr>
                <w:color w:val="000000" w:themeColor="text1"/>
                <w:sz w:val="24"/>
              </w:rPr>
              <w:t>“</w:t>
            </w:r>
            <w:r w:rsidRPr="00727C87">
              <w:rPr>
                <w:color w:val="000000" w:themeColor="text1"/>
                <w:sz w:val="24"/>
              </w:rPr>
              <w:t>三线一单</w:t>
            </w:r>
            <w:r w:rsidRPr="00727C87">
              <w:rPr>
                <w:color w:val="000000" w:themeColor="text1"/>
                <w:sz w:val="24"/>
              </w:rPr>
              <w:t>”</w:t>
            </w:r>
            <w:r w:rsidRPr="00727C87">
              <w:rPr>
                <w:color w:val="000000" w:themeColor="text1"/>
                <w:sz w:val="24"/>
              </w:rPr>
              <w:t>，即落实</w:t>
            </w:r>
            <w:r w:rsidRPr="00727C87">
              <w:rPr>
                <w:color w:val="000000" w:themeColor="text1"/>
                <w:sz w:val="24"/>
              </w:rPr>
              <w:t>“</w:t>
            </w:r>
            <w:r w:rsidRPr="00727C87">
              <w:rPr>
                <w:color w:val="000000" w:themeColor="text1"/>
                <w:sz w:val="24"/>
              </w:rPr>
              <w:t>生态保护红线、环境质量底线、资源利用上线和环境准入负面清单</w:t>
            </w:r>
            <w:r w:rsidRPr="00727C87">
              <w:rPr>
                <w:color w:val="000000" w:themeColor="text1"/>
                <w:sz w:val="24"/>
              </w:rPr>
              <w:t>”</w:t>
            </w:r>
            <w:r w:rsidRPr="00727C87">
              <w:rPr>
                <w:color w:val="000000" w:themeColor="text1"/>
                <w:sz w:val="24"/>
              </w:rPr>
              <w:t>约束。</w:t>
            </w:r>
          </w:p>
          <w:p w:rsidR="00A75FC4" w:rsidRPr="00727C87" w:rsidRDefault="00A75FC4" w:rsidP="00A75FC4">
            <w:pPr>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1</w:t>
            </w:r>
            <w:r w:rsidRPr="00727C87">
              <w:rPr>
                <w:color w:val="000000" w:themeColor="text1"/>
                <w:sz w:val="24"/>
              </w:rPr>
              <w:t>）与生态保护红线的符合性分析</w:t>
            </w:r>
          </w:p>
          <w:p w:rsidR="00A75FC4" w:rsidRPr="00727C87" w:rsidRDefault="00A75FC4" w:rsidP="00A75FC4">
            <w:pPr>
              <w:spacing w:line="500" w:lineRule="exact"/>
              <w:ind w:firstLineChars="200" w:firstLine="480"/>
              <w:rPr>
                <w:bCs/>
                <w:color w:val="000000" w:themeColor="text1"/>
              </w:rPr>
            </w:pPr>
            <w:r w:rsidRPr="00727C87">
              <w:rPr>
                <w:color w:val="000000" w:themeColor="text1"/>
                <w:sz w:val="24"/>
              </w:rPr>
              <w:t>生态保护红线是指在重点生态功能区、生态环境敏感区和脆弱区等区域划定的严格管控边界，对于维护生态安全格局、保障生态系统功能、</w:t>
            </w:r>
            <w:r w:rsidRPr="00727C87">
              <w:rPr>
                <w:rFonts w:hint="eastAsia"/>
                <w:color w:val="000000" w:themeColor="text1"/>
                <w:sz w:val="24"/>
              </w:rPr>
              <w:t>促进</w:t>
            </w:r>
            <w:r w:rsidRPr="00727C87">
              <w:rPr>
                <w:color w:val="000000" w:themeColor="text1"/>
                <w:sz w:val="24"/>
              </w:rPr>
              <w:t>经济社会可持续发展具有重要作用。</w:t>
            </w:r>
          </w:p>
          <w:p w:rsidR="00A75FC4" w:rsidRPr="00727C87" w:rsidRDefault="00A75FC4" w:rsidP="00A75FC4">
            <w:pPr>
              <w:spacing w:line="500" w:lineRule="exact"/>
              <w:ind w:firstLineChars="200" w:firstLine="480"/>
              <w:rPr>
                <w:color w:val="000000" w:themeColor="text1"/>
                <w:sz w:val="24"/>
              </w:rPr>
            </w:pPr>
            <w:r w:rsidRPr="00727C87">
              <w:rPr>
                <w:color w:val="000000" w:themeColor="text1"/>
                <w:sz w:val="24"/>
              </w:rPr>
              <w:t>本项目在山西省朔州市平鲁区中煤平朔煤业有限责任公司井工设备维修中心原有车间内建设，用地性质为工业用地</w:t>
            </w:r>
            <w:r w:rsidRPr="00727C87">
              <w:rPr>
                <w:rFonts w:hint="eastAsia"/>
                <w:color w:val="000000" w:themeColor="text1"/>
                <w:sz w:val="24"/>
              </w:rPr>
              <w:t>。</w:t>
            </w:r>
            <w:r w:rsidRPr="00727C87">
              <w:rPr>
                <w:color w:val="000000" w:themeColor="text1"/>
                <w:sz w:val="24"/>
              </w:rPr>
              <w:t>项目不在自然保护区、风景名胜区、饮用水水源保护区、森林公园、地质公园等重要生态功能区、生态敏感区和脆弱区以及其他要求禁止建设的环境敏感区内，不在生态保护红线划定原则的范围内。</w:t>
            </w:r>
          </w:p>
          <w:p w:rsidR="00A75FC4" w:rsidRPr="00727C87" w:rsidRDefault="00A75FC4" w:rsidP="00A75FC4">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2</w:t>
            </w:r>
            <w:r w:rsidRPr="00727C87">
              <w:rPr>
                <w:rFonts w:ascii="Times New Roman" w:eastAsia="宋体" w:hAnsi="Times New Roman" w:cs="Times New Roman"/>
                <w:bCs w:val="0"/>
                <w:color w:val="000000" w:themeColor="text1"/>
                <w:szCs w:val="24"/>
                <w:lang w:val="en-US"/>
              </w:rPr>
              <w:t>）与环境质量底线的符合性分析</w:t>
            </w:r>
          </w:p>
          <w:p w:rsidR="00A75FC4" w:rsidRPr="00727C87" w:rsidRDefault="00A75FC4" w:rsidP="00A75FC4">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eastAsia="宋体" w:hAnsi="Times New Roman" w:cs="Times New Roman"/>
                <w:bCs w:val="0"/>
                <w:color w:val="000000" w:themeColor="text1"/>
                <w:szCs w:val="24"/>
                <w:lang w:val="en-US"/>
              </w:rPr>
              <w:fldChar w:fldCharType="begin"/>
            </w:r>
            <w:r w:rsidRPr="00727C87">
              <w:rPr>
                <w:rFonts w:ascii="Times New Roman" w:eastAsia="宋体" w:hAnsi="Times New Roman" w:cs="Times New Roman"/>
                <w:bCs w:val="0"/>
                <w:color w:val="000000" w:themeColor="text1"/>
                <w:szCs w:val="24"/>
                <w:lang w:val="en-US"/>
              </w:rPr>
              <w:instrText xml:space="preserve"> </w:instrText>
            </w:r>
            <w:r w:rsidRPr="00727C87">
              <w:rPr>
                <w:rFonts w:ascii="Times New Roman" w:eastAsia="宋体" w:hAnsi="Times New Roman" w:cs="Times New Roman" w:hint="eastAsia"/>
                <w:bCs w:val="0"/>
                <w:color w:val="000000" w:themeColor="text1"/>
                <w:szCs w:val="24"/>
                <w:lang w:val="en-US"/>
              </w:rPr>
              <w:instrText>= 1 \* GB3</w:instrText>
            </w:r>
            <w:r w:rsidRPr="00727C87">
              <w:rPr>
                <w:rFonts w:ascii="Times New Roman" w:eastAsia="宋体" w:hAnsi="Times New Roman" w:cs="Times New Roman"/>
                <w:bCs w:val="0"/>
                <w:color w:val="000000" w:themeColor="text1"/>
                <w:szCs w:val="24"/>
                <w:lang w:val="en-US"/>
              </w:rPr>
              <w:instrText xml:space="preserve"> </w:instrText>
            </w:r>
            <w:r w:rsidRPr="00727C87">
              <w:rPr>
                <w:rFonts w:ascii="Times New Roman" w:eastAsia="宋体" w:hAnsi="Times New Roman" w:cs="Times New Roman"/>
                <w:bCs w:val="0"/>
                <w:color w:val="000000" w:themeColor="text1"/>
                <w:szCs w:val="24"/>
                <w:lang w:val="en-US"/>
              </w:rPr>
              <w:fldChar w:fldCharType="separate"/>
            </w:r>
            <w:r w:rsidRPr="00727C87">
              <w:rPr>
                <w:rFonts w:ascii="Times New Roman" w:eastAsia="宋体" w:hAnsi="Times New Roman" w:cs="Times New Roman" w:hint="eastAsia"/>
                <w:bCs w:val="0"/>
                <w:noProof/>
                <w:color w:val="000000" w:themeColor="text1"/>
                <w:szCs w:val="24"/>
                <w:lang w:val="en-US"/>
              </w:rPr>
              <w:t>①</w:t>
            </w:r>
            <w:r w:rsidRPr="00727C87">
              <w:rPr>
                <w:rFonts w:ascii="Times New Roman" w:eastAsia="宋体" w:hAnsi="Times New Roman" w:cs="Times New Roman"/>
                <w:bCs w:val="0"/>
                <w:color w:val="000000" w:themeColor="text1"/>
                <w:szCs w:val="24"/>
                <w:lang w:val="en-US"/>
              </w:rPr>
              <w:fldChar w:fldCharType="end"/>
            </w:r>
            <w:r w:rsidRPr="00727C87">
              <w:rPr>
                <w:rFonts w:ascii="Times New Roman" w:eastAsia="宋体" w:hAnsi="Times New Roman" w:cs="Times New Roman" w:hint="eastAsia"/>
                <w:bCs w:val="0"/>
                <w:color w:val="000000" w:themeColor="text1"/>
                <w:szCs w:val="24"/>
                <w:lang w:val="en-US"/>
              </w:rPr>
              <w:t>环境</w:t>
            </w:r>
            <w:r w:rsidRPr="00727C87">
              <w:rPr>
                <w:rFonts w:ascii="Times New Roman" w:eastAsia="宋体" w:hAnsi="Times New Roman" w:cs="Times New Roman"/>
                <w:bCs w:val="0"/>
                <w:color w:val="000000" w:themeColor="text1"/>
                <w:szCs w:val="24"/>
                <w:lang w:val="en-US"/>
              </w:rPr>
              <w:t>空气：依据朔州市平鲁区</w:t>
            </w:r>
            <w:r w:rsidRPr="00727C87">
              <w:rPr>
                <w:rFonts w:ascii="Times New Roman" w:eastAsia="宋体" w:hAnsi="Times New Roman" w:cs="Times New Roman"/>
                <w:bCs w:val="0"/>
                <w:color w:val="000000" w:themeColor="text1"/>
                <w:szCs w:val="24"/>
                <w:lang w:val="en-US"/>
              </w:rPr>
              <w:t xml:space="preserve">2019 </w:t>
            </w:r>
            <w:r w:rsidRPr="00727C87">
              <w:rPr>
                <w:rFonts w:ascii="Times New Roman" w:eastAsia="宋体" w:hAnsi="Times New Roman" w:cs="Times New Roman"/>
                <w:bCs w:val="0"/>
                <w:color w:val="000000" w:themeColor="text1"/>
                <w:szCs w:val="24"/>
                <w:lang w:val="en-US"/>
              </w:rPr>
              <w:t>年大气环境例行监测数据，六项主要污染物</w:t>
            </w:r>
            <w:r w:rsidRPr="00727C87">
              <w:rPr>
                <w:rFonts w:ascii="Times New Roman" w:eastAsia="宋体" w:hAnsi="Times New Roman" w:cs="Times New Roman"/>
                <w:bCs w:val="0"/>
                <w:color w:val="000000" w:themeColor="text1"/>
                <w:szCs w:val="24"/>
                <w:lang w:val="en-US"/>
              </w:rPr>
              <w:t>SO</w:t>
            </w:r>
            <w:r w:rsidRPr="00727C87">
              <w:rPr>
                <w:rFonts w:ascii="Times New Roman" w:eastAsia="宋体" w:hAnsi="Times New Roman" w:cs="Times New Roman"/>
                <w:bCs w:val="0"/>
                <w:color w:val="000000" w:themeColor="text1"/>
                <w:szCs w:val="24"/>
                <w:vertAlign w:val="subscript"/>
                <w:lang w:val="en-US"/>
              </w:rPr>
              <w:t>2</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NO</w:t>
            </w:r>
            <w:r w:rsidRPr="00727C87">
              <w:rPr>
                <w:rFonts w:ascii="Times New Roman" w:eastAsia="宋体" w:hAnsi="Times New Roman" w:cs="Times New Roman"/>
                <w:bCs w:val="0"/>
                <w:color w:val="000000" w:themeColor="text1"/>
                <w:szCs w:val="24"/>
                <w:vertAlign w:val="subscript"/>
                <w:lang w:val="en-US"/>
              </w:rPr>
              <w:t>2</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PM</w:t>
            </w:r>
            <w:r w:rsidRPr="00727C87">
              <w:rPr>
                <w:rFonts w:ascii="Times New Roman" w:eastAsia="宋体" w:hAnsi="Times New Roman" w:cs="Times New Roman"/>
                <w:bCs w:val="0"/>
                <w:color w:val="000000" w:themeColor="text1"/>
                <w:szCs w:val="24"/>
                <w:vertAlign w:val="subscript"/>
                <w:lang w:val="en-US"/>
              </w:rPr>
              <w:t>10</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 xml:space="preserve"> PM</w:t>
            </w:r>
            <w:r w:rsidRPr="00727C87">
              <w:rPr>
                <w:rFonts w:ascii="Times New Roman" w:eastAsia="宋体" w:hAnsi="Times New Roman" w:cs="Times New Roman"/>
                <w:bCs w:val="0"/>
                <w:color w:val="000000" w:themeColor="text1"/>
                <w:szCs w:val="24"/>
                <w:vertAlign w:val="subscript"/>
                <w:lang w:val="en-US"/>
              </w:rPr>
              <w:t>2.5</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O</w:t>
            </w:r>
            <w:r w:rsidRPr="00727C87">
              <w:rPr>
                <w:rFonts w:ascii="Times New Roman" w:eastAsia="宋体" w:hAnsi="Times New Roman" w:cs="Times New Roman"/>
                <w:bCs w:val="0"/>
                <w:color w:val="000000" w:themeColor="text1"/>
                <w:szCs w:val="24"/>
                <w:vertAlign w:val="subscript"/>
                <w:lang w:val="en-US"/>
              </w:rPr>
              <w:t>3</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 xml:space="preserve">CO </w:t>
            </w:r>
            <w:r w:rsidRPr="00727C87">
              <w:rPr>
                <w:rFonts w:ascii="Times New Roman" w:eastAsia="宋体" w:hAnsi="Times New Roman" w:cs="Times New Roman"/>
                <w:bCs w:val="0"/>
                <w:color w:val="000000" w:themeColor="text1"/>
                <w:szCs w:val="24"/>
                <w:lang w:val="en-US"/>
              </w:rPr>
              <w:t>中，</w:t>
            </w:r>
            <w:r w:rsidRPr="00727C87">
              <w:rPr>
                <w:rFonts w:ascii="Times New Roman" w:eastAsia="宋体" w:hAnsi="Times New Roman" w:cs="Times New Roman"/>
                <w:bCs w:val="0"/>
                <w:color w:val="000000" w:themeColor="text1"/>
                <w:szCs w:val="24"/>
                <w:lang w:val="en-US"/>
              </w:rPr>
              <w:t xml:space="preserve"> PM</w:t>
            </w:r>
            <w:r w:rsidRPr="00727C87">
              <w:rPr>
                <w:rFonts w:ascii="Times New Roman" w:eastAsia="宋体" w:hAnsi="Times New Roman" w:cs="Times New Roman"/>
                <w:bCs w:val="0"/>
                <w:color w:val="000000" w:themeColor="text1"/>
                <w:szCs w:val="24"/>
                <w:vertAlign w:val="subscript"/>
                <w:lang w:val="en-US"/>
              </w:rPr>
              <w:t>10</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PM</w:t>
            </w:r>
            <w:r w:rsidRPr="00727C87">
              <w:rPr>
                <w:rFonts w:ascii="Times New Roman" w:eastAsia="宋体" w:hAnsi="Times New Roman" w:cs="Times New Roman"/>
                <w:bCs w:val="0"/>
                <w:color w:val="000000" w:themeColor="text1"/>
                <w:szCs w:val="24"/>
                <w:vertAlign w:val="subscript"/>
                <w:lang w:val="en-US"/>
              </w:rPr>
              <w:t>2.5</w:t>
            </w:r>
            <w:r w:rsidRPr="00727C87">
              <w:rPr>
                <w:rFonts w:ascii="Times New Roman" w:eastAsia="宋体" w:hAnsi="Times New Roman" w:cs="Times New Roman"/>
                <w:bCs w:val="0"/>
                <w:color w:val="000000" w:themeColor="text1"/>
                <w:szCs w:val="24"/>
                <w:lang w:val="en-US"/>
              </w:rPr>
              <w:t>年均浓度超过《环境空气质量标准》（</w:t>
            </w:r>
            <w:r w:rsidRPr="00727C87">
              <w:rPr>
                <w:rFonts w:ascii="Times New Roman" w:eastAsia="宋体" w:hAnsi="Times New Roman" w:cs="Times New Roman"/>
                <w:bCs w:val="0"/>
                <w:color w:val="000000" w:themeColor="text1"/>
                <w:szCs w:val="24"/>
                <w:lang w:val="en-US"/>
              </w:rPr>
              <w:t>GB3095-2012</w:t>
            </w:r>
            <w:r w:rsidRPr="00727C87">
              <w:rPr>
                <w:rFonts w:ascii="Times New Roman" w:eastAsia="宋体" w:hAnsi="Times New Roman" w:cs="Times New Roman"/>
                <w:bCs w:val="0"/>
                <w:color w:val="000000" w:themeColor="text1"/>
                <w:szCs w:val="24"/>
                <w:lang w:val="en-US"/>
              </w:rPr>
              <w:t>）中二级标准限值。本项目建成后，企业废气污染物排放较少，不会增加环境容量负担，因此本项目的建设满足《关于以改善环境质量为核心加强环境影响评价管理的通知》（环评</w:t>
            </w:r>
            <w:r w:rsidRPr="00727C87">
              <w:rPr>
                <w:rFonts w:ascii="Times New Roman" w:eastAsia="宋体" w:hAnsi="Times New Roman" w:cs="Times New Roman"/>
                <w:bCs w:val="0"/>
                <w:color w:val="000000" w:themeColor="text1"/>
                <w:szCs w:val="24"/>
                <w:lang w:val="en-US"/>
              </w:rPr>
              <w:t xml:space="preserve">[2016]150 </w:t>
            </w:r>
            <w:r w:rsidRPr="00727C87">
              <w:rPr>
                <w:rFonts w:ascii="Times New Roman" w:eastAsia="宋体" w:hAnsi="Times New Roman" w:cs="Times New Roman"/>
                <w:bCs w:val="0"/>
                <w:color w:val="000000" w:themeColor="text1"/>
                <w:szCs w:val="24"/>
                <w:lang w:val="en-US"/>
              </w:rPr>
              <w:t>号）文件中</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环境质量底线</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的要求。</w:t>
            </w:r>
          </w:p>
          <w:p w:rsidR="00A75FC4" w:rsidRPr="00727C87" w:rsidRDefault="00A75FC4" w:rsidP="00A75FC4">
            <w:pPr>
              <w:spacing w:line="520" w:lineRule="exact"/>
              <w:ind w:firstLineChars="200" w:firstLine="480"/>
              <w:rPr>
                <w:color w:val="000000" w:themeColor="text1"/>
                <w:sz w:val="24"/>
                <w:szCs w:val="28"/>
              </w:rPr>
            </w:pPr>
            <w:r w:rsidRPr="00727C87">
              <w:rPr>
                <w:noProof/>
                <w:color w:val="000000" w:themeColor="text1"/>
                <w:sz w:val="24"/>
              </w:rPr>
              <w:fldChar w:fldCharType="begin"/>
            </w:r>
            <w:r w:rsidRPr="00727C87">
              <w:rPr>
                <w:noProof/>
                <w:color w:val="000000" w:themeColor="text1"/>
                <w:sz w:val="24"/>
              </w:rPr>
              <w:instrText xml:space="preserve"> </w:instrText>
            </w:r>
            <w:r w:rsidRPr="00727C87">
              <w:rPr>
                <w:rFonts w:hint="eastAsia"/>
                <w:noProof/>
                <w:color w:val="000000" w:themeColor="text1"/>
                <w:sz w:val="24"/>
              </w:rPr>
              <w:instrText>= 2 \* GB3</w:instrText>
            </w:r>
            <w:r w:rsidRPr="00727C87">
              <w:rPr>
                <w:noProof/>
                <w:color w:val="000000" w:themeColor="text1"/>
                <w:sz w:val="24"/>
              </w:rPr>
              <w:instrText xml:space="preserve"> </w:instrText>
            </w:r>
            <w:r w:rsidRPr="00727C87">
              <w:rPr>
                <w:noProof/>
                <w:color w:val="000000" w:themeColor="text1"/>
                <w:sz w:val="24"/>
              </w:rPr>
              <w:fldChar w:fldCharType="separate"/>
            </w:r>
            <w:r w:rsidRPr="00727C87">
              <w:rPr>
                <w:rFonts w:hint="eastAsia"/>
                <w:noProof/>
                <w:color w:val="000000" w:themeColor="text1"/>
                <w:sz w:val="24"/>
              </w:rPr>
              <w:t>②</w:t>
            </w:r>
            <w:r w:rsidRPr="00727C87">
              <w:rPr>
                <w:noProof/>
                <w:color w:val="000000" w:themeColor="text1"/>
                <w:sz w:val="24"/>
              </w:rPr>
              <w:fldChar w:fldCharType="end"/>
            </w:r>
            <w:r w:rsidRPr="00727C87">
              <w:rPr>
                <w:rFonts w:hint="eastAsia"/>
                <w:noProof/>
                <w:color w:val="000000" w:themeColor="text1"/>
                <w:sz w:val="24"/>
              </w:rPr>
              <w:t>地表水</w:t>
            </w:r>
            <w:r w:rsidRPr="00727C87">
              <w:rPr>
                <w:noProof/>
                <w:color w:val="000000" w:themeColor="text1"/>
                <w:sz w:val="24"/>
              </w:rPr>
              <w:t>：</w:t>
            </w:r>
            <w:r w:rsidRPr="00727C87">
              <w:rPr>
                <w:bCs/>
                <w:color w:val="000000" w:themeColor="text1"/>
                <w:sz w:val="24"/>
              </w:rPr>
              <w:t>根据《山西省地表水水环境功能区划》（</w:t>
            </w:r>
            <w:r w:rsidRPr="00727C87">
              <w:rPr>
                <w:bCs/>
                <w:color w:val="000000" w:themeColor="text1"/>
                <w:sz w:val="24"/>
              </w:rPr>
              <w:t>DB14/67-2019</w:t>
            </w:r>
            <w:r w:rsidRPr="00727C87">
              <w:rPr>
                <w:bCs/>
                <w:color w:val="000000" w:themeColor="text1"/>
                <w:sz w:val="24"/>
              </w:rPr>
              <w:t>）本项目区域地表水体为海河流域永定河山区桑干河水系七里河，起止范围为源头</w:t>
            </w:r>
            <w:r w:rsidRPr="00727C87">
              <w:rPr>
                <w:bCs/>
                <w:color w:val="000000" w:themeColor="text1"/>
                <w:sz w:val="24"/>
              </w:rPr>
              <w:t>——</w:t>
            </w:r>
            <w:r w:rsidRPr="00727C87">
              <w:rPr>
                <w:bCs/>
                <w:color w:val="000000" w:themeColor="text1"/>
                <w:sz w:val="24"/>
              </w:rPr>
              <w:t>太平窑水库，水环境功能为工业与景观娱乐用水保护，水质要求执行《地表水环境质量标准》</w:t>
            </w:r>
            <w:r w:rsidRPr="00727C87">
              <w:rPr>
                <w:bCs/>
                <w:color w:val="000000" w:themeColor="text1"/>
                <w:sz w:val="24"/>
              </w:rPr>
              <w:t>(GB3838-2002)</w:t>
            </w:r>
            <w:r w:rsidRPr="00727C87">
              <w:rPr>
                <w:bCs/>
                <w:color w:val="000000" w:themeColor="text1"/>
                <w:sz w:val="24"/>
              </w:rPr>
              <w:t>中</w:t>
            </w:r>
            <w:r w:rsidRPr="00727C87">
              <w:rPr>
                <w:bCs/>
                <w:color w:val="000000" w:themeColor="text1"/>
                <w:sz w:val="24"/>
              </w:rPr>
              <w:t>IV</w:t>
            </w:r>
            <w:r w:rsidRPr="00727C87">
              <w:rPr>
                <w:bCs/>
                <w:color w:val="000000" w:themeColor="text1"/>
                <w:sz w:val="24"/>
              </w:rPr>
              <w:t>类标准。</w:t>
            </w:r>
            <w:r w:rsidRPr="00727C87">
              <w:rPr>
                <w:color w:val="000000" w:themeColor="text1"/>
                <w:sz w:val="24"/>
              </w:rPr>
              <w:t>地表水质量现状引用</w:t>
            </w:r>
            <w:r w:rsidRPr="00727C87">
              <w:rPr>
                <w:color w:val="000000" w:themeColor="text1"/>
                <w:sz w:val="24"/>
              </w:rPr>
              <w:t>2018</w:t>
            </w:r>
            <w:r w:rsidRPr="00727C87">
              <w:rPr>
                <w:color w:val="000000" w:themeColor="text1"/>
                <w:sz w:val="24"/>
              </w:rPr>
              <w:t>年朔州市七里河村南断面</w:t>
            </w:r>
            <w:r w:rsidRPr="00727C87">
              <w:rPr>
                <w:color w:val="000000" w:themeColor="text1"/>
                <w:sz w:val="24"/>
                <w:szCs w:val="28"/>
              </w:rPr>
              <w:t>的例行监测数据，</w:t>
            </w:r>
            <w:r w:rsidRPr="00727C87">
              <w:rPr>
                <w:bCs/>
                <w:color w:val="000000" w:themeColor="text1"/>
                <w:sz w:val="24"/>
                <w:szCs w:val="28"/>
              </w:rPr>
              <w:t>七里河村南断面水质为劣</w:t>
            </w:r>
            <w:r w:rsidRPr="00727C87">
              <w:rPr>
                <w:rFonts w:ascii="宋体" w:hAnsi="宋体" w:cs="宋体" w:hint="eastAsia"/>
                <w:bCs/>
                <w:color w:val="000000" w:themeColor="text1"/>
                <w:sz w:val="24"/>
                <w:szCs w:val="28"/>
              </w:rPr>
              <w:t>Ⅴ</w:t>
            </w:r>
            <w:r w:rsidRPr="00727C87">
              <w:rPr>
                <w:bCs/>
                <w:color w:val="000000" w:themeColor="text1"/>
                <w:sz w:val="24"/>
                <w:szCs w:val="28"/>
              </w:rPr>
              <w:t>类，超标污染物为溶解氧、高锰酸盐指数、生化需氧量、氨氮、化学需氧量、挥发酚、石油类、总磷、阴离子表面活性剂。</w:t>
            </w:r>
            <w:r w:rsidRPr="00727C87">
              <w:rPr>
                <w:rFonts w:hint="eastAsia"/>
                <w:bCs/>
                <w:color w:val="000000" w:themeColor="text1"/>
                <w:sz w:val="24"/>
                <w:szCs w:val="28"/>
              </w:rPr>
              <w:t>本项目</w:t>
            </w:r>
            <w:r w:rsidRPr="00727C87">
              <w:rPr>
                <w:bCs/>
                <w:color w:val="000000" w:themeColor="text1"/>
                <w:sz w:val="24"/>
                <w:szCs w:val="28"/>
              </w:rPr>
              <w:t>运营期不涉及生产</w:t>
            </w:r>
            <w:r w:rsidRPr="00727C87">
              <w:rPr>
                <w:rFonts w:hint="eastAsia"/>
                <w:bCs/>
                <w:color w:val="000000" w:themeColor="text1"/>
                <w:sz w:val="24"/>
                <w:szCs w:val="28"/>
              </w:rPr>
              <w:t>废水</w:t>
            </w:r>
            <w:r w:rsidRPr="00727C87">
              <w:rPr>
                <w:bCs/>
                <w:color w:val="000000" w:themeColor="text1"/>
                <w:sz w:val="24"/>
                <w:szCs w:val="28"/>
              </w:rPr>
              <w:t>和生活污水外排，</w:t>
            </w:r>
            <w:r w:rsidRPr="00727C87">
              <w:rPr>
                <w:rFonts w:hint="eastAsia"/>
                <w:bCs/>
                <w:color w:val="000000" w:themeColor="text1"/>
                <w:sz w:val="24"/>
                <w:szCs w:val="28"/>
              </w:rPr>
              <w:t>不会</w:t>
            </w:r>
            <w:r w:rsidRPr="00727C87">
              <w:rPr>
                <w:bCs/>
                <w:color w:val="000000" w:themeColor="text1"/>
                <w:sz w:val="24"/>
                <w:szCs w:val="28"/>
              </w:rPr>
              <w:t>对七里河造成影响</w:t>
            </w:r>
            <w:r w:rsidRPr="00727C87">
              <w:rPr>
                <w:color w:val="000000" w:themeColor="text1"/>
                <w:sz w:val="24"/>
                <w:szCs w:val="28"/>
              </w:rPr>
              <w:t>。</w:t>
            </w:r>
          </w:p>
          <w:p w:rsidR="00A75FC4" w:rsidRPr="00727C87" w:rsidRDefault="00A75FC4" w:rsidP="00A75FC4">
            <w:pPr>
              <w:pStyle w:val="lixiaow"/>
              <w:spacing w:line="520" w:lineRule="exact"/>
              <w:rPr>
                <w:rFonts w:ascii="Times New Roman" w:hAnsi="Times New Roman" w:cs="Times New Roman"/>
                <w:color w:val="000000" w:themeColor="text1"/>
              </w:rPr>
            </w:pPr>
            <w:r w:rsidRPr="00727C87">
              <w:rPr>
                <w:rFonts w:ascii="Times New Roman" w:eastAsia="宋体" w:hAnsi="Times New Roman" w:cs="Times New Roman"/>
                <w:bCs w:val="0"/>
                <w:color w:val="000000" w:themeColor="text1"/>
                <w:szCs w:val="24"/>
                <w:lang w:val="en-US"/>
              </w:rPr>
              <w:fldChar w:fldCharType="begin"/>
            </w:r>
            <w:r w:rsidRPr="00727C87">
              <w:rPr>
                <w:rFonts w:ascii="Times New Roman" w:eastAsia="宋体" w:hAnsi="Times New Roman" w:cs="Times New Roman"/>
                <w:bCs w:val="0"/>
                <w:color w:val="000000" w:themeColor="text1"/>
                <w:szCs w:val="24"/>
                <w:lang w:val="en-US"/>
              </w:rPr>
              <w:instrText xml:space="preserve"> </w:instrText>
            </w:r>
            <w:r w:rsidRPr="00727C87">
              <w:rPr>
                <w:rFonts w:ascii="Times New Roman" w:eastAsia="宋体" w:hAnsi="Times New Roman" w:cs="Times New Roman" w:hint="eastAsia"/>
                <w:bCs w:val="0"/>
                <w:color w:val="000000" w:themeColor="text1"/>
                <w:szCs w:val="24"/>
                <w:lang w:val="en-US"/>
              </w:rPr>
              <w:instrText>= 3 \* GB3</w:instrText>
            </w:r>
            <w:r w:rsidRPr="00727C87">
              <w:rPr>
                <w:rFonts w:ascii="Times New Roman" w:eastAsia="宋体" w:hAnsi="Times New Roman" w:cs="Times New Roman"/>
                <w:bCs w:val="0"/>
                <w:color w:val="000000" w:themeColor="text1"/>
                <w:szCs w:val="24"/>
                <w:lang w:val="en-US"/>
              </w:rPr>
              <w:instrText xml:space="preserve"> </w:instrText>
            </w:r>
            <w:r w:rsidRPr="00727C87">
              <w:rPr>
                <w:rFonts w:ascii="Times New Roman" w:eastAsia="宋体" w:hAnsi="Times New Roman" w:cs="Times New Roman"/>
                <w:bCs w:val="0"/>
                <w:color w:val="000000" w:themeColor="text1"/>
                <w:szCs w:val="24"/>
                <w:lang w:val="en-US"/>
              </w:rPr>
              <w:fldChar w:fldCharType="separate"/>
            </w:r>
            <w:r w:rsidRPr="00727C87">
              <w:rPr>
                <w:rFonts w:ascii="Times New Roman" w:eastAsia="宋体" w:hAnsi="Times New Roman" w:cs="Times New Roman" w:hint="eastAsia"/>
                <w:bCs w:val="0"/>
                <w:noProof/>
                <w:color w:val="000000" w:themeColor="text1"/>
                <w:szCs w:val="24"/>
                <w:lang w:val="en-US"/>
              </w:rPr>
              <w:t>③</w:t>
            </w:r>
            <w:r w:rsidRPr="00727C87">
              <w:rPr>
                <w:rFonts w:ascii="Times New Roman" w:eastAsia="宋体" w:hAnsi="Times New Roman" w:cs="Times New Roman"/>
                <w:bCs w:val="0"/>
                <w:color w:val="000000" w:themeColor="text1"/>
                <w:szCs w:val="24"/>
                <w:lang w:val="en-US"/>
              </w:rPr>
              <w:fldChar w:fldCharType="end"/>
            </w:r>
            <w:r w:rsidRPr="00727C87">
              <w:rPr>
                <w:rFonts w:ascii="Times New Roman" w:eastAsia="宋体" w:hAnsi="Times New Roman" w:cs="Times New Roman" w:hint="eastAsia"/>
                <w:bCs w:val="0"/>
                <w:color w:val="000000" w:themeColor="text1"/>
                <w:szCs w:val="24"/>
                <w:lang w:val="en-US"/>
              </w:rPr>
              <w:t>声</w:t>
            </w:r>
            <w:r w:rsidRPr="00727C87">
              <w:rPr>
                <w:rFonts w:ascii="Times New Roman" w:eastAsia="宋体" w:hAnsi="Times New Roman" w:cs="Times New Roman"/>
                <w:bCs w:val="0"/>
                <w:color w:val="000000" w:themeColor="text1"/>
                <w:szCs w:val="24"/>
                <w:lang w:val="en-US"/>
              </w:rPr>
              <w:t>环境：</w:t>
            </w:r>
            <w:r w:rsidRPr="00727C87">
              <w:rPr>
                <w:rFonts w:ascii="Times New Roman" w:eastAsia="宋体" w:hAnsi="Times New Roman" w:cs="Times New Roman" w:hint="eastAsia"/>
                <w:bCs w:val="0"/>
                <w:color w:val="000000" w:themeColor="text1"/>
                <w:szCs w:val="24"/>
                <w:lang w:val="en-US"/>
              </w:rPr>
              <w:t>根据</w:t>
            </w:r>
            <w:r w:rsidRPr="00727C87">
              <w:rPr>
                <w:rFonts w:ascii="Times New Roman" w:hAnsi="Times New Roman" w:cs="Times New Roman"/>
                <w:color w:val="000000" w:themeColor="text1"/>
              </w:rPr>
              <w:t>20</w:t>
            </w:r>
            <w:r w:rsidRPr="00727C87">
              <w:rPr>
                <w:rFonts w:ascii="Times New Roman" w:hAnsi="Times New Roman" w:cs="Times New Roman" w:hint="eastAsia"/>
                <w:color w:val="000000" w:themeColor="text1"/>
                <w:lang w:val="en-US"/>
              </w:rPr>
              <w:t>20</w:t>
            </w:r>
            <w:r w:rsidRPr="00727C87">
              <w:rPr>
                <w:rFonts w:ascii="Times New Roman" w:hAnsi="Times New Roman" w:cs="Times New Roman"/>
                <w:color w:val="000000" w:themeColor="text1"/>
              </w:rPr>
              <w:t>年</w:t>
            </w:r>
            <w:r w:rsidRPr="00727C87">
              <w:rPr>
                <w:rFonts w:ascii="Times New Roman" w:hAnsi="Times New Roman" w:cs="Times New Roman" w:hint="eastAsia"/>
                <w:color w:val="000000" w:themeColor="text1"/>
                <w:lang w:val="en-US"/>
              </w:rPr>
              <w:t>7</w:t>
            </w:r>
            <w:r w:rsidRPr="00727C87">
              <w:rPr>
                <w:rFonts w:ascii="Times New Roman" w:hAnsi="Times New Roman" w:cs="Times New Roman"/>
                <w:color w:val="000000" w:themeColor="text1"/>
              </w:rPr>
              <w:t>月</w:t>
            </w:r>
            <w:r w:rsidRPr="00727C87">
              <w:rPr>
                <w:rFonts w:ascii="Times New Roman" w:hAnsi="Times New Roman" w:cs="Times New Roman"/>
                <w:color w:val="000000" w:themeColor="text1"/>
                <w:lang w:val="en-US"/>
              </w:rPr>
              <w:t>14</w:t>
            </w:r>
            <w:r w:rsidRPr="00727C87">
              <w:rPr>
                <w:rFonts w:ascii="Times New Roman" w:hAnsi="Times New Roman" w:cs="Times New Roman"/>
                <w:color w:val="000000" w:themeColor="text1"/>
              </w:rPr>
              <w:t>日</w:t>
            </w:r>
            <w:r w:rsidRPr="00727C87">
              <w:rPr>
                <w:rFonts w:ascii="Times New Roman" w:hAnsi="Times New Roman" w:cs="Times New Roman" w:hint="eastAsia"/>
                <w:color w:val="000000" w:themeColor="text1"/>
              </w:rPr>
              <w:t>对</w:t>
            </w:r>
            <w:r w:rsidRPr="00727C87">
              <w:rPr>
                <w:rFonts w:ascii="Times New Roman" w:hAnsi="Times New Roman" w:cs="Times New Roman"/>
                <w:color w:val="000000" w:themeColor="text1"/>
              </w:rPr>
              <w:t>项目周边进行</w:t>
            </w:r>
            <w:r w:rsidRPr="00727C87">
              <w:rPr>
                <w:rFonts w:ascii="Times New Roman" w:hAnsi="Times New Roman" w:cs="Times New Roman" w:hint="eastAsia"/>
                <w:color w:val="000000" w:themeColor="text1"/>
              </w:rPr>
              <w:t>的</w:t>
            </w:r>
            <w:r w:rsidRPr="00727C87">
              <w:rPr>
                <w:rFonts w:ascii="Times New Roman" w:hAnsi="Times New Roman" w:cs="Times New Roman"/>
                <w:color w:val="000000" w:themeColor="text1"/>
              </w:rPr>
              <w:t>噪声监测结果可知，项目所在</w:t>
            </w:r>
            <w:r w:rsidRPr="00727C87">
              <w:rPr>
                <w:rFonts w:ascii="Times New Roman" w:hAnsi="Times New Roman" w:cs="Times New Roman" w:hint="eastAsia"/>
                <w:color w:val="000000" w:themeColor="text1"/>
              </w:rPr>
              <w:lastRenderedPageBreak/>
              <w:t>区域</w:t>
            </w:r>
            <w:r w:rsidRPr="00727C87">
              <w:rPr>
                <w:rFonts w:ascii="Times New Roman" w:hAnsi="Times New Roman" w:cs="Times New Roman"/>
                <w:color w:val="000000" w:themeColor="text1"/>
              </w:rPr>
              <w:t>声环境质量良好，本项目采取降噪措施后，对声环境造成的影响较小。</w:t>
            </w:r>
          </w:p>
          <w:p w:rsidR="00A75FC4" w:rsidRPr="00727C87" w:rsidRDefault="00A75FC4" w:rsidP="00A75FC4">
            <w:pPr>
              <w:pStyle w:val="lixiaow"/>
              <w:spacing w:line="520" w:lineRule="exact"/>
              <w:rPr>
                <w:rFonts w:ascii="Times New Roman" w:hAnsi="Times New Roman" w:cs="Times New Roman"/>
                <w:color w:val="000000" w:themeColor="text1"/>
              </w:rPr>
            </w:pPr>
            <w:r w:rsidRPr="00727C87">
              <w:rPr>
                <w:rFonts w:ascii="Times New Roman" w:hAnsi="Times New Roman" w:cs="Times New Roman"/>
                <w:color w:val="000000" w:themeColor="text1"/>
              </w:rPr>
              <w:fldChar w:fldCharType="begin"/>
            </w:r>
            <w:r w:rsidRPr="00727C87">
              <w:rPr>
                <w:rFonts w:ascii="Times New Roman" w:hAnsi="Times New Roman" w:cs="Times New Roman"/>
                <w:color w:val="000000" w:themeColor="text1"/>
              </w:rPr>
              <w:instrText xml:space="preserve"> </w:instrText>
            </w:r>
            <w:r w:rsidRPr="00727C87">
              <w:rPr>
                <w:rFonts w:ascii="Times New Roman" w:hAnsi="Times New Roman" w:cs="Times New Roman" w:hint="eastAsia"/>
                <w:color w:val="000000" w:themeColor="text1"/>
              </w:rPr>
              <w:instrText>= 4 \* GB3</w:instrText>
            </w:r>
            <w:r w:rsidRPr="00727C87">
              <w:rPr>
                <w:rFonts w:ascii="Times New Roman" w:hAnsi="Times New Roman" w:cs="Times New Roman"/>
                <w:color w:val="000000" w:themeColor="text1"/>
              </w:rPr>
              <w:instrText xml:space="preserve"> </w:instrText>
            </w:r>
            <w:r w:rsidRPr="00727C87">
              <w:rPr>
                <w:rFonts w:ascii="Times New Roman" w:hAnsi="Times New Roman" w:cs="Times New Roman"/>
                <w:color w:val="000000" w:themeColor="text1"/>
              </w:rPr>
              <w:fldChar w:fldCharType="separate"/>
            </w:r>
            <w:r w:rsidRPr="00727C87">
              <w:rPr>
                <w:rFonts w:ascii="Times New Roman" w:hAnsi="Times New Roman" w:cs="Times New Roman" w:hint="eastAsia"/>
                <w:noProof/>
                <w:color w:val="000000" w:themeColor="text1"/>
              </w:rPr>
              <w:t>④</w:t>
            </w:r>
            <w:r w:rsidRPr="00727C87">
              <w:rPr>
                <w:rFonts w:ascii="Times New Roman" w:hAnsi="Times New Roman" w:cs="Times New Roman"/>
                <w:color w:val="000000" w:themeColor="text1"/>
              </w:rPr>
              <w:fldChar w:fldCharType="end"/>
            </w:r>
            <w:r w:rsidRPr="00727C87">
              <w:rPr>
                <w:rFonts w:ascii="Times New Roman" w:hAnsi="Times New Roman" w:cs="Times New Roman" w:hint="eastAsia"/>
                <w:color w:val="000000" w:themeColor="text1"/>
              </w:rPr>
              <w:t>土壤</w:t>
            </w:r>
            <w:r w:rsidRPr="00727C87">
              <w:rPr>
                <w:rFonts w:ascii="Times New Roman" w:hAnsi="Times New Roman" w:cs="Times New Roman"/>
                <w:color w:val="000000" w:themeColor="text1"/>
              </w:rPr>
              <w:t>环境：根据</w:t>
            </w:r>
            <w:r w:rsidRPr="00727C87">
              <w:rPr>
                <w:rFonts w:ascii="Times New Roman" w:hAnsi="Times New Roman" w:cs="Times New Roman" w:hint="eastAsia"/>
                <w:color w:val="000000" w:themeColor="text1"/>
              </w:rPr>
              <w:t>2020</w:t>
            </w:r>
            <w:r w:rsidRPr="00727C87">
              <w:rPr>
                <w:rFonts w:ascii="Times New Roman" w:hAnsi="Times New Roman" w:cs="Times New Roman" w:hint="eastAsia"/>
                <w:color w:val="000000" w:themeColor="text1"/>
              </w:rPr>
              <w:t>年</w:t>
            </w:r>
            <w:r w:rsidRPr="00727C87">
              <w:rPr>
                <w:rFonts w:ascii="Times New Roman" w:hAnsi="Times New Roman" w:cs="Times New Roman" w:hint="eastAsia"/>
                <w:color w:val="000000" w:themeColor="text1"/>
              </w:rPr>
              <w:t>9</w:t>
            </w:r>
            <w:r w:rsidRPr="00727C87">
              <w:rPr>
                <w:rFonts w:ascii="Times New Roman" w:hAnsi="Times New Roman" w:cs="Times New Roman" w:hint="eastAsia"/>
                <w:color w:val="000000" w:themeColor="text1"/>
              </w:rPr>
              <w:t>月</w:t>
            </w:r>
            <w:r w:rsidRPr="00727C87">
              <w:rPr>
                <w:rFonts w:ascii="Times New Roman" w:hAnsi="Times New Roman" w:cs="Times New Roman" w:hint="eastAsia"/>
                <w:color w:val="000000" w:themeColor="text1"/>
              </w:rPr>
              <w:t>21</w:t>
            </w:r>
            <w:r w:rsidRPr="00727C87">
              <w:rPr>
                <w:rFonts w:ascii="Times New Roman" w:hAnsi="Times New Roman" w:cs="Times New Roman" w:hint="eastAsia"/>
                <w:color w:val="000000" w:themeColor="text1"/>
              </w:rPr>
              <w:t>日对</w:t>
            </w:r>
            <w:r w:rsidRPr="00727C87">
              <w:rPr>
                <w:rFonts w:ascii="Times New Roman" w:hAnsi="Times New Roman" w:cs="Times New Roman"/>
                <w:color w:val="000000" w:themeColor="text1"/>
              </w:rPr>
              <w:t>项目周边土壤进行采样分析结果可知，项目所在</w:t>
            </w:r>
            <w:r w:rsidRPr="00727C87">
              <w:rPr>
                <w:rFonts w:ascii="Times New Roman" w:hAnsi="Times New Roman" w:cs="Times New Roman" w:hint="eastAsia"/>
                <w:color w:val="000000" w:themeColor="text1"/>
              </w:rPr>
              <w:t>区域</w:t>
            </w:r>
            <w:r w:rsidRPr="00727C87">
              <w:rPr>
                <w:rFonts w:ascii="Times New Roman" w:hAnsi="Times New Roman" w:cs="Times New Roman"/>
                <w:color w:val="000000" w:themeColor="text1"/>
              </w:rPr>
              <w:t>土壤环境良好，本项目采取防治措施后，对土壤环境造成的影响较小</w:t>
            </w:r>
            <w:r w:rsidRPr="00727C87">
              <w:rPr>
                <w:rFonts w:ascii="Times New Roman" w:hAnsi="Times New Roman" w:cs="Times New Roman" w:hint="eastAsia"/>
                <w:color w:val="000000" w:themeColor="text1"/>
              </w:rPr>
              <w:t>。</w:t>
            </w:r>
          </w:p>
          <w:p w:rsidR="00A75FC4" w:rsidRPr="00727C87" w:rsidRDefault="00A75FC4" w:rsidP="00A75FC4">
            <w:pPr>
              <w:pStyle w:val="30"/>
              <w:spacing w:after="0" w:line="500" w:lineRule="exact"/>
              <w:ind w:firstLineChars="200" w:firstLine="480"/>
              <w:rPr>
                <w:bCs/>
                <w:color w:val="000000" w:themeColor="text1"/>
                <w:szCs w:val="24"/>
              </w:rPr>
            </w:pPr>
            <w:r w:rsidRPr="00727C87">
              <w:rPr>
                <w:color w:val="000000" w:themeColor="text1"/>
                <w:sz w:val="24"/>
              </w:rPr>
              <w:t>综上所述，</w:t>
            </w:r>
            <w:r w:rsidR="00B8493B">
              <w:rPr>
                <w:rFonts w:hint="eastAsia"/>
                <w:color w:val="000000" w:themeColor="text1"/>
                <w:sz w:val="24"/>
              </w:rPr>
              <w:t>项目周边</w:t>
            </w:r>
            <w:r w:rsidR="00B8493B">
              <w:rPr>
                <w:color w:val="000000" w:themeColor="text1"/>
                <w:sz w:val="24"/>
              </w:rPr>
              <w:t>的生态环境一般，</w:t>
            </w:r>
            <w:r w:rsidR="00B8493B">
              <w:rPr>
                <w:rFonts w:hint="eastAsia"/>
                <w:color w:val="000000" w:themeColor="text1"/>
                <w:sz w:val="24"/>
              </w:rPr>
              <w:t>投产后</w:t>
            </w:r>
            <w:r w:rsidRPr="00727C87">
              <w:rPr>
                <w:color w:val="000000" w:themeColor="text1"/>
                <w:sz w:val="24"/>
              </w:rPr>
              <w:t>严格落实环评提出的各项环保措施，各项污染物做到连续稳定达标排放，本项目建成后不会对区域环境质量造成较大的影响，</w:t>
            </w:r>
            <w:r w:rsidR="00B8493B" w:rsidRPr="00B8493B">
              <w:rPr>
                <w:rFonts w:hint="eastAsia"/>
                <w:color w:val="FF0000"/>
                <w:sz w:val="24"/>
              </w:rPr>
              <w:t>符合环境</w:t>
            </w:r>
            <w:r w:rsidR="00B8493B" w:rsidRPr="00B8493B">
              <w:rPr>
                <w:color w:val="FF0000"/>
                <w:sz w:val="24"/>
              </w:rPr>
              <w:t>质量控制的要求</w:t>
            </w:r>
            <w:r w:rsidRPr="00B8493B">
              <w:rPr>
                <w:color w:val="FF0000"/>
                <w:sz w:val="24"/>
              </w:rPr>
              <w:t>。</w:t>
            </w:r>
          </w:p>
          <w:p w:rsidR="00A75FC4" w:rsidRPr="00727C87" w:rsidRDefault="00A75FC4" w:rsidP="00A75FC4">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3</w:t>
            </w:r>
            <w:r w:rsidRPr="00727C87">
              <w:rPr>
                <w:rFonts w:ascii="Times New Roman" w:eastAsia="宋体" w:hAnsi="Times New Roman" w:cs="Times New Roman"/>
                <w:bCs w:val="0"/>
                <w:color w:val="000000" w:themeColor="text1"/>
                <w:szCs w:val="24"/>
                <w:lang w:val="en-US"/>
              </w:rPr>
              <w:t>）与资源利用上线的符合性分析</w:t>
            </w:r>
          </w:p>
          <w:p w:rsidR="00A75FC4" w:rsidRPr="00727C87" w:rsidRDefault="00A75FC4" w:rsidP="00A75FC4">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hAnsi="Times New Roman" w:cs="Times New Roman"/>
                <w:color w:val="000000" w:themeColor="text1"/>
              </w:rPr>
              <w:t>资源利用上线是各地区能源、水、土地等资源消耗不得突破的</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天花板</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w:t>
            </w:r>
            <w:r w:rsidRPr="00727C87">
              <w:rPr>
                <w:rFonts w:ascii="Times New Roman" w:eastAsia="宋体" w:hAnsi="Times New Roman" w:cs="Times New Roman"/>
                <w:bCs w:val="0"/>
                <w:color w:val="000000" w:themeColor="text1"/>
                <w:szCs w:val="24"/>
                <w:lang w:val="en-US"/>
              </w:rPr>
              <w:t>本项目用电依托维修中心供电系统；项目原辅料均为外购，厂区内能源供应充足。因此，不涉及资源利用上线。</w:t>
            </w:r>
          </w:p>
          <w:p w:rsidR="00A75FC4" w:rsidRPr="00727C87" w:rsidRDefault="00A75FC4" w:rsidP="00A75FC4">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4</w:t>
            </w:r>
            <w:r w:rsidRPr="00727C87">
              <w:rPr>
                <w:rFonts w:ascii="Times New Roman" w:eastAsia="宋体" w:hAnsi="Times New Roman" w:cs="Times New Roman"/>
                <w:bCs w:val="0"/>
                <w:color w:val="000000" w:themeColor="text1"/>
                <w:szCs w:val="24"/>
                <w:lang w:val="en-US"/>
              </w:rPr>
              <w:t>）与环境准入负面清单的符合性分析</w:t>
            </w:r>
          </w:p>
          <w:p w:rsidR="00A75FC4" w:rsidRPr="001267C6" w:rsidRDefault="001267C6" w:rsidP="00A75FC4">
            <w:pPr>
              <w:pStyle w:val="lixiaow"/>
              <w:spacing w:line="520" w:lineRule="exact"/>
              <w:rPr>
                <w:rFonts w:ascii="Times New Roman" w:eastAsia="宋体" w:hAnsi="Times New Roman" w:cs="Times New Roman"/>
                <w:bCs w:val="0"/>
                <w:color w:val="FF0000"/>
                <w:szCs w:val="24"/>
                <w:lang w:val="en-US"/>
              </w:rPr>
            </w:pPr>
            <w:r w:rsidRPr="001267C6">
              <w:rPr>
                <w:color w:val="FF0000"/>
              </w:rPr>
              <w:t>朔州市尚未发布环境准入负面清单。</w:t>
            </w:r>
            <w:r w:rsidRPr="001267C6">
              <w:rPr>
                <w:rFonts w:ascii="Times New Roman" w:eastAsia="宋体" w:hAnsi="Times New Roman" w:cs="Times New Roman"/>
                <w:bCs w:val="0"/>
                <w:color w:val="FF0000"/>
                <w:szCs w:val="24"/>
                <w:lang w:val="en-US"/>
              </w:rPr>
              <w:t>根据《</w:t>
            </w:r>
            <w:r w:rsidRPr="001267C6">
              <w:rPr>
                <w:rFonts w:ascii="Times New Roman" w:hAnsi="Times New Roman" w:cs="Times New Roman"/>
                <w:color w:val="FF0000"/>
              </w:rPr>
              <w:t>产业结构调整指导目录》（</w:t>
            </w:r>
            <w:r w:rsidRPr="001267C6">
              <w:rPr>
                <w:rFonts w:ascii="Times New Roman" w:hAnsi="Times New Roman" w:cs="Times New Roman"/>
                <w:color w:val="FF0000"/>
              </w:rPr>
              <w:t>201</w:t>
            </w:r>
            <w:r w:rsidRPr="001267C6">
              <w:rPr>
                <w:rFonts w:ascii="Times New Roman" w:eastAsia="PMingLiU" w:hAnsi="Times New Roman" w:cs="Times New Roman"/>
                <w:color w:val="FF0000"/>
                <w:lang w:eastAsia="zh-TW"/>
              </w:rPr>
              <w:t>9</w:t>
            </w:r>
            <w:r w:rsidRPr="001267C6">
              <w:rPr>
                <w:rFonts w:ascii="Times New Roman" w:hAnsi="Times New Roman" w:cs="Times New Roman" w:hint="eastAsia"/>
                <w:color w:val="FF0000"/>
              </w:rPr>
              <w:t>年</w:t>
            </w:r>
            <w:r w:rsidRPr="001267C6">
              <w:rPr>
                <w:rFonts w:ascii="Times New Roman" w:hAnsi="Times New Roman" w:cs="Times New Roman"/>
                <w:color w:val="FF0000"/>
              </w:rPr>
              <w:t>本）</w:t>
            </w:r>
            <w:r w:rsidRPr="001267C6">
              <w:rPr>
                <w:rFonts w:ascii="Times New Roman" w:hAnsi="Times New Roman" w:cs="Times New Roman" w:hint="eastAsia"/>
                <w:color w:val="FF0000"/>
              </w:rPr>
              <w:t>，</w:t>
            </w:r>
            <w:r w:rsidR="00A75FC4" w:rsidRPr="001267C6">
              <w:rPr>
                <w:rFonts w:ascii="Times New Roman" w:eastAsia="宋体" w:hAnsi="Times New Roman" w:cs="Times New Roman"/>
                <w:bCs w:val="0"/>
                <w:color w:val="FF0000"/>
                <w:szCs w:val="24"/>
                <w:lang w:val="en-US"/>
              </w:rPr>
              <w:t>本项目</w:t>
            </w:r>
            <w:r w:rsidRPr="001267C6">
              <w:rPr>
                <w:rFonts w:hint="eastAsia"/>
                <w:color w:val="FF0000"/>
              </w:rPr>
              <w:t>不属于</w:t>
            </w:r>
            <w:r w:rsidRPr="001267C6">
              <w:rPr>
                <w:bCs w:val="0"/>
                <w:color w:val="FF0000"/>
              </w:rPr>
              <w:t>鼓励类、限制类、淘汰类，</w:t>
            </w:r>
            <w:r w:rsidRPr="001267C6">
              <w:rPr>
                <w:color w:val="FF0000"/>
              </w:rPr>
              <w:t>工艺、设备、规模均符合国家当前产业政策</w:t>
            </w:r>
            <w:r w:rsidR="00A75FC4" w:rsidRPr="001267C6">
              <w:rPr>
                <w:rFonts w:ascii="Times New Roman" w:eastAsia="宋体" w:hAnsi="Times New Roman" w:cs="Times New Roman"/>
                <w:bCs w:val="0"/>
                <w:color w:val="FF0000"/>
                <w:szCs w:val="24"/>
                <w:lang w:val="en-US"/>
              </w:rPr>
              <w:t>，</w:t>
            </w:r>
            <w:r w:rsidRPr="001267C6">
              <w:rPr>
                <w:rFonts w:ascii="Times New Roman" w:eastAsia="宋体" w:hAnsi="Times New Roman" w:cs="Times New Roman" w:hint="eastAsia"/>
                <w:bCs w:val="0"/>
                <w:color w:val="FF0000"/>
                <w:szCs w:val="24"/>
                <w:lang w:val="en-US"/>
              </w:rPr>
              <w:t>不</w:t>
            </w:r>
            <w:r w:rsidRPr="001267C6">
              <w:rPr>
                <w:rFonts w:ascii="Times New Roman" w:eastAsia="宋体" w:hAnsi="Times New Roman" w:cs="Times New Roman"/>
                <w:bCs w:val="0"/>
                <w:color w:val="FF0000"/>
                <w:szCs w:val="24"/>
                <w:lang w:val="en-US"/>
              </w:rPr>
              <w:t>违背环境准入负面清单的原则</w:t>
            </w:r>
            <w:r w:rsidR="00A75FC4" w:rsidRPr="001267C6">
              <w:rPr>
                <w:rFonts w:ascii="Times New Roman" w:eastAsia="宋体" w:hAnsi="Times New Roman" w:cs="Times New Roman"/>
                <w:bCs w:val="0"/>
                <w:color w:val="FF0000"/>
                <w:szCs w:val="24"/>
                <w:lang w:val="en-US"/>
              </w:rPr>
              <w:t>要求。</w:t>
            </w:r>
          </w:p>
          <w:p w:rsidR="00A75FC4" w:rsidRPr="00727C87" w:rsidRDefault="00A75FC4" w:rsidP="00A75FC4">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eastAsia="宋体" w:hAnsi="Times New Roman" w:cs="Times New Roman"/>
                <w:bCs w:val="0"/>
                <w:color w:val="000000" w:themeColor="text1"/>
                <w:szCs w:val="24"/>
                <w:lang w:val="en-US"/>
              </w:rPr>
              <w:t>综上，本项目建设符合</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三线一单</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的要求。</w:t>
            </w:r>
          </w:p>
          <w:p w:rsidR="008D4043" w:rsidRPr="00727C87" w:rsidRDefault="008D4043" w:rsidP="008D4043">
            <w:pPr>
              <w:pStyle w:val="lixiaow"/>
              <w:spacing w:line="52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t>3</w:t>
            </w:r>
            <w:r w:rsidRPr="00727C87">
              <w:rPr>
                <w:rFonts w:ascii="Times New Roman" w:hAnsi="Times New Roman" w:cs="Times New Roman"/>
                <w:b/>
                <w:color w:val="000000" w:themeColor="text1"/>
              </w:rPr>
              <w:t>、</w:t>
            </w:r>
            <w:r w:rsidR="00D45E3E" w:rsidRPr="00727C87">
              <w:rPr>
                <w:rFonts w:ascii="Times New Roman" w:hAnsi="Times New Roman" w:cs="Times New Roman"/>
                <w:b/>
                <w:color w:val="000000" w:themeColor="text1"/>
              </w:rPr>
              <w:t>《山西省挥发性有机物污染防治工作方案》（</w:t>
            </w:r>
            <w:r w:rsidR="00D45E3E" w:rsidRPr="00727C87">
              <w:rPr>
                <w:rFonts w:ascii="Times New Roman" w:hAnsi="Times New Roman" w:cs="Times New Roman"/>
                <w:b/>
                <w:color w:val="000000" w:themeColor="text1"/>
              </w:rPr>
              <w:t>2018-2020</w:t>
            </w:r>
            <w:r w:rsidR="00A75FC4" w:rsidRPr="00727C87">
              <w:rPr>
                <w:rFonts w:ascii="Times New Roman" w:hAnsi="Times New Roman" w:cs="Times New Roman" w:hint="eastAsia"/>
                <w:b/>
                <w:color w:val="000000" w:themeColor="text1"/>
              </w:rPr>
              <w:t>年</w:t>
            </w:r>
            <w:r w:rsidR="00D45E3E" w:rsidRPr="00727C87">
              <w:rPr>
                <w:rFonts w:ascii="Times New Roman" w:hAnsi="Times New Roman" w:cs="Times New Roman"/>
                <w:b/>
                <w:color w:val="000000" w:themeColor="text1"/>
              </w:rPr>
              <w:t>）符合性</w:t>
            </w:r>
          </w:p>
          <w:p w:rsidR="00D45E3E" w:rsidRPr="00727C87" w:rsidRDefault="00D45E3E" w:rsidP="008D4043">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eastAsia="宋体" w:hAnsi="Times New Roman" w:cs="Times New Roman"/>
                <w:bCs w:val="0"/>
                <w:color w:val="000000" w:themeColor="text1"/>
                <w:szCs w:val="24"/>
                <w:lang w:val="en-US"/>
              </w:rPr>
              <w:t>根据《山西省挥发性有机物污染防治工作方案（</w:t>
            </w:r>
            <w:r w:rsidRPr="00727C87">
              <w:rPr>
                <w:rFonts w:ascii="Times New Roman" w:eastAsia="宋体" w:hAnsi="Times New Roman" w:cs="Times New Roman"/>
                <w:bCs w:val="0"/>
                <w:color w:val="000000" w:themeColor="text1"/>
                <w:szCs w:val="24"/>
                <w:lang w:val="en-US"/>
              </w:rPr>
              <w:t>2018-2020</w:t>
            </w:r>
            <w:r w:rsidRPr="00727C87">
              <w:rPr>
                <w:rFonts w:ascii="Times New Roman" w:eastAsia="宋体" w:hAnsi="Times New Roman" w:cs="Times New Roman"/>
                <w:bCs w:val="0"/>
                <w:color w:val="000000" w:themeColor="text1"/>
                <w:szCs w:val="24"/>
                <w:lang w:val="en-US"/>
              </w:rPr>
              <w:t>年）》，工业涂装行业</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工程机械制造行业要求，符合性见表</w:t>
            </w:r>
            <w:r w:rsidRPr="00727C87">
              <w:rPr>
                <w:rFonts w:ascii="Times New Roman" w:eastAsia="宋体" w:hAnsi="Times New Roman" w:cs="Times New Roman"/>
                <w:bCs w:val="0"/>
                <w:color w:val="000000" w:themeColor="text1"/>
                <w:szCs w:val="24"/>
                <w:lang w:val="en-US"/>
              </w:rPr>
              <w:t>1</w:t>
            </w:r>
            <w:r w:rsidRPr="00727C87">
              <w:rPr>
                <w:rFonts w:ascii="Times New Roman" w:eastAsia="宋体" w:hAnsi="Times New Roman" w:cs="Times New Roman"/>
                <w:bCs w:val="0"/>
                <w:color w:val="000000" w:themeColor="text1"/>
                <w:szCs w:val="24"/>
                <w:lang w:val="en-US"/>
              </w:rPr>
              <w:t>。</w:t>
            </w:r>
          </w:p>
          <w:p w:rsidR="00D45E3E" w:rsidRPr="006C6C5A" w:rsidRDefault="00D45E3E" w:rsidP="006C6C5A">
            <w:pPr>
              <w:pStyle w:val="afffd"/>
              <w:numPr>
                <w:ilvl w:val="0"/>
                <w:numId w:val="4"/>
              </w:numPr>
              <w:ind w:firstLineChars="0"/>
              <w:jc w:val="center"/>
              <w:rPr>
                <w:rFonts w:eastAsia="黑体"/>
                <w:color w:val="000000" w:themeColor="text1"/>
                <w:sz w:val="24"/>
              </w:rPr>
            </w:pPr>
            <w:r w:rsidRPr="006C6C5A">
              <w:rPr>
                <w:rFonts w:eastAsia="黑体"/>
                <w:color w:val="000000" w:themeColor="text1"/>
                <w:sz w:val="24"/>
              </w:rPr>
              <w:t xml:space="preserve">   </w:t>
            </w:r>
            <w:r w:rsidRPr="006C6C5A">
              <w:rPr>
                <w:rFonts w:eastAsia="黑体"/>
                <w:color w:val="000000" w:themeColor="text1"/>
                <w:sz w:val="24"/>
              </w:rPr>
              <w:t>与山西省挥发性有机物污染防治工作方案（</w:t>
            </w:r>
            <w:r w:rsidRPr="006C6C5A">
              <w:rPr>
                <w:rFonts w:eastAsia="黑体"/>
                <w:color w:val="000000" w:themeColor="text1"/>
                <w:sz w:val="24"/>
              </w:rPr>
              <w:t>2018-2020</w:t>
            </w:r>
            <w:r w:rsidRPr="006C6C5A">
              <w:rPr>
                <w:rFonts w:eastAsia="黑体"/>
                <w:color w:val="000000" w:themeColor="text1"/>
                <w:sz w:val="24"/>
              </w:rPr>
              <w:t>年）符合性</w:t>
            </w:r>
          </w:p>
          <w:tbl>
            <w:tblPr>
              <w:tblStyle w:val="af8"/>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80"/>
              <w:gridCol w:w="3118"/>
              <w:gridCol w:w="4111"/>
              <w:gridCol w:w="1002"/>
            </w:tblGrid>
            <w:tr w:rsidR="00727C87" w:rsidRPr="00727C87" w:rsidTr="00CB0ED4">
              <w:tc>
                <w:tcPr>
                  <w:tcW w:w="880" w:type="dxa"/>
                  <w:vAlign w:val="center"/>
                </w:tcPr>
                <w:p w:rsidR="00D45E3E" w:rsidRPr="00727C87" w:rsidRDefault="00D45E3E" w:rsidP="00D45E3E">
                  <w:pPr>
                    <w:jc w:val="center"/>
                    <w:rPr>
                      <w:rFonts w:eastAsia="黑体"/>
                      <w:color w:val="000000" w:themeColor="text1"/>
                      <w:sz w:val="24"/>
                    </w:rPr>
                  </w:pPr>
                  <w:r w:rsidRPr="00727C87">
                    <w:rPr>
                      <w:rFonts w:eastAsia="黑体"/>
                      <w:color w:val="000000" w:themeColor="text1"/>
                      <w:sz w:val="24"/>
                    </w:rPr>
                    <w:t>序号</w:t>
                  </w:r>
                </w:p>
              </w:tc>
              <w:tc>
                <w:tcPr>
                  <w:tcW w:w="3118" w:type="dxa"/>
                  <w:vAlign w:val="center"/>
                </w:tcPr>
                <w:p w:rsidR="00D45E3E" w:rsidRPr="00727C87" w:rsidRDefault="00D45E3E" w:rsidP="00D45E3E">
                  <w:pPr>
                    <w:jc w:val="center"/>
                    <w:rPr>
                      <w:rFonts w:eastAsia="黑体"/>
                      <w:color w:val="000000" w:themeColor="text1"/>
                      <w:sz w:val="24"/>
                    </w:rPr>
                  </w:pPr>
                  <w:r w:rsidRPr="00727C87">
                    <w:rPr>
                      <w:rFonts w:eastAsia="黑体"/>
                      <w:color w:val="000000" w:themeColor="text1"/>
                      <w:sz w:val="24"/>
                    </w:rPr>
                    <w:t>方案要求</w:t>
                  </w:r>
                </w:p>
              </w:tc>
              <w:tc>
                <w:tcPr>
                  <w:tcW w:w="4111" w:type="dxa"/>
                  <w:vAlign w:val="center"/>
                </w:tcPr>
                <w:p w:rsidR="00D45E3E" w:rsidRPr="00727C87" w:rsidRDefault="00D45E3E" w:rsidP="00D45E3E">
                  <w:pPr>
                    <w:jc w:val="center"/>
                    <w:rPr>
                      <w:rFonts w:eastAsia="黑体"/>
                      <w:color w:val="000000" w:themeColor="text1"/>
                      <w:sz w:val="24"/>
                    </w:rPr>
                  </w:pPr>
                  <w:r w:rsidRPr="00727C87">
                    <w:rPr>
                      <w:rFonts w:eastAsia="黑体"/>
                      <w:color w:val="000000" w:themeColor="text1"/>
                      <w:sz w:val="24"/>
                    </w:rPr>
                    <w:t>项目情况</w:t>
                  </w:r>
                </w:p>
              </w:tc>
              <w:tc>
                <w:tcPr>
                  <w:tcW w:w="1002" w:type="dxa"/>
                  <w:vAlign w:val="center"/>
                </w:tcPr>
                <w:p w:rsidR="00D45E3E" w:rsidRPr="00727C87" w:rsidRDefault="00D45E3E" w:rsidP="00D45E3E">
                  <w:pPr>
                    <w:jc w:val="center"/>
                    <w:rPr>
                      <w:rFonts w:eastAsia="黑体"/>
                      <w:color w:val="000000" w:themeColor="text1"/>
                      <w:sz w:val="24"/>
                    </w:rPr>
                  </w:pPr>
                  <w:r w:rsidRPr="00727C87">
                    <w:rPr>
                      <w:rFonts w:eastAsia="黑体"/>
                      <w:color w:val="000000" w:themeColor="text1"/>
                      <w:sz w:val="24"/>
                    </w:rPr>
                    <w:t>相符性</w:t>
                  </w:r>
                </w:p>
              </w:tc>
            </w:tr>
            <w:tr w:rsidR="00727C87" w:rsidRPr="00727C87" w:rsidTr="00CB0ED4">
              <w:tc>
                <w:tcPr>
                  <w:tcW w:w="880" w:type="dxa"/>
                  <w:vAlign w:val="center"/>
                </w:tcPr>
                <w:p w:rsidR="00D45E3E" w:rsidRPr="00727C87" w:rsidRDefault="00D45E3E" w:rsidP="00D45E3E">
                  <w:pPr>
                    <w:spacing w:line="300" w:lineRule="exact"/>
                    <w:jc w:val="center"/>
                    <w:rPr>
                      <w:color w:val="000000" w:themeColor="text1"/>
                      <w:szCs w:val="21"/>
                    </w:rPr>
                  </w:pPr>
                  <w:r w:rsidRPr="00727C87">
                    <w:rPr>
                      <w:color w:val="000000" w:themeColor="text1"/>
                      <w:szCs w:val="21"/>
                    </w:rPr>
                    <w:t>1</w:t>
                  </w:r>
                </w:p>
              </w:tc>
              <w:tc>
                <w:tcPr>
                  <w:tcW w:w="3118" w:type="dxa"/>
                  <w:vAlign w:val="center"/>
                </w:tcPr>
                <w:p w:rsidR="00D45E3E" w:rsidRPr="00727C87" w:rsidRDefault="00D45E3E" w:rsidP="00D45E3E">
                  <w:pPr>
                    <w:spacing w:line="300" w:lineRule="exact"/>
                    <w:rPr>
                      <w:color w:val="000000" w:themeColor="text1"/>
                      <w:szCs w:val="21"/>
                    </w:rPr>
                  </w:pPr>
                  <w:r w:rsidRPr="00727C87">
                    <w:rPr>
                      <w:color w:val="000000" w:themeColor="text1"/>
                      <w:szCs w:val="21"/>
                    </w:rPr>
                    <w:t>推广使用高固体分及固体涂料，</w:t>
                  </w:r>
                </w:p>
                <w:p w:rsidR="00D45E3E" w:rsidRPr="00727C87" w:rsidRDefault="00D45E3E" w:rsidP="00D45E3E">
                  <w:pPr>
                    <w:spacing w:line="300" w:lineRule="exact"/>
                    <w:rPr>
                      <w:color w:val="000000" w:themeColor="text1"/>
                      <w:szCs w:val="21"/>
                    </w:rPr>
                  </w:pPr>
                  <w:r w:rsidRPr="00727C87">
                    <w:rPr>
                      <w:color w:val="000000" w:themeColor="text1"/>
                      <w:szCs w:val="21"/>
                    </w:rPr>
                    <w:t>到</w:t>
                  </w:r>
                  <w:r w:rsidRPr="00727C87">
                    <w:rPr>
                      <w:color w:val="000000" w:themeColor="text1"/>
                      <w:szCs w:val="21"/>
                    </w:rPr>
                    <w:t>2020</w:t>
                  </w:r>
                  <w:r w:rsidRPr="00727C87">
                    <w:rPr>
                      <w:color w:val="000000" w:themeColor="text1"/>
                      <w:szCs w:val="21"/>
                    </w:rPr>
                    <w:t>年底前，使用比例达到</w:t>
                  </w:r>
                  <w:r w:rsidRPr="00727C87">
                    <w:rPr>
                      <w:color w:val="000000" w:themeColor="text1"/>
                      <w:szCs w:val="21"/>
                    </w:rPr>
                    <w:t>30%</w:t>
                  </w:r>
                  <w:r w:rsidRPr="00727C87">
                    <w:rPr>
                      <w:color w:val="000000" w:themeColor="text1"/>
                      <w:szCs w:val="21"/>
                    </w:rPr>
                    <w:t>以上；试点推行水性涂料。</w:t>
                  </w:r>
                </w:p>
              </w:tc>
              <w:tc>
                <w:tcPr>
                  <w:tcW w:w="4111" w:type="dxa"/>
                  <w:vAlign w:val="center"/>
                </w:tcPr>
                <w:p w:rsidR="00D45E3E" w:rsidRPr="00727C87" w:rsidRDefault="00CB0ED4" w:rsidP="00CB0ED4">
                  <w:pPr>
                    <w:spacing w:line="300" w:lineRule="exact"/>
                    <w:rPr>
                      <w:color w:val="000000" w:themeColor="text1"/>
                      <w:szCs w:val="21"/>
                    </w:rPr>
                  </w:pPr>
                  <w:r w:rsidRPr="00727C87">
                    <w:rPr>
                      <w:color w:val="000000" w:themeColor="text1"/>
                      <w:szCs w:val="21"/>
                    </w:rPr>
                    <w:t>绝缘漆与醇酸漆的固份含量均达到了</w:t>
                  </w:r>
                  <w:r w:rsidRPr="00727C87">
                    <w:rPr>
                      <w:color w:val="000000" w:themeColor="text1"/>
                      <w:szCs w:val="21"/>
                    </w:rPr>
                    <w:t>65%</w:t>
                  </w:r>
                  <w:r w:rsidRPr="00727C87">
                    <w:rPr>
                      <w:color w:val="000000" w:themeColor="text1"/>
                      <w:szCs w:val="21"/>
                    </w:rPr>
                    <w:t>，属于高固份涂料</w:t>
                  </w:r>
                </w:p>
              </w:tc>
              <w:tc>
                <w:tcPr>
                  <w:tcW w:w="1002" w:type="dxa"/>
                  <w:vAlign w:val="center"/>
                </w:tcPr>
                <w:p w:rsidR="00D45E3E" w:rsidRPr="00727C87" w:rsidRDefault="00CB0ED4" w:rsidP="00CB0ED4">
                  <w:pPr>
                    <w:spacing w:line="300" w:lineRule="exact"/>
                    <w:jc w:val="center"/>
                    <w:rPr>
                      <w:rFonts w:eastAsia="黑体"/>
                      <w:color w:val="000000" w:themeColor="text1"/>
                      <w:sz w:val="24"/>
                    </w:rPr>
                  </w:pPr>
                  <w:r w:rsidRPr="00727C87">
                    <w:rPr>
                      <w:color w:val="000000" w:themeColor="text1"/>
                      <w:szCs w:val="21"/>
                    </w:rPr>
                    <w:t>符合</w:t>
                  </w:r>
                </w:p>
              </w:tc>
            </w:tr>
            <w:tr w:rsidR="00727C87" w:rsidRPr="00727C87" w:rsidTr="00CB0ED4">
              <w:tc>
                <w:tcPr>
                  <w:tcW w:w="880" w:type="dxa"/>
                  <w:vAlign w:val="center"/>
                </w:tcPr>
                <w:p w:rsidR="00D45E3E" w:rsidRPr="00727C87" w:rsidRDefault="00D45E3E" w:rsidP="00D45E3E">
                  <w:pPr>
                    <w:spacing w:line="300" w:lineRule="exact"/>
                    <w:jc w:val="center"/>
                    <w:rPr>
                      <w:color w:val="000000" w:themeColor="text1"/>
                      <w:szCs w:val="21"/>
                    </w:rPr>
                  </w:pPr>
                  <w:r w:rsidRPr="00727C87">
                    <w:rPr>
                      <w:color w:val="000000" w:themeColor="text1"/>
                      <w:szCs w:val="21"/>
                    </w:rPr>
                    <w:t>2</w:t>
                  </w:r>
                </w:p>
              </w:tc>
              <w:tc>
                <w:tcPr>
                  <w:tcW w:w="3118" w:type="dxa"/>
                  <w:vAlign w:val="center"/>
                </w:tcPr>
                <w:p w:rsidR="00D45E3E" w:rsidRPr="00727C87" w:rsidRDefault="00D45E3E" w:rsidP="00D45E3E">
                  <w:pPr>
                    <w:spacing w:line="300" w:lineRule="exact"/>
                    <w:rPr>
                      <w:color w:val="000000" w:themeColor="text1"/>
                      <w:szCs w:val="21"/>
                    </w:rPr>
                  </w:pPr>
                  <w:r w:rsidRPr="00727C87">
                    <w:rPr>
                      <w:color w:val="000000" w:themeColor="text1"/>
                      <w:szCs w:val="21"/>
                    </w:rPr>
                    <w:t>积极采用自动喷涂、静电喷涂等先进涂装技术。</w:t>
                  </w:r>
                </w:p>
              </w:tc>
              <w:tc>
                <w:tcPr>
                  <w:tcW w:w="4111" w:type="dxa"/>
                  <w:vAlign w:val="center"/>
                </w:tcPr>
                <w:p w:rsidR="00D45E3E" w:rsidRPr="00727C87" w:rsidRDefault="00CB0ED4" w:rsidP="00CB0ED4">
                  <w:pPr>
                    <w:spacing w:line="300" w:lineRule="exact"/>
                    <w:rPr>
                      <w:color w:val="000000" w:themeColor="text1"/>
                      <w:szCs w:val="21"/>
                    </w:rPr>
                  </w:pPr>
                  <w:r w:rsidRPr="00727C87">
                    <w:rPr>
                      <w:color w:val="000000" w:themeColor="text1"/>
                      <w:szCs w:val="21"/>
                    </w:rPr>
                    <w:t>本项目采用空气喷涂技术</w:t>
                  </w:r>
                </w:p>
              </w:tc>
              <w:tc>
                <w:tcPr>
                  <w:tcW w:w="1002" w:type="dxa"/>
                  <w:vAlign w:val="center"/>
                </w:tcPr>
                <w:p w:rsidR="00D45E3E" w:rsidRPr="00727C87" w:rsidRDefault="00CB0ED4" w:rsidP="00CB0ED4">
                  <w:pPr>
                    <w:spacing w:line="300" w:lineRule="exact"/>
                    <w:jc w:val="center"/>
                    <w:rPr>
                      <w:rFonts w:eastAsia="黑体"/>
                      <w:color w:val="000000" w:themeColor="text1"/>
                      <w:sz w:val="24"/>
                    </w:rPr>
                  </w:pPr>
                  <w:r w:rsidRPr="00727C87">
                    <w:rPr>
                      <w:color w:val="000000" w:themeColor="text1"/>
                      <w:szCs w:val="21"/>
                    </w:rPr>
                    <w:t>符合</w:t>
                  </w:r>
                </w:p>
              </w:tc>
            </w:tr>
            <w:tr w:rsidR="00727C87" w:rsidRPr="00727C87" w:rsidTr="00CB0ED4">
              <w:tc>
                <w:tcPr>
                  <w:tcW w:w="880" w:type="dxa"/>
                  <w:vAlign w:val="center"/>
                </w:tcPr>
                <w:p w:rsidR="00D45E3E" w:rsidRPr="00727C87" w:rsidRDefault="00D45E3E" w:rsidP="00D45E3E">
                  <w:pPr>
                    <w:spacing w:line="300" w:lineRule="exact"/>
                    <w:jc w:val="center"/>
                    <w:rPr>
                      <w:color w:val="000000" w:themeColor="text1"/>
                      <w:szCs w:val="21"/>
                    </w:rPr>
                  </w:pPr>
                  <w:r w:rsidRPr="00727C87">
                    <w:rPr>
                      <w:color w:val="000000" w:themeColor="text1"/>
                      <w:szCs w:val="21"/>
                    </w:rPr>
                    <w:t>3</w:t>
                  </w:r>
                </w:p>
              </w:tc>
              <w:tc>
                <w:tcPr>
                  <w:tcW w:w="3118" w:type="dxa"/>
                  <w:vAlign w:val="center"/>
                </w:tcPr>
                <w:p w:rsidR="00D45E3E" w:rsidRPr="00727C87" w:rsidRDefault="00D45E3E" w:rsidP="00D45E3E">
                  <w:pPr>
                    <w:spacing w:line="300" w:lineRule="exact"/>
                    <w:rPr>
                      <w:color w:val="000000" w:themeColor="text1"/>
                      <w:szCs w:val="21"/>
                    </w:rPr>
                  </w:pPr>
                  <w:r w:rsidRPr="00727C87">
                    <w:rPr>
                      <w:color w:val="000000" w:themeColor="text1"/>
                      <w:szCs w:val="21"/>
                    </w:rPr>
                    <w:t>加强有机废气收集与治理，建设吸附燃烧等高效治理设施，实现达标排放。</w:t>
                  </w:r>
                </w:p>
              </w:tc>
              <w:tc>
                <w:tcPr>
                  <w:tcW w:w="4111" w:type="dxa"/>
                  <w:vAlign w:val="center"/>
                </w:tcPr>
                <w:p w:rsidR="00D45E3E" w:rsidRPr="00727C87" w:rsidRDefault="00B30D2F" w:rsidP="009D3411">
                  <w:pPr>
                    <w:spacing w:line="300" w:lineRule="exact"/>
                    <w:rPr>
                      <w:color w:val="000000" w:themeColor="text1"/>
                      <w:szCs w:val="21"/>
                    </w:rPr>
                  </w:pPr>
                  <w:r w:rsidRPr="00727C87">
                    <w:rPr>
                      <w:color w:val="000000" w:themeColor="text1"/>
                      <w:szCs w:val="21"/>
                    </w:rPr>
                    <w:t>浸漆、烤漆和喷漆均为密闭结构，分别设置集气系统；喷漆废气、干燥废气共用</w:t>
                  </w:r>
                  <w:r w:rsidRPr="00727C87">
                    <w:rPr>
                      <w:color w:val="000000" w:themeColor="text1"/>
                      <w:szCs w:val="21"/>
                    </w:rPr>
                    <w:t xml:space="preserve"> 1 </w:t>
                  </w:r>
                  <w:r w:rsidRPr="00727C87">
                    <w:rPr>
                      <w:color w:val="000000" w:themeColor="text1"/>
                      <w:szCs w:val="21"/>
                    </w:rPr>
                    <w:t>套</w:t>
                  </w:r>
                  <w:r w:rsidRPr="00727C87">
                    <w:rPr>
                      <w:color w:val="000000" w:themeColor="text1"/>
                      <w:szCs w:val="21"/>
                    </w:rPr>
                    <w:t>“</w:t>
                  </w:r>
                  <w:r w:rsidRPr="00727C87">
                    <w:rPr>
                      <w:color w:val="000000" w:themeColor="text1"/>
                      <w:szCs w:val="21"/>
                    </w:rPr>
                    <w:t>活性炭吸附</w:t>
                  </w:r>
                  <w:r w:rsidRPr="00727C87">
                    <w:rPr>
                      <w:rFonts w:hint="eastAsia"/>
                      <w:color w:val="000000" w:themeColor="text1"/>
                      <w:szCs w:val="21"/>
                    </w:rPr>
                    <w:t>浓缩</w:t>
                  </w:r>
                  <w:r w:rsidRPr="00727C87">
                    <w:rPr>
                      <w:color w:val="000000" w:themeColor="text1"/>
                      <w:szCs w:val="21"/>
                    </w:rPr>
                    <w:t>+</w:t>
                  </w:r>
                  <w:r w:rsidRPr="00727C87">
                    <w:rPr>
                      <w:color w:val="000000" w:themeColor="text1"/>
                      <w:szCs w:val="21"/>
                    </w:rPr>
                    <w:t>催化燃烧</w:t>
                  </w:r>
                  <w:r w:rsidRPr="00727C87">
                    <w:rPr>
                      <w:color w:val="000000" w:themeColor="text1"/>
                      <w:szCs w:val="21"/>
                    </w:rPr>
                    <w:t>”</w:t>
                  </w:r>
                  <w:r w:rsidRPr="00727C87">
                    <w:rPr>
                      <w:color w:val="000000" w:themeColor="text1"/>
                      <w:szCs w:val="21"/>
                    </w:rPr>
                    <w:t>废气处理装置。</w:t>
                  </w:r>
                </w:p>
              </w:tc>
              <w:tc>
                <w:tcPr>
                  <w:tcW w:w="1002" w:type="dxa"/>
                  <w:vAlign w:val="center"/>
                </w:tcPr>
                <w:p w:rsidR="00D45E3E" w:rsidRPr="00727C87" w:rsidRDefault="00CB0ED4" w:rsidP="00CB0ED4">
                  <w:pPr>
                    <w:spacing w:line="300" w:lineRule="exact"/>
                    <w:jc w:val="center"/>
                    <w:rPr>
                      <w:color w:val="000000" w:themeColor="text1"/>
                      <w:szCs w:val="21"/>
                    </w:rPr>
                  </w:pPr>
                  <w:r w:rsidRPr="00727C87">
                    <w:rPr>
                      <w:color w:val="000000" w:themeColor="text1"/>
                      <w:szCs w:val="21"/>
                    </w:rPr>
                    <w:t>符合</w:t>
                  </w:r>
                </w:p>
              </w:tc>
            </w:tr>
          </w:tbl>
          <w:p w:rsidR="00D45E3E" w:rsidRPr="00727C87" w:rsidRDefault="00CB0ED4" w:rsidP="00CB0ED4">
            <w:pPr>
              <w:pStyle w:val="lixiaow"/>
              <w:spacing w:line="52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t>4</w:t>
            </w:r>
            <w:r w:rsidRPr="00727C87">
              <w:rPr>
                <w:rFonts w:ascii="Times New Roman" w:hAnsi="Times New Roman" w:cs="Times New Roman"/>
                <w:b/>
                <w:color w:val="000000" w:themeColor="text1"/>
              </w:rPr>
              <w:t>、与山西省重点行业挥发性有机物（</w:t>
            </w:r>
            <w:r w:rsidRPr="00727C87">
              <w:rPr>
                <w:rFonts w:ascii="Times New Roman" w:hAnsi="Times New Roman" w:cs="Times New Roman"/>
                <w:b/>
                <w:color w:val="000000" w:themeColor="text1"/>
              </w:rPr>
              <w:t>VOCs</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rPr>
              <w:t xml:space="preserve">2017 </w:t>
            </w:r>
            <w:r w:rsidRPr="00727C87">
              <w:rPr>
                <w:rFonts w:ascii="Times New Roman" w:hAnsi="Times New Roman" w:cs="Times New Roman"/>
                <w:b/>
                <w:color w:val="000000" w:themeColor="text1"/>
              </w:rPr>
              <w:t>年专项治理方案符合性</w:t>
            </w:r>
          </w:p>
          <w:p w:rsidR="00CB0ED4" w:rsidRPr="00727C87" w:rsidRDefault="00CB0ED4" w:rsidP="00CB0ED4">
            <w:pPr>
              <w:pStyle w:val="lixiaow"/>
              <w:spacing w:line="520" w:lineRule="exact"/>
              <w:rPr>
                <w:rFonts w:ascii="Times New Roman" w:eastAsia="宋体" w:hAnsi="Times New Roman" w:cs="Times New Roman"/>
                <w:bCs w:val="0"/>
                <w:color w:val="000000" w:themeColor="text1"/>
                <w:szCs w:val="24"/>
                <w:lang w:val="en-US"/>
              </w:rPr>
            </w:pPr>
            <w:r w:rsidRPr="00727C87">
              <w:rPr>
                <w:rFonts w:ascii="Times New Roman" w:eastAsia="宋体" w:hAnsi="Times New Roman" w:cs="Times New Roman"/>
                <w:bCs w:val="0"/>
                <w:color w:val="000000" w:themeColor="text1"/>
                <w:szCs w:val="24"/>
                <w:lang w:val="en-US"/>
              </w:rPr>
              <w:t>据《山西省重点行业挥发性有机物（</w:t>
            </w:r>
            <w:r w:rsidRPr="00727C87">
              <w:rPr>
                <w:rFonts w:ascii="Times New Roman" w:eastAsia="宋体" w:hAnsi="Times New Roman" w:cs="Times New Roman"/>
                <w:bCs w:val="0"/>
                <w:color w:val="000000" w:themeColor="text1"/>
                <w:szCs w:val="24"/>
                <w:lang w:val="en-US"/>
              </w:rPr>
              <w:t>VOCs</w:t>
            </w:r>
            <w:r w:rsidRPr="00727C87">
              <w:rPr>
                <w:rFonts w:ascii="Times New Roman" w:eastAsia="宋体" w:hAnsi="Times New Roman" w:cs="Times New Roman"/>
                <w:bCs w:val="0"/>
                <w:color w:val="000000" w:themeColor="text1"/>
                <w:szCs w:val="24"/>
                <w:lang w:val="en-US"/>
              </w:rPr>
              <w:t>）</w:t>
            </w:r>
            <w:r w:rsidRPr="00727C87">
              <w:rPr>
                <w:rFonts w:ascii="Times New Roman" w:eastAsia="宋体" w:hAnsi="Times New Roman" w:cs="Times New Roman"/>
                <w:bCs w:val="0"/>
                <w:color w:val="000000" w:themeColor="text1"/>
                <w:szCs w:val="24"/>
                <w:lang w:val="en-US"/>
              </w:rPr>
              <w:t xml:space="preserve">2017 </w:t>
            </w:r>
            <w:r w:rsidRPr="00727C87">
              <w:rPr>
                <w:rFonts w:ascii="Times New Roman" w:eastAsia="宋体" w:hAnsi="Times New Roman" w:cs="Times New Roman"/>
                <w:bCs w:val="0"/>
                <w:color w:val="000000" w:themeColor="text1"/>
                <w:szCs w:val="24"/>
                <w:lang w:val="en-US"/>
              </w:rPr>
              <w:t>年专项治理方案》，符合性见表</w:t>
            </w:r>
            <w:r w:rsidRPr="00727C87">
              <w:rPr>
                <w:rFonts w:ascii="Times New Roman" w:eastAsia="宋体" w:hAnsi="Times New Roman" w:cs="Times New Roman"/>
                <w:bCs w:val="0"/>
                <w:color w:val="000000" w:themeColor="text1"/>
                <w:szCs w:val="24"/>
                <w:lang w:val="en-US"/>
              </w:rPr>
              <w:t xml:space="preserve"> 2</w:t>
            </w:r>
            <w:r w:rsidRPr="00727C87">
              <w:rPr>
                <w:rFonts w:ascii="Times New Roman" w:eastAsia="宋体" w:hAnsi="Times New Roman" w:cs="Times New Roman"/>
                <w:bCs w:val="0"/>
                <w:color w:val="000000" w:themeColor="text1"/>
                <w:szCs w:val="24"/>
                <w:lang w:val="en-US"/>
              </w:rPr>
              <w:t>。</w:t>
            </w:r>
          </w:p>
          <w:p w:rsidR="00CB0ED4" w:rsidRPr="00727C87" w:rsidRDefault="00CB0ED4" w:rsidP="006C6C5A">
            <w:pPr>
              <w:pStyle w:val="afffd"/>
              <w:numPr>
                <w:ilvl w:val="0"/>
                <w:numId w:val="4"/>
              </w:numPr>
              <w:ind w:firstLineChars="0"/>
              <w:jc w:val="center"/>
              <w:rPr>
                <w:rFonts w:eastAsia="黑体"/>
                <w:color w:val="000000" w:themeColor="text1"/>
                <w:sz w:val="24"/>
              </w:rPr>
            </w:pPr>
            <w:r w:rsidRPr="00727C87">
              <w:rPr>
                <w:rFonts w:eastAsia="黑体"/>
                <w:color w:val="000000" w:themeColor="text1"/>
                <w:sz w:val="24"/>
              </w:rPr>
              <w:lastRenderedPageBreak/>
              <w:t xml:space="preserve">   </w:t>
            </w:r>
            <w:r w:rsidRPr="00727C87">
              <w:rPr>
                <w:rFonts w:eastAsia="黑体"/>
                <w:color w:val="000000" w:themeColor="text1"/>
                <w:sz w:val="24"/>
              </w:rPr>
              <w:t>挥发性有机物污染治理方案符合性</w:t>
            </w:r>
          </w:p>
          <w:tbl>
            <w:tblPr>
              <w:tblStyle w:val="af8"/>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80"/>
              <w:gridCol w:w="4536"/>
              <w:gridCol w:w="2693"/>
              <w:gridCol w:w="1002"/>
            </w:tblGrid>
            <w:tr w:rsidR="00727C87" w:rsidRPr="00727C87" w:rsidTr="00CB0ED4">
              <w:tc>
                <w:tcPr>
                  <w:tcW w:w="880" w:type="dxa"/>
                  <w:vAlign w:val="center"/>
                </w:tcPr>
                <w:p w:rsidR="00CB0ED4" w:rsidRPr="00727C87" w:rsidRDefault="00CB0ED4" w:rsidP="00CB0ED4">
                  <w:pPr>
                    <w:jc w:val="center"/>
                    <w:rPr>
                      <w:rFonts w:eastAsia="黑体"/>
                      <w:color w:val="000000" w:themeColor="text1"/>
                      <w:sz w:val="24"/>
                    </w:rPr>
                  </w:pPr>
                  <w:r w:rsidRPr="00727C87">
                    <w:rPr>
                      <w:rFonts w:eastAsia="黑体"/>
                      <w:color w:val="000000" w:themeColor="text1"/>
                      <w:sz w:val="24"/>
                    </w:rPr>
                    <w:t>序号</w:t>
                  </w:r>
                </w:p>
              </w:tc>
              <w:tc>
                <w:tcPr>
                  <w:tcW w:w="4536" w:type="dxa"/>
                  <w:vAlign w:val="center"/>
                </w:tcPr>
                <w:p w:rsidR="00CB0ED4" w:rsidRPr="00727C87" w:rsidRDefault="00CB0ED4" w:rsidP="00CB0ED4">
                  <w:pPr>
                    <w:jc w:val="center"/>
                    <w:rPr>
                      <w:rFonts w:eastAsia="黑体"/>
                      <w:color w:val="000000" w:themeColor="text1"/>
                      <w:sz w:val="24"/>
                    </w:rPr>
                  </w:pPr>
                  <w:r w:rsidRPr="00727C87">
                    <w:rPr>
                      <w:rFonts w:eastAsia="黑体"/>
                      <w:color w:val="000000" w:themeColor="text1"/>
                      <w:sz w:val="24"/>
                    </w:rPr>
                    <w:t>方案要求</w:t>
                  </w:r>
                </w:p>
              </w:tc>
              <w:tc>
                <w:tcPr>
                  <w:tcW w:w="2693" w:type="dxa"/>
                  <w:vAlign w:val="center"/>
                </w:tcPr>
                <w:p w:rsidR="00CB0ED4" w:rsidRPr="00727C87" w:rsidRDefault="00CB0ED4" w:rsidP="00CB0ED4">
                  <w:pPr>
                    <w:jc w:val="center"/>
                    <w:rPr>
                      <w:rFonts w:eastAsia="黑体"/>
                      <w:color w:val="000000" w:themeColor="text1"/>
                      <w:sz w:val="24"/>
                    </w:rPr>
                  </w:pPr>
                  <w:r w:rsidRPr="00727C87">
                    <w:rPr>
                      <w:rFonts w:eastAsia="黑体"/>
                      <w:color w:val="000000" w:themeColor="text1"/>
                      <w:sz w:val="24"/>
                    </w:rPr>
                    <w:t>项目情况</w:t>
                  </w:r>
                </w:p>
              </w:tc>
              <w:tc>
                <w:tcPr>
                  <w:tcW w:w="1002" w:type="dxa"/>
                  <w:vAlign w:val="center"/>
                </w:tcPr>
                <w:p w:rsidR="00CB0ED4" w:rsidRPr="00727C87" w:rsidRDefault="00CB0ED4" w:rsidP="00CB0ED4">
                  <w:pPr>
                    <w:jc w:val="center"/>
                    <w:rPr>
                      <w:rFonts w:eastAsia="黑体"/>
                      <w:color w:val="000000" w:themeColor="text1"/>
                      <w:sz w:val="24"/>
                    </w:rPr>
                  </w:pPr>
                  <w:r w:rsidRPr="00727C87">
                    <w:rPr>
                      <w:rFonts w:eastAsia="黑体"/>
                      <w:color w:val="000000" w:themeColor="text1"/>
                      <w:sz w:val="24"/>
                    </w:rPr>
                    <w:t>相符性</w:t>
                  </w:r>
                </w:p>
              </w:tc>
            </w:tr>
            <w:tr w:rsidR="00727C87" w:rsidRPr="00727C87" w:rsidTr="00CB0ED4">
              <w:tc>
                <w:tcPr>
                  <w:tcW w:w="880" w:type="dxa"/>
                  <w:vAlign w:val="center"/>
                </w:tcPr>
                <w:p w:rsidR="00CB0ED4" w:rsidRPr="00727C87" w:rsidRDefault="00CB0ED4" w:rsidP="00CB0ED4">
                  <w:pPr>
                    <w:spacing w:line="300" w:lineRule="exact"/>
                    <w:jc w:val="center"/>
                    <w:rPr>
                      <w:color w:val="000000" w:themeColor="text1"/>
                      <w:szCs w:val="21"/>
                    </w:rPr>
                  </w:pPr>
                  <w:r w:rsidRPr="00727C87">
                    <w:rPr>
                      <w:color w:val="000000" w:themeColor="text1"/>
                      <w:szCs w:val="21"/>
                    </w:rPr>
                    <w:t>1</w:t>
                  </w:r>
                </w:p>
              </w:tc>
              <w:tc>
                <w:tcPr>
                  <w:tcW w:w="4536" w:type="dxa"/>
                  <w:vAlign w:val="center"/>
                </w:tcPr>
                <w:p w:rsidR="00CB0ED4" w:rsidRPr="00727C87" w:rsidRDefault="00CB0ED4" w:rsidP="00CB0ED4">
                  <w:pPr>
                    <w:spacing w:line="300" w:lineRule="exact"/>
                    <w:rPr>
                      <w:color w:val="000000" w:themeColor="text1"/>
                      <w:szCs w:val="21"/>
                    </w:rPr>
                  </w:pPr>
                  <w:r w:rsidRPr="00727C87">
                    <w:rPr>
                      <w:color w:val="000000" w:themeColor="text1"/>
                      <w:szCs w:val="21"/>
                    </w:rPr>
                    <w:t>提高低</w:t>
                  </w:r>
                  <w:r w:rsidRPr="00727C87">
                    <w:rPr>
                      <w:color w:val="000000" w:themeColor="text1"/>
                      <w:szCs w:val="21"/>
                    </w:rPr>
                    <w:t xml:space="preserve"> VOCs </w:t>
                  </w:r>
                  <w:r w:rsidRPr="00727C87">
                    <w:rPr>
                      <w:color w:val="000000" w:themeColor="text1"/>
                      <w:szCs w:val="21"/>
                    </w:rPr>
                    <w:t>含量涂料使用比例。鼓励企业</w:t>
                  </w:r>
                  <w:r w:rsidRPr="00727C87">
                    <w:rPr>
                      <w:color w:val="000000" w:themeColor="text1"/>
                      <w:szCs w:val="21"/>
                    </w:rPr>
                    <w:t xml:space="preserve"> </w:t>
                  </w:r>
                  <w:r w:rsidRPr="00727C87">
                    <w:rPr>
                      <w:color w:val="000000" w:themeColor="text1"/>
                      <w:szCs w:val="21"/>
                    </w:rPr>
                    <w:t>使用水性、高固份、粉末、紫外光固化等低</w:t>
                  </w:r>
                  <w:r w:rsidRPr="00727C87">
                    <w:rPr>
                      <w:color w:val="000000" w:themeColor="text1"/>
                      <w:szCs w:val="21"/>
                    </w:rPr>
                    <w:t xml:space="preserve"> VOCs</w:t>
                  </w:r>
                  <w:r w:rsidRPr="00727C87">
                    <w:rPr>
                      <w:color w:val="000000" w:themeColor="text1"/>
                      <w:szCs w:val="21"/>
                    </w:rPr>
                    <w:t>含量的环保型涂料。限制使用施工状态下</w:t>
                  </w:r>
                  <w:r w:rsidRPr="00727C87">
                    <w:rPr>
                      <w:color w:val="000000" w:themeColor="text1"/>
                      <w:szCs w:val="21"/>
                    </w:rPr>
                    <w:t xml:space="preserve">VOCs </w:t>
                  </w:r>
                  <w:r w:rsidRPr="00727C87">
                    <w:rPr>
                      <w:color w:val="000000" w:themeColor="text1"/>
                      <w:szCs w:val="21"/>
                    </w:rPr>
                    <w:t>含量大于</w:t>
                  </w:r>
                  <w:r w:rsidRPr="00727C87">
                    <w:rPr>
                      <w:color w:val="000000" w:themeColor="text1"/>
                      <w:szCs w:val="21"/>
                    </w:rPr>
                    <w:t xml:space="preserve"> 420g/L </w:t>
                  </w:r>
                  <w:r w:rsidRPr="00727C87">
                    <w:rPr>
                      <w:color w:val="000000" w:themeColor="text1"/>
                      <w:szCs w:val="21"/>
                    </w:rPr>
                    <w:t>的涂料，从工艺的源头减少原辅材料的</w:t>
                  </w:r>
                  <w:r w:rsidRPr="00727C87">
                    <w:rPr>
                      <w:color w:val="000000" w:themeColor="text1"/>
                      <w:szCs w:val="21"/>
                    </w:rPr>
                    <w:t xml:space="preserve"> VOCs </w:t>
                  </w:r>
                  <w:r w:rsidRPr="00727C87">
                    <w:rPr>
                      <w:color w:val="000000" w:themeColor="text1"/>
                      <w:szCs w:val="21"/>
                    </w:rPr>
                    <w:t>含量，实现</w:t>
                  </w:r>
                  <w:r w:rsidRPr="00727C87">
                    <w:rPr>
                      <w:color w:val="000000" w:themeColor="text1"/>
                      <w:szCs w:val="21"/>
                    </w:rPr>
                    <w:t xml:space="preserve"> VOCs </w:t>
                  </w:r>
                  <w:r w:rsidRPr="00727C87">
                    <w:rPr>
                      <w:color w:val="000000" w:themeColor="text1"/>
                      <w:szCs w:val="21"/>
                    </w:rPr>
                    <w:t>减排目的。</w:t>
                  </w:r>
                </w:p>
              </w:tc>
              <w:tc>
                <w:tcPr>
                  <w:tcW w:w="2693" w:type="dxa"/>
                  <w:vAlign w:val="center"/>
                </w:tcPr>
                <w:p w:rsidR="00CB0ED4" w:rsidRPr="00727C87" w:rsidRDefault="00481B5C" w:rsidP="00222575">
                  <w:pPr>
                    <w:rPr>
                      <w:rFonts w:eastAsia="黑体"/>
                      <w:color w:val="000000" w:themeColor="text1"/>
                      <w:sz w:val="24"/>
                    </w:rPr>
                  </w:pPr>
                  <w:r w:rsidRPr="00727C87">
                    <w:rPr>
                      <w:color w:val="000000" w:themeColor="text1"/>
                      <w:szCs w:val="21"/>
                    </w:rPr>
                    <w:t>绝缘漆与醇酸漆的固份含量均达到了</w:t>
                  </w:r>
                  <w:r w:rsidRPr="00727C87">
                    <w:rPr>
                      <w:color w:val="000000" w:themeColor="text1"/>
                      <w:szCs w:val="21"/>
                    </w:rPr>
                    <w:t>65%</w:t>
                  </w:r>
                  <w:r w:rsidRPr="00727C87">
                    <w:rPr>
                      <w:color w:val="000000" w:themeColor="text1"/>
                      <w:szCs w:val="21"/>
                    </w:rPr>
                    <w:t>，属于高固份涂料</w:t>
                  </w:r>
                  <w:r w:rsidR="00222575" w:rsidRPr="00727C87">
                    <w:rPr>
                      <w:color w:val="000000" w:themeColor="text1"/>
                      <w:szCs w:val="21"/>
                    </w:rPr>
                    <w:t>。</w:t>
                  </w:r>
                </w:p>
              </w:tc>
              <w:tc>
                <w:tcPr>
                  <w:tcW w:w="1002" w:type="dxa"/>
                  <w:vAlign w:val="center"/>
                </w:tcPr>
                <w:p w:rsidR="00CB0ED4" w:rsidRPr="00727C87" w:rsidRDefault="00481B5C" w:rsidP="00CB0ED4">
                  <w:pPr>
                    <w:jc w:val="center"/>
                    <w:rPr>
                      <w:rFonts w:eastAsia="黑体"/>
                      <w:color w:val="000000" w:themeColor="text1"/>
                      <w:sz w:val="24"/>
                    </w:rPr>
                  </w:pPr>
                  <w:r w:rsidRPr="00727C87">
                    <w:rPr>
                      <w:color w:val="000000" w:themeColor="text1"/>
                      <w:szCs w:val="21"/>
                    </w:rPr>
                    <w:t>符合</w:t>
                  </w:r>
                </w:p>
              </w:tc>
            </w:tr>
            <w:tr w:rsidR="00727C87" w:rsidRPr="00727C87" w:rsidTr="00CB0ED4">
              <w:tc>
                <w:tcPr>
                  <w:tcW w:w="880" w:type="dxa"/>
                  <w:vAlign w:val="center"/>
                </w:tcPr>
                <w:p w:rsidR="00CB0ED4" w:rsidRPr="00727C87" w:rsidRDefault="00CB0ED4" w:rsidP="00CB0ED4">
                  <w:pPr>
                    <w:spacing w:line="300" w:lineRule="exact"/>
                    <w:jc w:val="center"/>
                    <w:rPr>
                      <w:color w:val="000000" w:themeColor="text1"/>
                      <w:szCs w:val="21"/>
                    </w:rPr>
                  </w:pPr>
                  <w:r w:rsidRPr="00727C87">
                    <w:rPr>
                      <w:color w:val="000000" w:themeColor="text1"/>
                      <w:szCs w:val="21"/>
                    </w:rPr>
                    <w:t>2</w:t>
                  </w:r>
                </w:p>
              </w:tc>
              <w:tc>
                <w:tcPr>
                  <w:tcW w:w="4536" w:type="dxa"/>
                  <w:vAlign w:val="center"/>
                </w:tcPr>
                <w:p w:rsidR="00CB0ED4" w:rsidRPr="00727C87" w:rsidRDefault="00CB0ED4" w:rsidP="00CB0ED4">
                  <w:pPr>
                    <w:spacing w:line="300" w:lineRule="exact"/>
                    <w:rPr>
                      <w:color w:val="000000" w:themeColor="text1"/>
                      <w:szCs w:val="21"/>
                    </w:rPr>
                  </w:pPr>
                  <w:r w:rsidRPr="00727C87">
                    <w:rPr>
                      <w:color w:val="000000" w:themeColor="text1"/>
                      <w:szCs w:val="21"/>
                    </w:rPr>
                    <w:t>涂料、稀释剂、清洗剂等含有机溶剂的原辅材料应密闭存放，调配作业应在独立密闭间内完成，宜采用集中供料系统，无集中供料系统时原辅材料转运应采用密闭容器封存。</w:t>
                  </w:r>
                </w:p>
              </w:tc>
              <w:tc>
                <w:tcPr>
                  <w:tcW w:w="2693" w:type="dxa"/>
                  <w:vAlign w:val="center"/>
                </w:tcPr>
                <w:p w:rsidR="00CB0ED4" w:rsidRPr="00727C87" w:rsidRDefault="00481B5C" w:rsidP="00222575">
                  <w:pPr>
                    <w:rPr>
                      <w:rFonts w:eastAsia="黑体"/>
                      <w:color w:val="000000" w:themeColor="text1"/>
                      <w:sz w:val="24"/>
                    </w:rPr>
                  </w:pPr>
                  <w:r w:rsidRPr="00727C87">
                    <w:rPr>
                      <w:color w:val="000000" w:themeColor="text1"/>
                      <w:szCs w:val="21"/>
                    </w:rPr>
                    <w:t>调漆、喷漆和烘干在密闭喷漆房中进行，设有油漆区储存漆料，油漆储存于密闭桶中。</w:t>
                  </w:r>
                </w:p>
              </w:tc>
              <w:tc>
                <w:tcPr>
                  <w:tcW w:w="1002" w:type="dxa"/>
                  <w:vAlign w:val="center"/>
                </w:tcPr>
                <w:p w:rsidR="00CB0ED4" w:rsidRPr="00727C87" w:rsidRDefault="00481B5C" w:rsidP="00CB0ED4">
                  <w:pPr>
                    <w:jc w:val="center"/>
                    <w:rPr>
                      <w:rFonts w:eastAsia="黑体"/>
                      <w:color w:val="000000" w:themeColor="text1"/>
                      <w:sz w:val="24"/>
                    </w:rPr>
                  </w:pPr>
                  <w:r w:rsidRPr="00727C87">
                    <w:rPr>
                      <w:color w:val="000000" w:themeColor="text1"/>
                      <w:szCs w:val="21"/>
                    </w:rPr>
                    <w:t>符合</w:t>
                  </w:r>
                </w:p>
              </w:tc>
            </w:tr>
            <w:tr w:rsidR="00727C87" w:rsidRPr="00727C87" w:rsidTr="00CB0ED4">
              <w:tc>
                <w:tcPr>
                  <w:tcW w:w="880" w:type="dxa"/>
                  <w:vAlign w:val="center"/>
                </w:tcPr>
                <w:p w:rsidR="00CB0ED4" w:rsidRPr="00727C87" w:rsidRDefault="00CB0ED4" w:rsidP="00CB0ED4">
                  <w:pPr>
                    <w:spacing w:line="300" w:lineRule="exact"/>
                    <w:jc w:val="center"/>
                    <w:rPr>
                      <w:color w:val="000000" w:themeColor="text1"/>
                      <w:szCs w:val="21"/>
                    </w:rPr>
                  </w:pPr>
                  <w:r w:rsidRPr="00727C87">
                    <w:rPr>
                      <w:color w:val="000000" w:themeColor="text1"/>
                      <w:szCs w:val="21"/>
                    </w:rPr>
                    <w:t>3</w:t>
                  </w:r>
                </w:p>
              </w:tc>
              <w:tc>
                <w:tcPr>
                  <w:tcW w:w="4536" w:type="dxa"/>
                  <w:vAlign w:val="center"/>
                </w:tcPr>
                <w:p w:rsidR="00CB0ED4" w:rsidRPr="00727C87" w:rsidRDefault="00CB0ED4" w:rsidP="00481B5C">
                  <w:pPr>
                    <w:spacing w:line="300" w:lineRule="exact"/>
                    <w:rPr>
                      <w:color w:val="000000" w:themeColor="text1"/>
                      <w:szCs w:val="21"/>
                    </w:rPr>
                  </w:pPr>
                  <w:r w:rsidRPr="00727C87">
                    <w:rPr>
                      <w:color w:val="000000" w:themeColor="text1"/>
                      <w:szCs w:val="21"/>
                    </w:rPr>
                    <w:t>所有产生的</w:t>
                  </w:r>
                  <w:r w:rsidRPr="00727C87">
                    <w:rPr>
                      <w:color w:val="000000" w:themeColor="text1"/>
                      <w:szCs w:val="21"/>
                    </w:rPr>
                    <w:t xml:space="preserve">VOCs </w:t>
                  </w:r>
                  <w:r w:rsidRPr="00727C87">
                    <w:rPr>
                      <w:color w:val="000000" w:themeColor="text1"/>
                      <w:szCs w:val="21"/>
                    </w:rPr>
                    <w:t>污染物的涂装生产工艺装置或区域必须配备有效的废气收集系统，喷漆室、流平室和烘干室应设置成完全封闭的围护结构，除工艺有特殊要求外禁止露天和敞开式喷涂作业。废气收集主要包括涂装废气和干燥废气，其中涂装废气和烘干废气宜分类收集。收集系统能与生产设备应自动同步启动。</w:t>
                  </w:r>
                </w:p>
              </w:tc>
              <w:tc>
                <w:tcPr>
                  <w:tcW w:w="2693" w:type="dxa"/>
                  <w:vAlign w:val="center"/>
                </w:tcPr>
                <w:p w:rsidR="00270FCE" w:rsidRPr="00727C87" w:rsidRDefault="00270FCE" w:rsidP="00270FCE">
                  <w:pPr>
                    <w:rPr>
                      <w:color w:val="000000" w:themeColor="text1"/>
                      <w:szCs w:val="21"/>
                    </w:rPr>
                  </w:pPr>
                  <w:r w:rsidRPr="00727C87">
                    <w:rPr>
                      <w:color w:val="000000" w:themeColor="text1"/>
                      <w:szCs w:val="21"/>
                    </w:rPr>
                    <w:t>喷漆房和干燥箱为全封闭结构，污染物产生量小，浓度低，设置统一集气系统；工作时始终保持微负压状态。</w:t>
                  </w:r>
                </w:p>
                <w:p w:rsidR="00B93CA1" w:rsidRPr="00727C87" w:rsidRDefault="00270FCE" w:rsidP="00270FCE">
                  <w:pPr>
                    <w:rPr>
                      <w:rFonts w:eastAsia="黑体"/>
                      <w:color w:val="000000" w:themeColor="text1"/>
                      <w:sz w:val="24"/>
                    </w:rPr>
                  </w:pPr>
                  <w:r w:rsidRPr="00727C87">
                    <w:rPr>
                      <w:color w:val="000000" w:themeColor="text1"/>
                      <w:szCs w:val="21"/>
                    </w:rPr>
                    <w:t>浸漆机为全密闭</w:t>
                  </w:r>
                  <w:r w:rsidRPr="00727C87">
                    <w:rPr>
                      <w:rFonts w:hint="eastAsia"/>
                      <w:color w:val="000000" w:themeColor="text1"/>
                      <w:szCs w:val="21"/>
                    </w:rPr>
                    <w:t>真空</w:t>
                  </w:r>
                  <w:r w:rsidRPr="00727C87">
                    <w:rPr>
                      <w:color w:val="000000" w:themeColor="text1"/>
                      <w:szCs w:val="21"/>
                    </w:rPr>
                    <w:t>工作</w:t>
                  </w:r>
                  <w:r w:rsidRPr="00727C87">
                    <w:rPr>
                      <w:rFonts w:hint="eastAsia"/>
                      <w:color w:val="000000" w:themeColor="text1"/>
                      <w:szCs w:val="21"/>
                    </w:rPr>
                    <w:t>，产生</w:t>
                  </w:r>
                  <w:r w:rsidRPr="00727C87">
                    <w:rPr>
                      <w:color w:val="000000" w:themeColor="text1"/>
                      <w:szCs w:val="21"/>
                    </w:rPr>
                    <w:t>的污染物</w:t>
                  </w:r>
                  <w:r w:rsidRPr="00727C87">
                    <w:rPr>
                      <w:rFonts w:hint="eastAsia"/>
                      <w:color w:val="000000" w:themeColor="text1"/>
                      <w:szCs w:val="21"/>
                    </w:rPr>
                    <w:t>回收至贮漆罐</w:t>
                  </w:r>
                  <w:r w:rsidRPr="00727C87">
                    <w:rPr>
                      <w:color w:val="000000" w:themeColor="text1"/>
                      <w:szCs w:val="21"/>
                    </w:rPr>
                    <w:t>中。</w:t>
                  </w:r>
                </w:p>
              </w:tc>
              <w:tc>
                <w:tcPr>
                  <w:tcW w:w="1002" w:type="dxa"/>
                  <w:vAlign w:val="center"/>
                </w:tcPr>
                <w:p w:rsidR="00CB0ED4" w:rsidRPr="00727C87" w:rsidRDefault="00481B5C" w:rsidP="00CB0ED4">
                  <w:pPr>
                    <w:jc w:val="center"/>
                    <w:rPr>
                      <w:rFonts w:eastAsia="黑体"/>
                      <w:color w:val="000000" w:themeColor="text1"/>
                      <w:sz w:val="24"/>
                    </w:rPr>
                  </w:pPr>
                  <w:r w:rsidRPr="00727C87">
                    <w:rPr>
                      <w:color w:val="000000" w:themeColor="text1"/>
                      <w:szCs w:val="21"/>
                    </w:rPr>
                    <w:t>符合</w:t>
                  </w:r>
                </w:p>
              </w:tc>
            </w:tr>
            <w:tr w:rsidR="00727C87" w:rsidRPr="00727C87" w:rsidTr="00CB0ED4">
              <w:tc>
                <w:tcPr>
                  <w:tcW w:w="880" w:type="dxa"/>
                  <w:vAlign w:val="center"/>
                </w:tcPr>
                <w:p w:rsidR="00CB0ED4" w:rsidRPr="00727C87" w:rsidRDefault="00CB0ED4" w:rsidP="00CB0ED4">
                  <w:pPr>
                    <w:spacing w:line="300" w:lineRule="exact"/>
                    <w:jc w:val="center"/>
                    <w:rPr>
                      <w:color w:val="000000" w:themeColor="text1"/>
                      <w:szCs w:val="21"/>
                    </w:rPr>
                  </w:pPr>
                  <w:r w:rsidRPr="00727C87">
                    <w:rPr>
                      <w:color w:val="000000" w:themeColor="text1"/>
                      <w:szCs w:val="21"/>
                    </w:rPr>
                    <w:t>4</w:t>
                  </w:r>
                </w:p>
              </w:tc>
              <w:tc>
                <w:tcPr>
                  <w:tcW w:w="4536" w:type="dxa"/>
                  <w:vAlign w:val="center"/>
                </w:tcPr>
                <w:p w:rsidR="00CB0ED4" w:rsidRPr="00727C87" w:rsidRDefault="00CB0ED4" w:rsidP="00CB0ED4">
                  <w:pPr>
                    <w:spacing w:line="300" w:lineRule="exact"/>
                    <w:rPr>
                      <w:color w:val="000000" w:themeColor="text1"/>
                      <w:szCs w:val="21"/>
                    </w:rPr>
                  </w:pPr>
                  <w:r w:rsidRPr="00727C87">
                    <w:rPr>
                      <w:color w:val="000000" w:themeColor="text1"/>
                      <w:szCs w:val="21"/>
                    </w:rPr>
                    <w:t>加强废气处理。涂装废气应优先设置有效的漆雾预处理装置，鼓励采用干式过滤高效除漆雾、湿式水帘</w:t>
                  </w:r>
                  <w:r w:rsidRPr="00727C87">
                    <w:rPr>
                      <w:color w:val="000000" w:themeColor="text1"/>
                      <w:szCs w:val="21"/>
                    </w:rPr>
                    <w:t>+</w:t>
                  </w:r>
                  <w:r w:rsidRPr="00727C87">
                    <w:rPr>
                      <w:color w:val="000000" w:themeColor="text1"/>
                      <w:szCs w:val="21"/>
                    </w:rPr>
                    <w:t>多级过滤除湿联合装置、静电漆雾捕集等先进除漆雾装置。涂装废气、晾干废气宜采用吸附浓缩</w:t>
                  </w:r>
                  <w:r w:rsidRPr="00727C87">
                    <w:rPr>
                      <w:color w:val="000000" w:themeColor="text1"/>
                      <w:szCs w:val="21"/>
                    </w:rPr>
                    <w:t>+</w:t>
                  </w:r>
                  <w:r w:rsidRPr="00727C87">
                    <w:rPr>
                      <w:color w:val="000000" w:themeColor="text1"/>
                      <w:szCs w:val="21"/>
                    </w:rPr>
                    <w:t>焚烧方式处理，在污染物总量规模不大且浓度低的情况下也可联合采用活性炭吸附、低温等离子法等废气处理集成技术，低温等离子法、光催化法等干式氧化技术宜与吸收技术配套使用。</w:t>
                  </w:r>
                </w:p>
              </w:tc>
              <w:tc>
                <w:tcPr>
                  <w:tcW w:w="2693" w:type="dxa"/>
                  <w:vAlign w:val="center"/>
                </w:tcPr>
                <w:p w:rsidR="00FB1D94" w:rsidRPr="00727C87" w:rsidRDefault="00FB1D94" w:rsidP="00FB1D94">
                  <w:pPr>
                    <w:spacing w:line="300" w:lineRule="exact"/>
                    <w:rPr>
                      <w:color w:val="000000" w:themeColor="text1"/>
                      <w:szCs w:val="21"/>
                    </w:rPr>
                  </w:pPr>
                  <w:r w:rsidRPr="00727C87">
                    <w:rPr>
                      <w:color w:val="000000" w:themeColor="text1"/>
                      <w:szCs w:val="21"/>
                    </w:rPr>
                    <w:t>喷漆废气采用折流式过滤板及纤维过滤棉相结合方式除漆雾</w:t>
                  </w:r>
                  <w:r w:rsidRPr="00727C87">
                    <w:rPr>
                      <w:rFonts w:hint="eastAsia"/>
                      <w:color w:val="000000" w:themeColor="text1"/>
                      <w:szCs w:val="21"/>
                    </w:rPr>
                    <w:t>颗粒</w:t>
                  </w:r>
                  <w:r w:rsidRPr="00727C87">
                    <w:rPr>
                      <w:color w:val="000000" w:themeColor="text1"/>
                      <w:szCs w:val="21"/>
                    </w:rPr>
                    <w:t>；</w:t>
                  </w:r>
                </w:p>
                <w:p w:rsidR="00CB0ED4" w:rsidRPr="00727C87" w:rsidRDefault="00FB1D94" w:rsidP="00FB1D94">
                  <w:pPr>
                    <w:rPr>
                      <w:rFonts w:eastAsia="黑体"/>
                      <w:color w:val="000000" w:themeColor="text1"/>
                      <w:sz w:val="24"/>
                    </w:rPr>
                  </w:pPr>
                  <w:r w:rsidRPr="00727C87">
                    <w:rPr>
                      <w:color w:val="000000" w:themeColor="text1"/>
                      <w:szCs w:val="21"/>
                    </w:rPr>
                    <w:t>浸漆、烘干废气污染物总量规模较小，且浓度低，与喷漆废气共用</w:t>
                  </w:r>
                  <w:r w:rsidRPr="00727C87">
                    <w:rPr>
                      <w:color w:val="000000" w:themeColor="text1"/>
                      <w:szCs w:val="21"/>
                    </w:rPr>
                    <w:t>1</w:t>
                  </w:r>
                  <w:r w:rsidRPr="00727C87">
                    <w:rPr>
                      <w:color w:val="000000" w:themeColor="text1"/>
                      <w:szCs w:val="21"/>
                    </w:rPr>
                    <w:t>套</w:t>
                  </w:r>
                  <w:r w:rsidRPr="00727C87">
                    <w:rPr>
                      <w:color w:val="000000" w:themeColor="text1"/>
                      <w:szCs w:val="21"/>
                    </w:rPr>
                    <w:t>“</w:t>
                  </w:r>
                  <w:r w:rsidRPr="00727C87">
                    <w:rPr>
                      <w:color w:val="000000" w:themeColor="text1"/>
                      <w:szCs w:val="21"/>
                    </w:rPr>
                    <w:t>活性炭吸附</w:t>
                  </w:r>
                  <w:r w:rsidRPr="00727C87">
                    <w:rPr>
                      <w:rFonts w:hint="eastAsia"/>
                      <w:color w:val="000000" w:themeColor="text1"/>
                      <w:szCs w:val="21"/>
                    </w:rPr>
                    <w:t>浓缩</w:t>
                  </w:r>
                  <w:r w:rsidRPr="00727C87">
                    <w:rPr>
                      <w:color w:val="000000" w:themeColor="text1"/>
                      <w:szCs w:val="21"/>
                    </w:rPr>
                    <w:t>+</w:t>
                  </w:r>
                  <w:r w:rsidRPr="00727C87">
                    <w:rPr>
                      <w:color w:val="000000" w:themeColor="text1"/>
                      <w:szCs w:val="21"/>
                    </w:rPr>
                    <w:t>催化燃烧</w:t>
                  </w:r>
                  <w:r w:rsidRPr="00727C87">
                    <w:rPr>
                      <w:color w:val="000000" w:themeColor="text1"/>
                      <w:szCs w:val="21"/>
                    </w:rPr>
                    <w:t>”</w:t>
                  </w:r>
                  <w:r w:rsidRPr="00727C87">
                    <w:rPr>
                      <w:color w:val="000000" w:themeColor="text1"/>
                      <w:szCs w:val="21"/>
                    </w:rPr>
                    <w:t>装置</w:t>
                  </w:r>
                  <w:r w:rsidRPr="00727C87">
                    <w:rPr>
                      <w:rFonts w:hint="eastAsia"/>
                      <w:color w:val="000000" w:themeColor="text1"/>
                      <w:szCs w:val="21"/>
                    </w:rPr>
                    <w:t>去除</w:t>
                  </w:r>
                  <w:r w:rsidRPr="00727C87">
                    <w:rPr>
                      <w:rFonts w:hint="eastAsia"/>
                      <w:color w:val="000000" w:themeColor="text1"/>
                      <w:szCs w:val="21"/>
                    </w:rPr>
                    <w:t>VOC</w:t>
                  </w:r>
                  <w:r w:rsidRPr="00727C87">
                    <w:rPr>
                      <w:rFonts w:hint="eastAsia"/>
                      <w:color w:val="000000" w:themeColor="text1"/>
                      <w:szCs w:val="21"/>
                      <w:vertAlign w:val="subscript"/>
                    </w:rPr>
                    <w:t>S</w:t>
                  </w:r>
                  <w:r w:rsidRPr="00727C87">
                    <w:rPr>
                      <w:color w:val="000000" w:themeColor="text1"/>
                      <w:szCs w:val="21"/>
                    </w:rPr>
                    <w:t>。</w:t>
                  </w:r>
                </w:p>
              </w:tc>
              <w:tc>
                <w:tcPr>
                  <w:tcW w:w="1002" w:type="dxa"/>
                  <w:vAlign w:val="center"/>
                </w:tcPr>
                <w:p w:rsidR="00CB0ED4" w:rsidRPr="00727C87" w:rsidRDefault="00222575" w:rsidP="00CB0ED4">
                  <w:pPr>
                    <w:jc w:val="center"/>
                    <w:rPr>
                      <w:color w:val="000000" w:themeColor="text1"/>
                      <w:szCs w:val="21"/>
                    </w:rPr>
                  </w:pPr>
                  <w:r w:rsidRPr="00727C87">
                    <w:rPr>
                      <w:color w:val="000000" w:themeColor="text1"/>
                      <w:szCs w:val="21"/>
                    </w:rPr>
                    <w:t>符合</w:t>
                  </w:r>
                </w:p>
              </w:tc>
            </w:tr>
            <w:tr w:rsidR="00727C87" w:rsidRPr="00727C87" w:rsidTr="00CB0ED4">
              <w:tc>
                <w:tcPr>
                  <w:tcW w:w="880" w:type="dxa"/>
                  <w:vAlign w:val="center"/>
                </w:tcPr>
                <w:p w:rsidR="00CB0ED4" w:rsidRPr="00727C87" w:rsidRDefault="00CB0ED4" w:rsidP="00CB0ED4">
                  <w:pPr>
                    <w:spacing w:line="300" w:lineRule="exact"/>
                    <w:jc w:val="center"/>
                    <w:rPr>
                      <w:color w:val="000000" w:themeColor="text1"/>
                      <w:szCs w:val="21"/>
                    </w:rPr>
                  </w:pPr>
                  <w:r w:rsidRPr="00727C87">
                    <w:rPr>
                      <w:color w:val="000000" w:themeColor="text1"/>
                      <w:szCs w:val="21"/>
                    </w:rPr>
                    <w:t>5</w:t>
                  </w:r>
                </w:p>
              </w:tc>
              <w:tc>
                <w:tcPr>
                  <w:tcW w:w="4536" w:type="dxa"/>
                  <w:vAlign w:val="center"/>
                </w:tcPr>
                <w:p w:rsidR="00CB0ED4" w:rsidRPr="00727C87" w:rsidRDefault="00CB0ED4" w:rsidP="00CB0ED4">
                  <w:pPr>
                    <w:spacing w:line="300" w:lineRule="exact"/>
                    <w:rPr>
                      <w:color w:val="000000" w:themeColor="text1"/>
                      <w:szCs w:val="21"/>
                    </w:rPr>
                  </w:pPr>
                  <w:r w:rsidRPr="00727C87">
                    <w:rPr>
                      <w:color w:val="000000" w:themeColor="text1"/>
                      <w:szCs w:val="21"/>
                    </w:rPr>
                    <w:t>妥善、及时处置次生污染物。废气处理产生的废水应定期更换和处理。更换产生的废过滤棉、废吸附剂应按照相关要求规范处置，防范二次污染。</w:t>
                  </w:r>
                </w:p>
              </w:tc>
              <w:tc>
                <w:tcPr>
                  <w:tcW w:w="2693" w:type="dxa"/>
                  <w:vAlign w:val="center"/>
                </w:tcPr>
                <w:p w:rsidR="00CB0ED4" w:rsidRPr="00727C87" w:rsidRDefault="00682605" w:rsidP="00682605">
                  <w:pPr>
                    <w:rPr>
                      <w:rFonts w:eastAsia="黑体"/>
                      <w:color w:val="000000" w:themeColor="text1"/>
                      <w:sz w:val="24"/>
                    </w:rPr>
                  </w:pPr>
                  <w:r w:rsidRPr="00727C87">
                    <w:rPr>
                      <w:color w:val="000000" w:themeColor="text1"/>
                      <w:szCs w:val="21"/>
                    </w:rPr>
                    <w:t>该项目使用干法过滤，不产生废水，更换产生的废过滤棉委托有资质单位定期收集处置。</w:t>
                  </w:r>
                </w:p>
              </w:tc>
              <w:tc>
                <w:tcPr>
                  <w:tcW w:w="1002" w:type="dxa"/>
                  <w:vAlign w:val="center"/>
                </w:tcPr>
                <w:p w:rsidR="00CB0ED4" w:rsidRPr="00727C87" w:rsidRDefault="00222575" w:rsidP="00CB0ED4">
                  <w:pPr>
                    <w:jc w:val="center"/>
                    <w:rPr>
                      <w:color w:val="000000" w:themeColor="text1"/>
                      <w:szCs w:val="21"/>
                    </w:rPr>
                  </w:pPr>
                  <w:r w:rsidRPr="00727C87">
                    <w:rPr>
                      <w:color w:val="000000" w:themeColor="text1"/>
                      <w:szCs w:val="21"/>
                    </w:rPr>
                    <w:t>符合</w:t>
                  </w:r>
                </w:p>
              </w:tc>
            </w:tr>
          </w:tbl>
          <w:p w:rsidR="009A51D8" w:rsidRPr="00727C87" w:rsidRDefault="009C6A18">
            <w:pPr>
              <w:pStyle w:val="lixiaow"/>
              <w:spacing w:line="520" w:lineRule="exact"/>
              <w:ind w:firstLine="560"/>
              <w:rPr>
                <w:rFonts w:ascii="Times New Roman" w:eastAsia="黑体" w:hAnsi="Times New Roman" w:cs="Times New Roman"/>
                <w:color w:val="000000" w:themeColor="text1"/>
                <w:sz w:val="28"/>
                <w:szCs w:val="28"/>
              </w:rPr>
            </w:pPr>
            <w:r w:rsidRPr="00727C87">
              <w:rPr>
                <w:rFonts w:ascii="Times New Roman" w:eastAsia="黑体" w:hAnsi="Times New Roman" w:cs="Times New Roman"/>
                <w:color w:val="000000" w:themeColor="text1"/>
                <w:sz w:val="28"/>
                <w:szCs w:val="28"/>
              </w:rPr>
              <w:t>三、原有工程介绍</w:t>
            </w:r>
          </w:p>
          <w:p w:rsidR="009A51D8" w:rsidRPr="00727C87" w:rsidRDefault="009C6A18">
            <w:pPr>
              <w:pStyle w:val="lixiaow"/>
              <w:spacing w:line="520" w:lineRule="exact"/>
              <w:ind w:firstLine="482"/>
              <w:rPr>
                <w:rFonts w:ascii="Times New Roman" w:hAnsi="Times New Roman" w:cs="Times New Roman"/>
                <w:color w:val="000000" w:themeColor="text1"/>
              </w:rPr>
            </w:pPr>
            <w:r w:rsidRPr="00727C87">
              <w:rPr>
                <w:rFonts w:ascii="Times New Roman" w:hAnsi="Times New Roman" w:cs="Times New Roman"/>
                <w:b/>
                <w:color w:val="000000" w:themeColor="text1"/>
              </w:rPr>
              <w:t>1</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lang w:eastAsia="zh-TW"/>
              </w:rPr>
              <w:t>原有工程名称</w:t>
            </w:r>
            <w:r w:rsidRPr="00727C87">
              <w:rPr>
                <w:rFonts w:ascii="Times New Roman" w:hAnsi="Times New Roman" w:cs="Times New Roman"/>
                <w:b/>
                <w:color w:val="000000" w:themeColor="text1"/>
              </w:rPr>
              <w:t>：</w:t>
            </w:r>
            <w:r w:rsidRPr="00727C87">
              <w:rPr>
                <w:rFonts w:ascii="Times New Roman" w:hAnsi="Times New Roman" w:cs="Times New Roman"/>
                <w:color w:val="000000" w:themeColor="text1"/>
              </w:rPr>
              <w:t>中煤平朔煤业有限责任公司井工设备维修中心新建车间项目</w:t>
            </w:r>
          </w:p>
          <w:p w:rsidR="009A51D8" w:rsidRPr="00727C87" w:rsidRDefault="009C6A18">
            <w:pPr>
              <w:pStyle w:val="lixiaow"/>
              <w:spacing w:line="520" w:lineRule="exact"/>
              <w:ind w:firstLine="482"/>
              <w:rPr>
                <w:rFonts w:ascii="Times New Roman" w:hAnsi="Times New Roman" w:cs="Times New Roman"/>
                <w:color w:val="000000" w:themeColor="text1"/>
              </w:rPr>
            </w:pPr>
            <w:r w:rsidRPr="00727C87">
              <w:rPr>
                <w:rFonts w:ascii="Times New Roman" w:hAnsi="Times New Roman" w:cs="Times New Roman"/>
                <w:b/>
                <w:color w:val="000000" w:themeColor="text1"/>
              </w:rPr>
              <w:t>2</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lang w:eastAsia="zh-TW"/>
              </w:rPr>
              <w:t>产品方案及</w:t>
            </w:r>
            <w:r w:rsidRPr="00727C87">
              <w:rPr>
                <w:rFonts w:ascii="Times New Roman" w:hAnsi="Times New Roman" w:cs="Times New Roman"/>
                <w:b/>
                <w:color w:val="000000" w:themeColor="text1"/>
              </w:rPr>
              <w:t>生产规模：</w:t>
            </w:r>
            <w:r w:rsidRPr="00727C87">
              <w:rPr>
                <w:rFonts w:ascii="Times New Roman" w:hAnsi="Times New Roman" w:cs="Times New Roman"/>
                <w:color w:val="000000" w:themeColor="text1"/>
              </w:rPr>
              <w:t>机械维修量</w:t>
            </w:r>
            <w:r w:rsidRPr="00727C87">
              <w:rPr>
                <w:rFonts w:ascii="Times New Roman" w:hAnsi="Times New Roman" w:cs="Times New Roman"/>
                <w:color w:val="000000" w:themeColor="text1"/>
              </w:rPr>
              <w:t>2695</w:t>
            </w:r>
            <w:r w:rsidRPr="00727C87">
              <w:rPr>
                <w:rFonts w:ascii="Times New Roman" w:eastAsia="PMingLiU" w:hAnsi="Times New Roman" w:cs="Times New Roman"/>
                <w:color w:val="000000" w:themeColor="text1"/>
                <w:lang w:eastAsia="zh-TW"/>
              </w:rPr>
              <w:t>t/a</w:t>
            </w:r>
            <w:r w:rsidRPr="00727C87">
              <w:rPr>
                <w:rFonts w:ascii="Times New Roman" w:hAnsi="Times New Roman" w:cs="Times New Roman"/>
                <w:color w:val="000000" w:themeColor="text1"/>
              </w:rPr>
              <w:t>（当量折算）</w:t>
            </w:r>
          </w:p>
          <w:p w:rsidR="009A51D8" w:rsidRPr="00727C87" w:rsidRDefault="009C6A18">
            <w:pPr>
              <w:pStyle w:val="lixiaow"/>
              <w:spacing w:line="520" w:lineRule="exact"/>
              <w:ind w:firstLine="482"/>
              <w:rPr>
                <w:rFonts w:ascii="Times New Roman" w:hAnsi="Times New Roman" w:cs="Times New Roman"/>
                <w:color w:val="000000" w:themeColor="text1"/>
              </w:rPr>
            </w:pPr>
            <w:r w:rsidRPr="00727C87">
              <w:rPr>
                <w:rFonts w:ascii="Times New Roman" w:hAnsi="Times New Roman" w:cs="Times New Roman"/>
                <w:b/>
                <w:color w:val="000000" w:themeColor="text1"/>
              </w:rPr>
              <w:t>3</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lang w:eastAsia="zh-TW"/>
              </w:rPr>
              <w:t>厂址及周边环境</w:t>
            </w:r>
            <w:r w:rsidRPr="00727C87">
              <w:rPr>
                <w:rFonts w:ascii="Times New Roman" w:hAnsi="Times New Roman" w:cs="Times New Roman"/>
                <w:b/>
                <w:color w:val="000000" w:themeColor="text1"/>
              </w:rPr>
              <w:t>：</w:t>
            </w:r>
            <w:r w:rsidRPr="00727C87">
              <w:rPr>
                <w:rFonts w:ascii="Times New Roman" w:hAnsi="Times New Roman" w:cs="Times New Roman"/>
                <w:color w:val="000000" w:themeColor="text1"/>
              </w:rPr>
              <w:t>项目位于平朔矿区安家岭矿南侧，原装备利用中心场地上。</w:t>
            </w:r>
          </w:p>
          <w:p w:rsidR="009A51D8" w:rsidRPr="00727C87" w:rsidRDefault="009C6A18">
            <w:pPr>
              <w:pStyle w:val="lixiaow"/>
              <w:spacing w:line="520" w:lineRule="exact"/>
              <w:ind w:firstLine="482"/>
              <w:rPr>
                <w:rFonts w:ascii="Times New Roman" w:eastAsia="PMingLiU" w:hAnsi="Times New Roman" w:cs="Times New Roman"/>
                <w:b/>
                <w:color w:val="000000" w:themeColor="text1"/>
                <w:lang w:eastAsia="zh-TW"/>
              </w:rPr>
            </w:pPr>
            <w:r w:rsidRPr="00727C87">
              <w:rPr>
                <w:rFonts w:ascii="Times New Roman" w:hAnsi="Times New Roman" w:cs="Times New Roman"/>
                <w:b/>
                <w:color w:val="000000" w:themeColor="text1"/>
              </w:rPr>
              <w:t>4</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lang w:eastAsia="zh-TW"/>
              </w:rPr>
              <w:t>原工程建设内容：</w:t>
            </w:r>
          </w:p>
          <w:p w:rsidR="00445A30" w:rsidRPr="00727C87" w:rsidRDefault="009C6A18">
            <w:pPr>
              <w:pStyle w:val="lixiaow"/>
              <w:spacing w:line="520" w:lineRule="exact"/>
              <w:rPr>
                <w:rFonts w:ascii="Times New Roman" w:eastAsia="PMingLiU" w:hAnsi="Times New Roman" w:cs="Times New Roman"/>
                <w:color w:val="000000" w:themeColor="text1"/>
                <w:lang w:eastAsia="zh-TW"/>
              </w:rPr>
            </w:pPr>
            <w:r w:rsidRPr="00727C87">
              <w:rPr>
                <w:rFonts w:ascii="Times New Roman" w:hAnsi="Times New Roman" w:cs="Times New Roman"/>
                <w:color w:val="000000" w:themeColor="text1"/>
              </w:rPr>
              <w:t>原工程建设内容详见表</w:t>
            </w:r>
            <w:r w:rsidR="00EC28F4" w:rsidRPr="00727C87">
              <w:rPr>
                <w:rFonts w:ascii="Times New Roman" w:eastAsia="PMingLiU" w:hAnsi="Times New Roman" w:cs="Times New Roman"/>
                <w:color w:val="000000" w:themeColor="text1"/>
                <w:lang w:eastAsia="zh-TW"/>
              </w:rPr>
              <w:t>3</w:t>
            </w:r>
            <w:r w:rsidRPr="00727C87">
              <w:rPr>
                <w:rFonts w:ascii="Times New Roman" w:hAnsi="Times New Roman" w:cs="Times New Roman"/>
                <w:color w:val="000000" w:themeColor="text1"/>
              </w:rPr>
              <w:t>。</w:t>
            </w:r>
          </w:p>
          <w:p w:rsidR="009A51D8" w:rsidRPr="00727C87" w:rsidRDefault="009C6A18" w:rsidP="006C6C5A">
            <w:pPr>
              <w:pStyle w:val="afffd"/>
              <w:numPr>
                <w:ilvl w:val="0"/>
                <w:numId w:val="4"/>
              </w:numPr>
              <w:ind w:firstLineChars="0"/>
              <w:jc w:val="center"/>
              <w:rPr>
                <w:rFonts w:eastAsia="黑体"/>
                <w:color w:val="000000" w:themeColor="text1"/>
                <w:sz w:val="24"/>
              </w:rPr>
            </w:pPr>
            <w:r w:rsidRPr="00727C87">
              <w:rPr>
                <w:rFonts w:eastAsia="黑体"/>
                <w:color w:val="000000" w:themeColor="text1"/>
                <w:sz w:val="24"/>
              </w:rPr>
              <w:t xml:space="preserve">   </w:t>
            </w:r>
            <w:r w:rsidRPr="00727C87">
              <w:rPr>
                <w:rFonts w:eastAsia="黑体"/>
                <w:color w:val="000000" w:themeColor="text1"/>
                <w:sz w:val="24"/>
              </w:rPr>
              <w:t>原工程项目组成一览表</w:t>
            </w:r>
          </w:p>
          <w:tbl>
            <w:tblPr>
              <w:tblW w:w="891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63"/>
              <w:gridCol w:w="744"/>
              <w:gridCol w:w="895"/>
              <w:gridCol w:w="1036"/>
              <w:gridCol w:w="5478"/>
            </w:tblGrid>
            <w:tr w:rsidR="00727C87" w:rsidRPr="00727C87" w:rsidTr="00BE5C6F">
              <w:trPr>
                <w:trHeight w:val="390"/>
                <w:tblHeader/>
                <w:jc w:val="center"/>
              </w:trPr>
              <w:tc>
                <w:tcPr>
                  <w:tcW w:w="763" w:type="dxa"/>
                  <w:vAlign w:val="center"/>
                </w:tcPr>
                <w:p w:rsidR="009A51D8" w:rsidRPr="00727C87" w:rsidRDefault="009C6A18">
                  <w:pPr>
                    <w:spacing w:line="300" w:lineRule="exact"/>
                    <w:jc w:val="center"/>
                    <w:rPr>
                      <w:b/>
                      <w:color w:val="000000" w:themeColor="text1"/>
                      <w:szCs w:val="21"/>
                    </w:rPr>
                  </w:pPr>
                  <w:r w:rsidRPr="00727C87">
                    <w:rPr>
                      <w:b/>
                      <w:color w:val="000000" w:themeColor="text1"/>
                      <w:szCs w:val="21"/>
                    </w:rPr>
                    <w:lastRenderedPageBreak/>
                    <w:t>类别</w:t>
                  </w:r>
                </w:p>
              </w:tc>
              <w:tc>
                <w:tcPr>
                  <w:tcW w:w="1639" w:type="dxa"/>
                  <w:gridSpan w:val="2"/>
                  <w:vAlign w:val="center"/>
                </w:tcPr>
                <w:p w:rsidR="009A51D8" w:rsidRPr="00727C87" w:rsidRDefault="009C6A18">
                  <w:pPr>
                    <w:spacing w:line="300" w:lineRule="exact"/>
                    <w:jc w:val="center"/>
                    <w:rPr>
                      <w:b/>
                      <w:color w:val="000000" w:themeColor="text1"/>
                      <w:szCs w:val="21"/>
                    </w:rPr>
                  </w:pPr>
                  <w:r w:rsidRPr="00727C87">
                    <w:rPr>
                      <w:b/>
                      <w:color w:val="000000" w:themeColor="text1"/>
                      <w:szCs w:val="21"/>
                    </w:rPr>
                    <w:t>建设</w:t>
                  </w:r>
                </w:p>
                <w:p w:rsidR="009A51D8" w:rsidRPr="00727C87" w:rsidRDefault="009C6A18">
                  <w:pPr>
                    <w:spacing w:line="300" w:lineRule="exact"/>
                    <w:jc w:val="center"/>
                    <w:rPr>
                      <w:b/>
                      <w:color w:val="000000" w:themeColor="text1"/>
                      <w:szCs w:val="21"/>
                    </w:rPr>
                  </w:pPr>
                  <w:r w:rsidRPr="00727C87">
                    <w:rPr>
                      <w:b/>
                      <w:color w:val="000000" w:themeColor="text1"/>
                      <w:szCs w:val="21"/>
                    </w:rPr>
                    <w:t>内容</w:t>
                  </w:r>
                </w:p>
              </w:tc>
              <w:tc>
                <w:tcPr>
                  <w:tcW w:w="6514" w:type="dxa"/>
                  <w:gridSpan w:val="2"/>
                  <w:vAlign w:val="center"/>
                </w:tcPr>
                <w:p w:rsidR="009A51D8" w:rsidRPr="00727C87" w:rsidRDefault="009C6A18">
                  <w:pPr>
                    <w:spacing w:line="300" w:lineRule="exact"/>
                    <w:jc w:val="center"/>
                    <w:rPr>
                      <w:b/>
                      <w:color w:val="000000" w:themeColor="text1"/>
                      <w:szCs w:val="21"/>
                    </w:rPr>
                  </w:pPr>
                  <w:r w:rsidRPr="00727C87">
                    <w:rPr>
                      <w:b/>
                      <w:color w:val="000000" w:themeColor="text1"/>
                      <w:szCs w:val="21"/>
                    </w:rPr>
                    <w:t>结构</w:t>
                  </w:r>
                </w:p>
              </w:tc>
            </w:tr>
            <w:tr w:rsidR="00727C87" w:rsidRPr="00727C87" w:rsidTr="00BE5C6F">
              <w:trPr>
                <w:trHeight w:val="440"/>
                <w:jc w:val="center"/>
              </w:trPr>
              <w:tc>
                <w:tcPr>
                  <w:tcW w:w="763" w:type="dxa"/>
                  <w:vMerge w:val="restart"/>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主体</w:t>
                  </w:r>
                </w:p>
                <w:p w:rsidR="009A51D8" w:rsidRPr="00727C87" w:rsidRDefault="009C6A18">
                  <w:pPr>
                    <w:spacing w:line="300" w:lineRule="exact"/>
                    <w:jc w:val="center"/>
                    <w:rPr>
                      <w:color w:val="000000" w:themeColor="text1"/>
                      <w:szCs w:val="21"/>
                    </w:rPr>
                  </w:pPr>
                  <w:r w:rsidRPr="00727C87">
                    <w:rPr>
                      <w:color w:val="000000" w:themeColor="text1"/>
                      <w:szCs w:val="21"/>
                    </w:rPr>
                    <w:t>工程</w:t>
                  </w: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kern w:val="0"/>
                      <w:szCs w:val="21"/>
                    </w:rPr>
                    <w:t>清洗车间</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结构类型为门式钢架钢结构，钢筋混凝土独立基础，建筑面积</w:t>
                  </w:r>
                  <w:r w:rsidRPr="00727C87">
                    <w:rPr>
                      <w:color w:val="000000" w:themeColor="text1"/>
                      <w:szCs w:val="21"/>
                    </w:rPr>
                    <w:t>2556m</w:t>
                  </w:r>
                  <w:r w:rsidRPr="00727C87">
                    <w:rPr>
                      <w:color w:val="000000" w:themeColor="text1"/>
                      <w:szCs w:val="21"/>
                      <w:vertAlign w:val="superscript"/>
                    </w:rPr>
                    <w:t>2</w:t>
                  </w:r>
                  <w:r w:rsidRPr="00727C87">
                    <w:rPr>
                      <w:color w:val="000000" w:themeColor="text1"/>
                      <w:szCs w:val="21"/>
                    </w:rPr>
                    <w:t>。</w:t>
                  </w:r>
                </w:p>
              </w:tc>
            </w:tr>
            <w:tr w:rsidR="00727C87" w:rsidRPr="00727C87" w:rsidTr="00BE5C6F">
              <w:trPr>
                <w:trHeight w:val="440"/>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kern w:val="0"/>
                      <w:szCs w:val="21"/>
                    </w:rPr>
                  </w:pPr>
                  <w:r w:rsidRPr="00727C87">
                    <w:rPr>
                      <w:color w:val="000000" w:themeColor="text1"/>
                      <w:kern w:val="0"/>
                      <w:szCs w:val="21"/>
                    </w:rPr>
                    <w:t>辅助设</w:t>
                  </w:r>
                </w:p>
                <w:p w:rsidR="009A51D8" w:rsidRPr="00727C87" w:rsidRDefault="009C6A18">
                  <w:pPr>
                    <w:spacing w:line="300" w:lineRule="exact"/>
                    <w:jc w:val="center"/>
                    <w:rPr>
                      <w:color w:val="000000" w:themeColor="text1"/>
                      <w:kern w:val="0"/>
                      <w:szCs w:val="21"/>
                    </w:rPr>
                  </w:pPr>
                  <w:r w:rsidRPr="00727C87">
                    <w:rPr>
                      <w:color w:val="000000" w:themeColor="text1"/>
                      <w:kern w:val="0"/>
                      <w:szCs w:val="21"/>
                    </w:rPr>
                    <w:t>备修理</w:t>
                  </w:r>
                </w:p>
                <w:p w:rsidR="009A51D8" w:rsidRPr="00727C87" w:rsidRDefault="009C6A18">
                  <w:pPr>
                    <w:spacing w:line="300" w:lineRule="exact"/>
                    <w:jc w:val="center"/>
                    <w:rPr>
                      <w:color w:val="000000" w:themeColor="text1"/>
                      <w:kern w:val="0"/>
                      <w:szCs w:val="21"/>
                    </w:rPr>
                  </w:pPr>
                  <w:r w:rsidRPr="00727C87">
                    <w:rPr>
                      <w:color w:val="000000" w:themeColor="text1"/>
                      <w:kern w:val="0"/>
                      <w:szCs w:val="21"/>
                    </w:rPr>
                    <w:t>车间</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结构类型为门式钢架钢结构，钢筋混凝土独立基础。车间分为两跨，一跨设</w:t>
                  </w:r>
                  <w:r w:rsidRPr="00727C87">
                    <w:rPr>
                      <w:color w:val="000000" w:themeColor="text1"/>
                      <w:szCs w:val="21"/>
                    </w:rPr>
                    <w:t>1</w:t>
                  </w:r>
                  <w:r w:rsidRPr="00727C87">
                    <w:rPr>
                      <w:color w:val="000000" w:themeColor="text1"/>
                      <w:szCs w:val="21"/>
                    </w:rPr>
                    <w:t>台</w:t>
                  </w:r>
                  <w:r w:rsidRPr="00727C87">
                    <w:rPr>
                      <w:color w:val="000000" w:themeColor="text1"/>
                      <w:szCs w:val="21"/>
                    </w:rPr>
                    <w:t>Q=32/8t</w:t>
                  </w:r>
                  <w:r w:rsidRPr="00727C87">
                    <w:rPr>
                      <w:color w:val="000000" w:themeColor="text1"/>
                      <w:szCs w:val="21"/>
                    </w:rPr>
                    <w:t>双钩桥式起重机、</w:t>
                  </w:r>
                  <w:r w:rsidRPr="00727C87">
                    <w:rPr>
                      <w:color w:val="000000" w:themeColor="text1"/>
                      <w:szCs w:val="21"/>
                    </w:rPr>
                    <w:t>1</w:t>
                  </w:r>
                  <w:r w:rsidRPr="00727C87">
                    <w:rPr>
                      <w:color w:val="000000" w:themeColor="text1"/>
                      <w:szCs w:val="21"/>
                    </w:rPr>
                    <w:t>台</w:t>
                  </w:r>
                  <w:r w:rsidRPr="00727C87">
                    <w:rPr>
                      <w:color w:val="000000" w:themeColor="text1"/>
                      <w:szCs w:val="21"/>
                    </w:rPr>
                    <w:t>Q=16/5t</w:t>
                  </w:r>
                  <w:r w:rsidRPr="00727C87">
                    <w:rPr>
                      <w:color w:val="000000" w:themeColor="text1"/>
                      <w:szCs w:val="21"/>
                    </w:rPr>
                    <w:t>双钩桥式起重机；一跨设</w:t>
                  </w:r>
                  <w:r w:rsidRPr="00727C87">
                    <w:rPr>
                      <w:color w:val="000000" w:themeColor="text1"/>
                      <w:szCs w:val="21"/>
                    </w:rPr>
                    <w:t>1</w:t>
                  </w:r>
                  <w:r w:rsidRPr="00727C87">
                    <w:rPr>
                      <w:color w:val="000000" w:themeColor="text1"/>
                      <w:szCs w:val="21"/>
                    </w:rPr>
                    <w:t>台</w:t>
                  </w:r>
                  <w:r w:rsidRPr="00727C87">
                    <w:rPr>
                      <w:color w:val="000000" w:themeColor="text1"/>
                      <w:szCs w:val="21"/>
                    </w:rPr>
                    <w:t>Q=50/12.5t</w:t>
                  </w:r>
                  <w:r w:rsidRPr="00727C87">
                    <w:rPr>
                      <w:color w:val="000000" w:themeColor="text1"/>
                      <w:szCs w:val="21"/>
                    </w:rPr>
                    <w:t>双钩桥式起重机、</w:t>
                  </w:r>
                  <w:r w:rsidRPr="00727C87">
                    <w:rPr>
                      <w:color w:val="000000" w:themeColor="text1"/>
                      <w:szCs w:val="21"/>
                    </w:rPr>
                    <w:t>1</w:t>
                  </w:r>
                  <w:r w:rsidRPr="00727C87">
                    <w:rPr>
                      <w:color w:val="000000" w:themeColor="text1"/>
                      <w:szCs w:val="21"/>
                    </w:rPr>
                    <w:t>台</w:t>
                  </w:r>
                  <w:r w:rsidRPr="00727C87">
                    <w:rPr>
                      <w:color w:val="000000" w:themeColor="text1"/>
                      <w:szCs w:val="21"/>
                    </w:rPr>
                    <w:t>Q=20/5t</w:t>
                  </w:r>
                  <w:r w:rsidRPr="00727C87">
                    <w:rPr>
                      <w:color w:val="000000" w:themeColor="text1"/>
                      <w:szCs w:val="21"/>
                    </w:rPr>
                    <w:t>双钩桥式起重机，轨顶标高</w:t>
                  </w:r>
                  <w:r w:rsidRPr="00727C87">
                    <w:rPr>
                      <w:color w:val="000000" w:themeColor="text1"/>
                      <w:szCs w:val="21"/>
                    </w:rPr>
                    <w:t>8.40m</w:t>
                  </w:r>
                  <w:r w:rsidRPr="00727C87">
                    <w:rPr>
                      <w:color w:val="000000" w:themeColor="text1"/>
                      <w:szCs w:val="21"/>
                    </w:rPr>
                    <w:t>，建筑面积</w:t>
                  </w:r>
                  <w:r w:rsidRPr="00727C87">
                    <w:rPr>
                      <w:color w:val="000000" w:themeColor="text1"/>
                      <w:szCs w:val="21"/>
                    </w:rPr>
                    <w:t>8879m</w:t>
                  </w:r>
                  <w:r w:rsidRPr="00727C87">
                    <w:rPr>
                      <w:color w:val="000000" w:themeColor="text1"/>
                      <w:szCs w:val="21"/>
                      <w:vertAlign w:val="superscript"/>
                    </w:rPr>
                    <w:t>2</w:t>
                  </w:r>
                  <w:r w:rsidRPr="00727C87">
                    <w:rPr>
                      <w:color w:val="000000" w:themeColor="text1"/>
                      <w:szCs w:val="21"/>
                    </w:rPr>
                    <w:t>。</w:t>
                  </w:r>
                </w:p>
              </w:tc>
            </w:tr>
            <w:tr w:rsidR="00727C87" w:rsidRPr="00727C87" w:rsidTr="00BE5C6F">
              <w:trPr>
                <w:trHeight w:val="440"/>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kern w:val="0"/>
                      <w:szCs w:val="21"/>
                    </w:rPr>
                  </w:pPr>
                  <w:r w:rsidRPr="00727C87">
                    <w:rPr>
                      <w:color w:val="000000" w:themeColor="text1"/>
                      <w:kern w:val="0"/>
                      <w:szCs w:val="21"/>
                    </w:rPr>
                    <w:t>喷砂房</w:t>
                  </w:r>
                </w:p>
              </w:tc>
              <w:tc>
                <w:tcPr>
                  <w:tcW w:w="6514" w:type="dxa"/>
                  <w:gridSpan w:val="2"/>
                  <w:vAlign w:val="center"/>
                </w:tcPr>
                <w:p w:rsidR="009A51D8" w:rsidRPr="00727C87" w:rsidRDefault="009C6A18">
                  <w:pPr>
                    <w:spacing w:line="300" w:lineRule="exact"/>
                    <w:rPr>
                      <w:color w:val="000000" w:themeColor="text1"/>
                      <w:szCs w:val="21"/>
                      <w:vertAlign w:val="subscript"/>
                    </w:rPr>
                  </w:pPr>
                  <w:r w:rsidRPr="00727C87">
                    <w:rPr>
                      <w:color w:val="000000" w:themeColor="text1"/>
                      <w:szCs w:val="21"/>
                    </w:rPr>
                    <w:t>位于维修中心东南侧，建设一条喷砂线，轻钢结构，建筑面积</w:t>
                  </w:r>
                  <w:r w:rsidRPr="00727C87">
                    <w:rPr>
                      <w:color w:val="000000" w:themeColor="text1"/>
                      <w:szCs w:val="21"/>
                    </w:rPr>
                    <w:t>300m</w:t>
                  </w:r>
                  <w:r w:rsidRPr="00727C87">
                    <w:rPr>
                      <w:color w:val="000000" w:themeColor="text1"/>
                      <w:szCs w:val="21"/>
                      <w:vertAlign w:val="superscript"/>
                    </w:rPr>
                    <w:t>2</w:t>
                  </w:r>
                  <w:r w:rsidRPr="00727C87">
                    <w:rPr>
                      <w:color w:val="000000" w:themeColor="text1"/>
                      <w:szCs w:val="21"/>
                    </w:rPr>
                    <w:t>。</w:t>
                  </w:r>
                </w:p>
              </w:tc>
            </w:tr>
            <w:tr w:rsidR="00727C87" w:rsidRPr="00727C87" w:rsidTr="00BE5C6F">
              <w:trPr>
                <w:trHeight w:val="1039"/>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744" w:type="dxa"/>
                  <w:vMerge w:val="restart"/>
                  <w:vAlign w:val="center"/>
                </w:tcPr>
                <w:p w:rsidR="009A51D8" w:rsidRPr="00727C87" w:rsidRDefault="009C6A18">
                  <w:pPr>
                    <w:spacing w:line="300" w:lineRule="exact"/>
                    <w:jc w:val="center"/>
                    <w:rPr>
                      <w:color w:val="000000" w:themeColor="text1"/>
                      <w:kern w:val="0"/>
                      <w:szCs w:val="21"/>
                    </w:rPr>
                  </w:pPr>
                  <w:r w:rsidRPr="00727C87">
                    <w:rPr>
                      <w:color w:val="000000" w:themeColor="text1"/>
                      <w:kern w:val="0"/>
                      <w:szCs w:val="21"/>
                    </w:rPr>
                    <w:t>运输设备</w:t>
                  </w:r>
                </w:p>
                <w:p w:rsidR="009A51D8" w:rsidRPr="00727C87" w:rsidRDefault="009C6A18">
                  <w:pPr>
                    <w:spacing w:line="300" w:lineRule="exact"/>
                    <w:jc w:val="center"/>
                    <w:rPr>
                      <w:color w:val="000000" w:themeColor="text1"/>
                      <w:kern w:val="0"/>
                      <w:szCs w:val="21"/>
                    </w:rPr>
                  </w:pPr>
                  <w:r w:rsidRPr="00727C87">
                    <w:rPr>
                      <w:color w:val="000000" w:themeColor="text1"/>
                      <w:kern w:val="0"/>
                      <w:szCs w:val="21"/>
                    </w:rPr>
                    <w:t>修理车间</w:t>
                  </w:r>
                </w:p>
              </w:tc>
              <w:tc>
                <w:tcPr>
                  <w:tcW w:w="895" w:type="dxa"/>
                  <w:vAlign w:val="center"/>
                </w:tcPr>
                <w:p w:rsidR="009A51D8" w:rsidRPr="00727C87" w:rsidRDefault="009C6A18">
                  <w:pPr>
                    <w:spacing w:line="300" w:lineRule="exact"/>
                    <w:jc w:val="center"/>
                    <w:rPr>
                      <w:color w:val="000000" w:themeColor="text1"/>
                      <w:kern w:val="0"/>
                      <w:szCs w:val="21"/>
                    </w:rPr>
                  </w:pPr>
                  <w:r w:rsidRPr="00727C87">
                    <w:rPr>
                      <w:color w:val="000000" w:themeColor="text1"/>
                      <w:kern w:val="0"/>
                      <w:szCs w:val="21"/>
                    </w:rPr>
                    <w:t>车间</w:t>
                  </w:r>
                </w:p>
                <w:p w:rsidR="009A51D8" w:rsidRPr="00727C87" w:rsidRDefault="009C6A18">
                  <w:pPr>
                    <w:spacing w:line="300" w:lineRule="exact"/>
                    <w:jc w:val="center"/>
                    <w:rPr>
                      <w:color w:val="000000" w:themeColor="text1"/>
                      <w:kern w:val="0"/>
                      <w:szCs w:val="21"/>
                    </w:rPr>
                  </w:pPr>
                  <w:r w:rsidRPr="00727C87">
                    <w:rPr>
                      <w:color w:val="000000" w:themeColor="text1"/>
                      <w:kern w:val="0"/>
                      <w:szCs w:val="21"/>
                    </w:rPr>
                    <w:t>部分</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结构类型为门式钢架钢结构，钢筋混凝土独立基础。车间设</w:t>
                  </w:r>
                  <w:r w:rsidRPr="00727C87">
                    <w:rPr>
                      <w:color w:val="000000" w:themeColor="text1"/>
                      <w:szCs w:val="21"/>
                    </w:rPr>
                    <w:t>3</w:t>
                  </w:r>
                  <w:r w:rsidRPr="00727C87">
                    <w:rPr>
                      <w:color w:val="000000" w:themeColor="text1"/>
                      <w:szCs w:val="21"/>
                    </w:rPr>
                    <w:t>台</w:t>
                  </w:r>
                  <w:r w:rsidRPr="00727C87">
                    <w:rPr>
                      <w:color w:val="000000" w:themeColor="text1"/>
                      <w:szCs w:val="21"/>
                    </w:rPr>
                    <w:t>Q=32/8t</w:t>
                  </w:r>
                  <w:r w:rsidRPr="00727C87">
                    <w:rPr>
                      <w:color w:val="000000" w:themeColor="text1"/>
                      <w:szCs w:val="21"/>
                    </w:rPr>
                    <w:t>双钩桥式起重机、</w:t>
                  </w:r>
                  <w:r w:rsidRPr="00727C87">
                    <w:rPr>
                      <w:color w:val="000000" w:themeColor="text1"/>
                      <w:szCs w:val="21"/>
                    </w:rPr>
                    <w:t>1</w:t>
                  </w:r>
                  <w:r w:rsidRPr="00727C87">
                    <w:rPr>
                      <w:color w:val="000000" w:themeColor="text1"/>
                      <w:szCs w:val="21"/>
                    </w:rPr>
                    <w:t>台</w:t>
                  </w:r>
                  <w:r w:rsidRPr="00727C87">
                    <w:rPr>
                      <w:color w:val="000000" w:themeColor="text1"/>
                      <w:szCs w:val="21"/>
                    </w:rPr>
                    <w:t>Q=16/5t</w:t>
                  </w:r>
                  <w:r w:rsidRPr="00727C87">
                    <w:rPr>
                      <w:color w:val="000000" w:themeColor="text1"/>
                      <w:szCs w:val="21"/>
                    </w:rPr>
                    <w:t>双钩桥式起重机，轨顶标高</w:t>
                  </w:r>
                  <w:r w:rsidRPr="00727C87">
                    <w:rPr>
                      <w:color w:val="000000" w:themeColor="text1"/>
                      <w:szCs w:val="21"/>
                    </w:rPr>
                    <w:t>8.4 m</w:t>
                  </w:r>
                  <w:r w:rsidRPr="00727C87">
                    <w:rPr>
                      <w:color w:val="000000" w:themeColor="text1"/>
                      <w:szCs w:val="21"/>
                    </w:rPr>
                    <w:t>，建筑面积</w:t>
                  </w:r>
                  <w:r w:rsidRPr="00727C87">
                    <w:rPr>
                      <w:color w:val="000000" w:themeColor="text1"/>
                      <w:szCs w:val="21"/>
                    </w:rPr>
                    <w:t>7639m</w:t>
                  </w:r>
                  <w:r w:rsidRPr="00727C87">
                    <w:rPr>
                      <w:color w:val="000000" w:themeColor="text1"/>
                      <w:szCs w:val="21"/>
                      <w:vertAlign w:val="superscript"/>
                    </w:rPr>
                    <w:t>2</w:t>
                  </w:r>
                  <w:r w:rsidRPr="00727C87">
                    <w:rPr>
                      <w:color w:val="000000" w:themeColor="text1"/>
                      <w:szCs w:val="21"/>
                    </w:rPr>
                    <w:t>。</w:t>
                  </w:r>
                </w:p>
              </w:tc>
            </w:tr>
            <w:tr w:rsidR="00727C87" w:rsidRPr="00727C87" w:rsidTr="00BE5C6F">
              <w:trPr>
                <w:trHeight w:val="749"/>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744" w:type="dxa"/>
                  <w:vMerge/>
                  <w:vAlign w:val="center"/>
                </w:tcPr>
                <w:p w:rsidR="009A51D8" w:rsidRPr="00727C87" w:rsidRDefault="009A51D8">
                  <w:pPr>
                    <w:spacing w:line="300" w:lineRule="exact"/>
                    <w:jc w:val="center"/>
                    <w:rPr>
                      <w:color w:val="000000" w:themeColor="text1"/>
                      <w:szCs w:val="21"/>
                    </w:rPr>
                  </w:pPr>
                </w:p>
              </w:tc>
              <w:tc>
                <w:tcPr>
                  <w:tcW w:w="89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辅房</w:t>
                  </w:r>
                </w:p>
                <w:p w:rsidR="009A51D8" w:rsidRPr="00727C87" w:rsidRDefault="009C6A18">
                  <w:pPr>
                    <w:spacing w:line="300" w:lineRule="exact"/>
                    <w:jc w:val="center"/>
                    <w:rPr>
                      <w:color w:val="000000" w:themeColor="text1"/>
                      <w:szCs w:val="21"/>
                    </w:rPr>
                  </w:pPr>
                  <w:r w:rsidRPr="00727C87">
                    <w:rPr>
                      <w:color w:val="000000" w:themeColor="text1"/>
                      <w:szCs w:val="21"/>
                    </w:rPr>
                    <w:t>部分</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分为二层，结构类型为钢筋混凝土框架结构，钢筋混凝土独立基础，建筑面积</w:t>
                  </w:r>
                  <w:r w:rsidRPr="00727C87">
                    <w:rPr>
                      <w:color w:val="000000" w:themeColor="text1"/>
                      <w:szCs w:val="21"/>
                    </w:rPr>
                    <w:t>444m</w:t>
                  </w:r>
                  <w:r w:rsidRPr="00727C87">
                    <w:rPr>
                      <w:color w:val="000000" w:themeColor="text1"/>
                      <w:szCs w:val="21"/>
                      <w:vertAlign w:val="superscript"/>
                    </w:rPr>
                    <w:t>2</w:t>
                  </w:r>
                  <w:r w:rsidRPr="00727C87">
                    <w:rPr>
                      <w:color w:val="000000" w:themeColor="text1"/>
                      <w:szCs w:val="21"/>
                    </w:rPr>
                    <w:t>。</w:t>
                  </w:r>
                </w:p>
              </w:tc>
            </w:tr>
            <w:tr w:rsidR="00727C87" w:rsidRPr="00727C87" w:rsidTr="00BE5C6F">
              <w:trPr>
                <w:trHeight w:val="777"/>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换热站及污水站联建</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结构类型均为钢筋混凝土框架结构，钢筋混凝土独立基础，建筑面积</w:t>
                  </w:r>
                  <w:r w:rsidRPr="00727C87">
                    <w:rPr>
                      <w:color w:val="000000" w:themeColor="text1"/>
                      <w:szCs w:val="21"/>
                    </w:rPr>
                    <w:t>2375m</w:t>
                  </w:r>
                  <w:r w:rsidRPr="00727C87">
                    <w:rPr>
                      <w:color w:val="000000" w:themeColor="text1"/>
                      <w:szCs w:val="21"/>
                      <w:vertAlign w:val="superscript"/>
                    </w:rPr>
                    <w:t>2</w:t>
                  </w:r>
                  <w:r w:rsidRPr="00727C87">
                    <w:rPr>
                      <w:color w:val="000000" w:themeColor="text1"/>
                      <w:szCs w:val="21"/>
                    </w:rPr>
                    <w:t>。</w:t>
                  </w:r>
                </w:p>
              </w:tc>
            </w:tr>
            <w:tr w:rsidR="00727C87" w:rsidRPr="00727C87" w:rsidTr="00BE5C6F">
              <w:trPr>
                <w:trHeight w:val="712"/>
                <w:jc w:val="center"/>
              </w:trPr>
              <w:tc>
                <w:tcPr>
                  <w:tcW w:w="763" w:type="dxa"/>
                  <w:vMerge w:val="restart"/>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辅助</w:t>
                  </w:r>
                </w:p>
                <w:p w:rsidR="009A51D8" w:rsidRPr="00727C87" w:rsidRDefault="009C6A18">
                  <w:pPr>
                    <w:spacing w:line="300" w:lineRule="exact"/>
                    <w:jc w:val="center"/>
                    <w:rPr>
                      <w:color w:val="000000" w:themeColor="text1"/>
                      <w:szCs w:val="21"/>
                    </w:rPr>
                  </w:pPr>
                  <w:r w:rsidRPr="00727C87">
                    <w:rPr>
                      <w:color w:val="000000" w:themeColor="text1"/>
                      <w:szCs w:val="21"/>
                    </w:rPr>
                    <w:t>工程</w:t>
                  </w: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行政、生活联合建筑</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为三层钢筋混凝土框架结构，钢筋混凝土独立基础，建筑面积</w:t>
                  </w:r>
                  <w:r w:rsidRPr="00727C87">
                    <w:rPr>
                      <w:color w:val="000000" w:themeColor="text1"/>
                      <w:szCs w:val="21"/>
                    </w:rPr>
                    <w:t>4676m</w:t>
                  </w:r>
                  <w:r w:rsidRPr="00727C87">
                    <w:rPr>
                      <w:color w:val="000000" w:themeColor="text1"/>
                      <w:szCs w:val="21"/>
                      <w:vertAlign w:val="superscript"/>
                    </w:rPr>
                    <w:t>2</w:t>
                  </w:r>
                  <w:r w:rsidRPr="00727C87">
                    <w:rPr>
                      <w:color w:val="000000" w:themeColor="text1"/>
                      <w:szCs w:val="21"/>
                    </w:rPr>
                    <w:t>。</w:t>
                  </w:r>
                </w:p>
              </w:tc>
            </w:tr>
            <w:tr w:rsidR="00727C87" w:rsidRPr="00727C87" w:rsidTr="00BE5C6F">
              <w:trPr>
                <w:trHeight w:val="401"/>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8153" w:type="dxa"/>
                  <w:gridSpan w:val="4"/>
                  <w:vAlign w:val="center"/>
                </w:tcPr>
                <w:p w:rsidR="009A51D8" w:rsidRPr="00727C87" w:rsidRDefault="009C6A18">
                  <w:pPr>
                    <w:spacing w:line="300" w:lineRule="exact"/>
                    <w:jc w:val="center"/>
                    <w:rPr>
                      <w:color w:val="000000" w:themeColor="text1"/>
                      <w:szCs w:val="21"/>
                    </w:rPr>
                  </w:pPr>
                  <w:r w:rsidRPr="00727C87">
                    <w:rPr>
                      <w:color w:val="000000" w:themeColor="text1"/>
                      <w:szCs w:val="21"/>
                    </w:rPr>
                    <w:t>35kV</w:t>
                  </w:r>
                  <w:r w:rsidRPr="00727C87">
                    <w:rPr>
                      <w:color w:val="000000" w:themeColor="text1"/>
                      <w:szCs w:val="21"/>
                    </w:rPr>
                    <w:t>变电所变压器基础</w:t>
                  </w:r>
                </w:p>
              </w:tc>
            </w:tr>
            <w:tr w:rsidR="00727C87" w:rsidRPr="00727C87" w:rsidTr="00BE5C6F">
              <w:trPr>
                <w:trHeight w:val="454"/>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门卫室及</w:t>
                  </w:r>
                </w:p>
                <w:p w:rsidR="009A51D8" w:rsidRPr="00727C87" w:rsidRDefault="009C6A18">
                  <w:pPr>
                    <w:spacing w:line="300" w:lineRule="exact"/>
                    <w:jc w:val="center"/>
                    <w:rPr>
                      <w:color w:val="000000" w:themeColor="text1"/>
                      <w:szCs w:val="21"/>
                    </w:rPr>
                  </w:pPr>
                  <w:r w:rsidRPr="00727C87">
                    <w:rPr>
                      <w:color w:val="000000" w:themeColor="text1"/>
                      <w:szCs w:val="21"/>
                    </w:rPr>
                    <w:t>大门</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分别设在主入口和次入口。其中主入口处门卫室建筑面积</w:t>
                  </w:r>
                  <w:r w:rsidRPr="00727C87">
                    <w:rPr>
                      <w:color w:val="000000" w:themeColor="text1"/>
                      <w:szCs w:val="21"/>
                    </w:rPr>
                    <w:t>42 m</w:t>
                  </w:r>
                  <w:r w:rsidRPr="00727C87">
                    <w:rPr>
                      <w:color w:val="000000" w:themeColor="text1"/>
                      <w:szCs w:val="21"/>
                      <w:vertAlign w:val="superscript"/>
                    </w:rPr>
                    <w:t>2</w:t>
                  </w:r>
                  <w:r w:rsidRPr="00727C87">
                    <w:rPr>
                      <w:color w:val="000000" w:themeColor="text1"/>
                      <w:szCs w:val="21"/>
                    </w:rPr>
                    <w:t>，为钢筋混凝土框架结构，钢筋混凝土独立基础。次入口处门卫室建筑面积</w:t>
                  </w:r>
                  <w:r w:rsidRPr="00727C87">
                    <w:rPr>
                      <w:color w:val="000000" w:themeColor="text1"/>
                      <w:szCs w:val="21"/>
                    </w:rPr>
                    <w:t>20 m</w:t>
                  </w:r>
                  <w:r w:rsidRPr="00727C87">
                    <w:rPr>
                      <w:color w:val="000000" w:themeColor="text1"/>
                      <w:szCs w:val="21"/>
                      <w:vertAlign w:val="superscript"/>
                    </w:rPr>
                    <w:t>2</w:t>
                  </w:r>
                  <w:r w:rsidRPr="00727C87">
                    <w:rPr>
                      <w:color w:val="000000" w:themeColor="text1"/>
                      <w:szCs w:val="21"/>
                    </w:rPr>
                    <w:t>。为单层砖砌体结构，钢筋混凝土条形基础。</w:t>
                  </w:r>
                </w:p>
              </w:tc>
            </w:tr>
            <w:tr w:rsidR="00727C87" w:rsidRPr="00727C87" w:rsidTr="00BE5C6F">
              <w:trPr>
                <w:trHeight w:val="319"/>
                <w:jc w:val="center"/>
              </w:trPr>
              <w:tc>
                <w:tcPr>
                  <w:tcW w:w="763" w:type="dxa"/>
                  <w:vMerge w:val="restart"/>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公用</w:t>
                  </w:r>
                </w:p>
                <w:p w:rsidR="009A51D8" w:rsidRPr="00727C87" w:rsidRDefault="009C6A18">
                  <w:pPr>
                    <w:spacing w:line="300" w:lineRule="exact"/>
                    <w:jc w:val="center"/>
                    <w:rPr>
                      <w:color w:val="000000" w:themeColor="text1"/>
                      <w:szCs w:val="21"/>
                    </w:rPr>
                  </w:pPr>
                  <w:r w:rsidRPr="00727C87">
                    <w:rPr>
                      <w:color w:val="000000" w:themeColor="text1"/>
                      <w:szCs w:val="21"/>
                    </w:rPr>
                    <w:t>工程</w:t>
                  </w: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供水</w:t>
                  </w:r>
                </w:p>
              </w:tc>
              <w:tc>
                <w:tcPr>
                  <w:tcW w:w="6514"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给排水管网（引自安家岭煤矿）</w:t>
                  </w:r>
                </w:p>
              </w:tc>
            </w:tr>
            <w:tr w:rsidR="00727C87" w:rsidRPr="00727C87" w:rsidTr="00BE5C6F">
              <w:trPr>
                <w:trHeight w:val="481"/>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供热</w:t>
                  </w:r>
                </w:p>
              </w:tc>
              <w:tc>
                <w:tcPr>
                  <w:tcW w:w="6514"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采暖（利用山西平朔煤矸石发电有限责任公司余热）</w:t>
                  </w:r>
                </w:p>
              </w:tc>
            </w:tr>
            <w:tr w:rsidR="00727C87" w:rsidRPr="00727C87" w:rsidTr="00BE5C6F">
              <w:trPr>
                <w:trHeight w:val="107"/>
                <w:jc w:val="center"/>
              </w:trPr>
              <w:tc>
                <w:tcPr>
                  <w:tcW w:w="763" w:type="dxa"/>
                  <w:vMerge w:val="restart"/>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依托工程</w:t>
                  </w: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食堂</w:t>
                  </w:r>
                </w:p>
              </w:tc>
              <w:tc>
                <w:tcPr>
                  <w:tcW w:w="6514"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利用原闲置装备利用中心场地食堂、浴室改造</w:t>
                  </w:r>
                </w:p>
              </w:tc>
            </w:tr>
            <w:tr w:rsidR="00727C87" w:rsidRPr="00727C87" w:rsidTr="00BE5C6F">
              <w:trPr>
                <w:trHeight w:val="189"/>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8153" w:type="dxa"/>
                  <w:gridSpan w:val="4"/>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原办公楼</w:t>
                  </w:r>
                </w:p>
              </w:tc>
            </w:tr>
            <w:tr w:rsidR="00727C87" w:rsidRPr="00727C87" w:rsidTr="00BE5C6F">
              <w:trPr>
                <w:trHeight w:val="268"/>
                <w:jc w:val="center"/>
              </w:trPr>
              <w:tc>
                <w:tcPr>
                  <w:tcW w:w="763" w:type="dxa"/>
                  <w:vMerge w:val="restart"/>
                  <w:vAlign w:val="center"/>
                </w:tcPr>
                <w:p w:rsidR="002F2712" w:rsidRPr="00727C87" w:rsidRDefault="002F2712">
                  <w:pPr>
                    <w:spacing w:line="300" w:lineRule="exact"/>
                    <w:jc w:val="center"/>
                    <w:rPr>
                      <w:color w:val="000000" w:themeColor="text1"/>
                      <w:szCs w:val="21"/>
                    </w:rPr>
                  </w:pPr>
                  <w:r w:rsidRPr="00727C87">
                    <w:rPr>
                      <w:color w:val="000000" w:themeColor="text1"/>
                      <w:szCs w:val="21"/>
                    </w:rPr>
                    <w:t>环保</w:t>
                  </w:r>
                </w:p>
                <w:p w:rsidR="002F2712" w:rsidRPr="00727C87" w:rsidRDefault="002F2712">
                  <w:pPr>
                    <w:spacing w:line="300" w:lineRule="exact"/>
                    <w:jc w:val="center"/>
                    <w:rPr>
                      <w:color w:val="000000" w:themeColor="text1"/>
                      <w:szCs w:val="21"/>
                    </w:rPr>
                  </w:pPr>
                  <w:r w:rsidRPr="00727C87">
                    <w:rPr>
                      <w:color w:val="000000" w:themeColor="text1"/>
                      <w:szCs w:val="21"/>
                    </w:rPr>
                    <w:t>工程</w:t>
                  </w:r>
                </w:p>
              </w:tc>
              <w:tc>
                <w:tcPr>
                  <w:tcW w:w="1639" w:type="dxa"/>
                  <w:gridSpan w:val="2"/>
                  <w:vMerge w:val="restart"/>
                  <w:vAlign w:val="center"/>
                </w:tcPr>
                <w:p w:rsidR="002F2712" w:rsidRPr="00727C87" w:rsidRDefault="002F2712">
                  <w:pPr>
                    <w:spacing w:line="300" w:lineRule="exact"/>
                    <w:jc w:val="center"/>
                    <w:rPr>
                      <w:color w:val="000000" w:themeColor="text1"/>
                      <w:szCs w:val="21"/>
                    </w:rPr>
                  </w:pPr>
                  <w:r w:rsidRPr="00727C87">
                    <w:rPr>
                      <w:color w:val="000000" w:themeColor="text1"/>
                      <w:szCs w:val="21"/>
                    </w:rPr>
                    <w:t>大气</w:t>
                  </w:r>
                </w:p>
              </w:tc>
              <w:tc>
                <w:tcPr>
                  <w:tcW w:w="1036" w:type="dxa"/>
                  <w:vAlign w:val="center"/>
                </w:tcPr>
                <w:p w:rsidR="002F2712" w:rsidRPr="00727C87" w:rsidRDefault="002F2712">
                  <w:pPr>
                    <w:spacing w:line="300" w:lineRule="exact"/>
                    <w:jc w:val="center"/>
                    <w:rPr>
                      <w:color w:val="000000" w:themeColor="text1"/>
                      <w:szCs w:val="21"/>
                    </w:rPr>
                  </w:pPr>
                  <w:r w:rsidRPr="00727C87">
                    <w:rPr>
                      <w:color w:val="000000" w:themeColor="text1"/>
                      <w:szCs w:val="21"/>
                    </w:rPr>
                    <w:t>车间无组织粉尘</w:t>
                  </w:r>
                </w:p>
              </w:tc>
              <w:tc>
                <w:tcPr>
                  <w:tcW w:w="5478" w:type="dxa"/>
                  <w:vAlign w:val="center"/>
                </w:tcPr>
                <w:p w:rsidR="002F2712" w:rsidRPr="00727C87" w:rsidRDefault="002F2712">
                  <w:pPr>
                    <w:spacing w:line="300" w:lineRule="exact"/>
                    <w:rPr>
                      <w:color w:val="000000" w:themeColor="text1"/>
                      <w:szCs w:val="21"/>
                    </w:rPr>
                  </w:pPr>
                  <w:r w:rsidRPr="00727C87">
                    <w:rPr>
                      <w:color w:val="000000" w:themeColor="text1"/>
                      <w:szCs w:val="21"/>
                    </w:rPr>
                    <w:t>车间顶部设避风天窗，四周墙壁安装轴流风机，增加换气次数，厂房对粉尘的抑尘效率可达</w:t>
                  </w:r>
                  <w:r w:rsidRPr="00727C87">
                    <w:rPr>
                      <w:color w:val="000000" w:themeColor="text1"/>
                      <w:szCs w:val="21"/>
                    </w:rPr>
                    <w:t>60%</w:t>
                  </w:r>
                  <w:r w:rsidRPr="00727C87">
                    <w:rPr>
                      <w:color w:val="000000" w:themeColor="text1"/>
                      <w:szCs w:val="21"/>
                    </w:rPr>
                    <w:t>以上，无组织粉尘通过天窗排出</w:t>
                  </w:r>
                </w:p>
              </w:tc>
            </w:tr>
            <w:tr w:rsidR="00727C87" w:rsidRPr="00727C87" w:rsidTr="00BE5C6F">
              <w:trPr>
                <w:trHeight w:val="268"/>
                <w:jc w:val="center"/>
              </w:trPr>
              <w:tc>
                <w:tcPr>
                  <w:tcW w:w="763" w:type="dxa"/>
                  <w:vMerge/>
                  <w:vAlign w:val="center"/>
                </w:tcPr>
                <w:p w:rsidR="002F2712" w:rsidRPr="00727C87" w:rsidRDefault="002F2712">
                  <w:pPr>
                    <w:spacing w:line="300" w:lineRule="exact"/>
                    <w:jc w:val="center"/>
                    <w:rPr>
                      <w:color w:val="000000" w:themeColor="text1"/>
                      <w:szCs w:val="21"/>
                    </w:rPr>
                  </w:pPr>
                </w:p>
              </w:tc>
              <w:tc>
                <w:tcPr>
                  <w:tcW w:w="1639" w:type="dxa"/>
                  <w:gridSpan w:val="2"/>
                  <w:vMerge/>
                  <w:vAlign w:val="center"/>
                </w:tcPr>
                <w:p w:rsidR="002F2712" w:rsidRPr="00727C87" w:rsidRDefault="002F2712">
                  <w:pPr>
                    <w:spacing w:line="300" w:lineRule="exact"/>
                    <w:jc w:val="center"/>
                    <w:rPr>
                      <w:color w:val="000000" w:themeColor="text1"/>
                      <w:szCs w:val="21"/>
                    </w:rPr>
                  </w:pPr>
                </w:p>
              </w:tc>
              <w:tc>
                <w:tcPr>
                  <w:tcW w:w="1036" w:type="dxa"/>
                  <w:vAlign w:val="center"/>
                </w:tcPr>
                <w:p w:rsidR="002F2712" w:rsidRPr="00727C87" w:rsidRDefault="002F2712">
                  <w:pPr>
                    <w:spacing w:line="300" w:lineRule="exact"/>
                    <w:jc w:val="center"/>
                    <w:rPr>
                      <w:color w:val="000000" w:themeColor="text1"/>
                      <w:szCs w:val="21"/>
                    </w:rPr>
                  </w:pPr>
                  <w:r w:rsidRPr="00727C87">
                    <w:rPr>
                      <w:color w:val="000000" w:themeColor="text1"/>
                      <w:szCs w:val="21"/>
                    </w:rPr>
                    <w:t>焊接烟气</w:t>
                  </w:r>
                </w:p>
              </w:tc>
              <w:tc>
                <w:tcPr>
                  <w:tcW w:w="5478" w:type="dxa"/>
                  <w:vAlign w:val="center"/>
                </w:tcPr>
                <w:p w:rsidR="002F2712" w:rsidRPr="00727C87" w:rsidRDefault="002F2712">
                  <w:pPr>
                    <w:spacing w:line="300" w:lineRule="exact"/>
                    <w:rPr>
                      <w:color w:val="000000" w:themeColor="text1"/>
                      <w:szCs w:val="21"/>
                    </w:rPr>
                  </w:pPr>
                  <w:r w:rsidRPr="00727C87">
                    <w:rPr>
                      <w:color w:val="000000" w:themeColor="text1"/>
                      <w:szCs w:val="21"/>
                    </w:rPr>
                    <w:t>配备单点式焊烟净化设备，过滤效率达</w:t>
                  </w:r>
                  <w:r w:rsidRPr="00727C87">
                    <w:rPr>
                      <w:color w:val="000000" w:themeColor="text1"/>
                      <w:szCs w:val="21"/>
                    </w:rPr>
                    <w:t>95%</w:t>
                  </w:r>
                  <w:r w:rsidRPr="00727C87">
                    <w:rPr>
                      <w:color w:val="000000" w:themeColor="text1"/>
                      <w:szCs w:val="21"/>
                    </w:rPr>
                    <w:t>，保证车间空气中焊接烟尘浓度低于</w:t>
                  </w:r>
                  <w:r w:rsidRPr="00727C87">
                    <w:rPr>
                      <w:color w:val="000000" w:themeColor="text1"/>
                      <w:szCs w:val="21"/>
                    </w:rPr>
                    <w:t>6mg/m</w:t>
                  </w:r>
                  <w:r w:rsidRPr="00727C87">
                    <w:rPr>
                      <w:color w:val="000000" w:themeColor="text1"/>
                      <w:szCs w:val="21"/>
                      <w:vertAlign w:val="superscript"/>
                    </w:rPr>
                    <w:t>3</w:t>
                  </w:r>
                </w:p>
              </w:tc>
            </w:tr>
            <w:tr w:rsidR="00727C87" w:rsidRPr="00727C87" w:rsidTr="00BE5C6F">
              <w:trPr>
                <w:trHeight w:val="268"/>
                <w:jc w:val="center"/>
              </w:trPr>
              <w:tc>
                <w:tcPr>
                  <w:tcW w:w="763" w:type="dxa"/>
                  <w:vMerge/>
                  <w:vAlign w:val="center"/>
                </w:tcPr>
                <w:p w:rsidR="002F2712" w:rsidRPr="00727C87" w:rsidRDefault="002F2712" w:rsidP="002F2712">
                  <w:pPr>
                    <w:spacing w:line="300" w:lineRule="exact"/>
                    <w:jc w:val="center"/>
                    <w:rPr>
                      <w:color w:val="000000" w:themeColor="text1"/>
                      <w:szCs w:val="21"/>
                    </w:rPr>
                  </w:pPr>
                </w:p>
              </w:tc>
              <w:tc>
                <w:tcPr>
                  <w:tcW w:w="1639" w:type="dxa"/>
                  <w:gridSpan w:val="2"/>
                  <w:vMerge/>
                  <w:vAlign w:val="center"/>
                </w:tcPr>
                <w:p w:rsidR="002F2712" w:rsidRPr="00727C87" w:rsidRDefault="002F2712" w:rsidP="002F2712">
                  <w:pPr>
                    <w:spacing w:line="300" w:lineRule="exact"/>
                    <w:jc w:val="center"/>
                    <w:rPr>
                      <w:color w:val="000000" w:themeColor="text1"/>
                      <w:szCs w:val="21"/>
                    </w:rPr>
                  </w:pPr>
                </w:p>
              </w:tc>
              <w:tc>
                <w:tcPr>
                  <w:tcW w:w="1036" w:type="dxa"/>
                  <w:vAlign w:val="center"/>
                </w:tcPr>
                <w:p w:rsidR="002F2712" w:rsidRPr="00727C87" w:rsidRDefault="002F2712" w:rsidP="002F2712">
                  <w:pPr>
                    <w:spacing w:line="300" w:lineRule="exact"/>
                    <w:jc w:val="center"/>
                    <w:rPr>
                      <w:color w:val="000000" w:themeColor="text1"/>
                      <w:szCs w:val="21"/>
                    </w:rPr>
                  </w:pPr>
                  <w:r w:rsidRPr="00727C87">
                    <w:rPr>
                      <w:rFonts w:hint="eastAsia"/>
                      <w:color w:val="000000" w:themeColor="text1"/>
                      <w:szCs w:val="21"/>
                    </w:rPr>
                    <w:t>喷砂</w:t>
                  </w:r>
                  <w:r w:rsidRPr="00727C87">
                    <w:rPr>
                      <w:color w:val="000000" w:themeColor="text1"/>
                      <w:szCs w:val="21"/>
                    </w:rPr>
                    <w:t>粉尘</w:t>
                  </w:r>
                </w:p>
              </w:tc>
              <w:tc>
                <w:tcPr>
                  <w:tcW w:w="5478" w:type="dxa"/>
                  <w:vAlign w:val="center"/>
                </w:tcPr>
                <w:p w:rsidR="002F2712" w:rsidRPr="00727C87" w:rsidRDefault="002F2712" w:rsidP="002F2712">
                  <w:pPr>
                    <w:spacing w:line="300" w:lineRule="exact"/>
                    <w:rPr>
                      <w:color w:val="000000" w:themeColor="text1"/>
                      <w:szCs w:val="21"/>
                    </w:rPr>
                  </w:pPr>
                  <w:r w:rsidRPr="00727C87">
                    <w:rPr>
                      <w:rFonts w:hint="eastAsia"/>
                      <w:color w:val="000000" w:themeColor="text1"/>
                      <w:szCs w:val="21"/>
                    </w:rPr>
                    <w:t>配备</w:t>
                  </w:r>
                  <w:r w:rsidRPr="00727C87">
                    <w:rPr>
                      <w:color w:val="000000" w:themeColor="text1"/>
                      <w:szCs w:val="21"/>
                    </w:rPr>
                    <w:t>一</w:t>
                  </w:r>
                  <w:r w:rsidRPr="00727C87">
                    <w:rPr>
                      <w:rFonts w:hint="eastAsia"/>
                      <w:color w:val="000000" w:themeColor="text1"/>
                      <w:szCs w:val="21"/>
                    </w:rPr>
                    <w:t>台</w:t>
                  </w:r>
                  <w:r w:rsidRPr="00727C87">
                    <w:rPr>
                      <w:rFonts w:hint="eastAsia"/>
                      <w:color w:val="000000" w:themeColor="text1"/>
                      <w:szCs w:val="21"/>
                    </w:rPr>
                    <w:t>CCQC-3-24</w:t>
                  </w:r>
                  <w:r w:rsidRPr="00727C87">
                    <w:rPr>
                      <w:rFonts w:hint="eastAsia"/>
                      <w:color w:val="000000" w:themeColor="text1"/>
                      <w:szCs w:val="21"/>
                    </w:rPr>
                    <w:t>滤筒</w:t>
                  </w:r>
                  <w:r w:rsidRPr="00727C87">
                    <w:rPr>
                      <w:color w:val="000000" w:themeColor="text1"/>
                      <w:szCs w:val="21"/>
                    </w:rPr>
                    <w:t>除尘器，</w:t>
                  </w:r>
                  <w:r w:rsidRPr="00727C87">
                    <w:rPr>
                      <w:rFonts w:hint="eastAsia"/>
                      <w:color w:val="000000" w:themeColor="text1"/>
                      <w:szCs w:val="21"/>
                    </w:rPr>
                    <w:t>过滤精度</w:t>
                  </w:r>
                  <w:r w:rsidRPr="00727C87">
                    <w:rPr>
                      <w:rFonts w:hint="eastAsia"/>
                      <w:color w:val="000000" w:themeColor="text1"/>
                      <w:szCs w:val="21"/>
                    </w:rPr>
                    <w:t>99.99</w:t>
                  </w:r>
                  <w:r w:rsidRPr="00727C87">
                    <w:rPr>
                      <w:color w:val="000000" w:themeColor="text1"/>
                      <w:szCs w:val="21"/>
                    </w:rPr>
                    <w:t>%</w:t>
                  </w:r>
                </w:p>
              </w:tc>
            </w:tr>
            <w:tr w:rsidR="00727C87" w:rsidRPr="00727C87" w:rsidTr="00BE5C6F">
              <w:trPr>
                <w:trHeight w:val="268"/>
                <w:jc w:val="center"/>
              </w:trPr>
              <w:tc>
                <w:tcPr>
                  <w:tcW w:w="763" w:type="dxa"/>
                  <w:vMerge/>
                  <w:vAlign w:val="center"/>
                </w:tcPr>
                <w:p w:rsidR="002F2712" w:rsidRPr="00727C87" w:rsidRDefault="002F2712" w:rsidP="002F2712">
                  <w:pPr>
                    <w:spacing w:line="300" w:lineRule="exact"/>
                    <w:jc w:val="center"/>
                    <w:rPr>
                      <w:color w:val="000000" w:themeColor="text1"/>
                      <w:szCs w:val="21"/>
                    </w:rPr>
                  </w:pPr>
                </w:p>
              </w:tc>
              <w:tc>
                <w:tcPr>
                  <w:tcW w:w="1639" w:type="dxa"/>
                  <w:gridSpan w:val="2"/>
                  <w:vMerge/>
                  <w:vAlign w:val="center"/>
                </w:tcPr>
                <w:p w:rsidR="002F2712" w:rsidRPr="00727C87" w:rsidRDefault="002F2712" w:rsidP="002F2712">
                  <w:pPr>
                    <w:spacing w:line="300" w:lineRule="exact"/>
                    <w:jc w:val="center"/>
                    <w:rPr>
                      <w:color w:val="000000" w:themeColor="text1"/>
                      <w:szCs w:val="21"/>
                    </w:rPr>
                  </w:pPr>
                </w:p>
              </w:tc>
              <w:tc>
                <w:tcPr>
                  <w:tcW w:w="1036" w:type="dxa"/>
                  <w:vAlign w:val="center"/>
                </w:tcPr>
                <w:p w:rsidR="002F2712" w:rsidRPr="00727C87" w:rsidRDefault="002F2712" w:rsidP="002F2712">
                  <w:pPr>
                    <w:spacing w:line="300" w:lineRule="exact"/>
                    <w:jc w:val="center"/>
                    <w:rPr>
                      <w:color w:val="000000" w:themeColor="text1"/>
                      <w:szCs w:val="21"/>
                    </w:rPr>
                  </w:pPr>
                  <w:r w:rsidRPr="00727C87">
                    <w:rPr>
                      <w:rFonts w:hint="eastAsia"/>
                      <w:color w:val="000000" w:themeColor="text1"/>
                      <w:szCs w:val="21"/>
                    </w:rPr>
                    <w:t>砂尘</w:t>
                  </w:r>
                  <w:r w:rsidRPr="00727C87">
                    <w:rPr>
                      <w:color w:val="000000" w:themeColor="text1"/>
                      <w:szCs w:val="21"/>
                    </w:rPr>
                    <w:t>处理粉尘</w:t>
                  </w:r>
                </w:p>
              </w:tc>
              <w:tc>
                <w:tcPr>
                  <w:tcW w:w="5478" w:type="dxa"/>
                  <w:vAlign w:val="center"/>
                </w:tcPr>
                <w:p w:rsidR="002F2712" w:rsidRPr="00727C87" w:rsidRDefault="002F2712" w:rsidP="002F2712">
                  <w:pPr>
                    <w:spacing w:line="300" w:lineRule="exact"/>
                    <w:rPr>
                      <w:color w:val="000000" w:themeColor="text1"/>
                      <w:szCs w:val="21"/>
                    </w:rPr>
                  </w:pPr>
                  <w:r w:rsidRPr="00727C87">
                    <w:rPr>
                      <w:rFonts w:hint="eastAsia"/>
                      <w:color w:val="000000" w:themeColor="text1"/>
                      <w:szCs w:val="21"/>
                    </w:rPr>
                    <w:t>配备</w:t>
                  </w:r>
                  <w:r w:rsidRPr="00727C87">
                    <w:rPr>
                      <w:color w:val="000000" w:themeColor="text1"/>
                      <w:szCs w:val="21"/>
                    </w:rPr>
                    <w:t>一</w:t>
                  </w:r>
                  <w:r w:rsidRPr="00727C87">
                    <w:rPr>
                      <w:rFonts w:hint="eastAsia"/>
                      <w:color w:val="000000" w:themeColor="text1"/>
                      <w:szCs w:val="21"/>
                    </w:rPr>
                    <w:t>台</w:t>
                  </w:r>
                  <w:r w:rsidRPr="00727C87">
                    <w:rPr>
                      <w:rFonts w:hint="eastAsia"/>
                      <w:color w:val="000000" w:themeColor="text1"/>
                      <w:szCs w:val="21"/>
                    </w:rPr>
                    <w:t>CCQC-3-</w:t>
                  </w:r>
                  <w:r w:rsidRPr="00727C87">
                    <w:rPr>
                      <w:color w:val="000000" w:themeColor="text1"/>
                      <w:szCs w:val="21"/>
                    </w:rPr>
                    <w:t>48</w:t>
                  </w:r>
                  <w:r w:rsidRPr="00727C87">
                    <w:rPr>
                      <w:rFonts w:hint="eastAsia"/>
                      <w:color w:val="000000" w:themeColor="text1"/>
                      <w:szCs w:val="21"/>
                    </w:rPr>
                    <w:t>滤筒</w:t>
                  </w:r>
                  <w:r w:rsidRPr="00727C87">
                    <w:rPr>
                      <w:color w:val="000000" w:themeColor="text1"/>
                      <w:szCs w:val="21"/>
                    </w:rPr>
                    <w:t>除尘器，</w:t>
                  </w:r>
                  <w:r w:rsidRPr="00727C87">
                    <w:rPr>
                      <w:rFonts w:hint="eastAsia"/>
                      <w:color w:val="000000" w:themeColor="text1"/>
                      <w:szCs w:val="21"/>
                    </w:rPr>
                    <w:t>过滤精度</w:t>
                  </w:r>
                  <w:r w:rsidRPr="00727C87">
                    <w:rPr>
                      <w:rFonts w:hint="eastAsia"/>
                      <w:color w:val="000000" w:themeColor="text1"/>
                      <w:szCs w:val="21"/>
                    </w:rPr>
                    <w:t>99.99</w:t>
                  </w:r>
                  <w:r w:rsidRPr="00727C87">
                    <w:rPr>
                      <w:color w:val="000000" w:themeColor="text1"/>
                      <w:szCs w:val="21"/>
                    </w:rPr>
                    <w:t>%</w:t>
                  </w:r>
                </w:p>
              </w:tc>
            </w:tr>
            <w:tr w:rsidR="00727C87" w:rsidRPr="00727C87" w:rsidTr="00BE5C6F">
              <w:trPr>
                <w:trHeight w:val="419"/>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废水</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清洗车间废水进入独立的污水处理系统，生活污水进入生活污水处理站</w:t>
                  </w:r>
                  <w:r w:rsidR="00195145">
                    <w:rPr>
                      <w:rFonts w:hint="eastAsia"/>
                      <w:color w:val="000000" w:themeColor="text1"/>
                      <w:szCs w:val="21"/>
                    </w:rPr>
                    <w:t>，</w:t>
                  </w:r>
                  <w:r w:rsidR="00195145" w:rsidRPr="00B745A1">
                    <w:rPr>
                      <w:bCs/>
                      <w:color w:val="FF0000"/>
                      <w:szCs w:val="21"/>
                    </w:rPr>
                    <w:t>污水处理站采用气浮</w:t>
                  </w:r>
                  <w:r w:rsidR="00195145" w:rsidRPr="00B745A1">
                    <w:rPr>
                      <w:bCs/>
                      <w:color w:val="FF0000"/>
                      <w:szCs w:val="21"/>
                    </w:rPr>
                    <w:t>+SBR+</w:t>
                  </w:r>
                  <w:r w:rsidR="00195145" w:rsidRPr="00B745A1">
                    <w:rPr>
                      <w:rFonts w:hint="eastAsia"/>
                      <w:bCs/>
                      <w:color w:val="FF0000"/>
                      <w:szCs w:val="21"/>
                    </w:rPr>
                    <w:t>深度</w:t>
                  </w:r>
                  <w:r w:rsidR="00195145" w:rsidRPr="00B745A1">
                    <w:rPr>
                      <w:bCs/>
                      <w:color w:val="FF0000"/>
                      <w:szCs w:val="21"/>
                    </w:rPr>
                    <w:t>处理工艺，处理后的生活污水达到《</w:t>
                  </w:r>
                  <w:r w:rsidR="00195145" w:rsidRPr="00B745A1">
                    <w:rPr>
                      <w:rFonts w:hint="eastAsia"/>
                      <w:bCs/>
                      <w:color w:val="FF0000"/>
                      <w:szCs w:val="21"/>
                    </w:rPr>
                    <w:t>城市</w:t>
                  </w:r>
                  <w:r w:rsidR="00195145" w:rsidRPr="00B745A1">
                    <w:rPr>
                      <w:bCs/>
                      <w:color w:val="FF0000"/>
                      <w:szCs w:val="21"/>
                    </w:rPr>
                    <w:t>污水再生利用</w:t>
                  </w:r>
                  <w:r w:rsidR="00195145" w:rsidRPr="00B745A1">
                    <w:rPr>
                      <w:rFonts w:hint="eastAsia"/>
                      <w:bCs/>
                      <w:color w:val="FF0000"/>
                      <w:szCs w:val="21"/>
                    </w:rPr>
                    <w:t xml:space="preserve"> </w:t>
                  </w:r>
                  <w:r w:rsidR="00195145" w:rsidRPr="00B745A1">
                    <w:rPr>
                      <w:rFonts w:hint="eastAsia"/>
                      <w:bCs/>
                      <w:color w:val="FF0000"/>
                      <w:szCs w:val="21"/>
                    </w:rPr>
                    <w:t>杂用水</w:t>
                  </w:r>
                  <w:r w:rsidR="00195145" w:rsidRPr="00B745A1">
                    <w:rPr>
                      <w:bCs/>
                      <w:color w:val="FF0000"/>
                      <w:szCs w:val="21"/>
                    </w:rPr>
                    <w:t>水质标准》</w:t>
                  </w:r>
                  <w:r w:rsidR="000B0AB1" w:rsidRPr="00B745A1">
                    <w:rPr>
                      <w:rFonts w:hint="eastAsia"/>
                      <w:bCs/>
                      <w:color w:val="FF0000"/>
                      <w:szCs w:val="21"/>
                    </w:rPr>
                    <w:t>，</w:t>
                  </w:r>
                  <w:r w:rsidR="000B0AB1" w:rsidRPr="00B745A1">
                    <w:rPr>
                      <w:bCs/>
                      <w:color w:val="FF0000"/>
                      <w:szCs w:val="21"/>
                    </w:rPr>
                    <w:t>回用于车间及</w:t>
                  </w:r>
                  <w:r w:rsidR="000B0AB1" w:rsidRPr="00B745A1">
                    <w:rPr>
                      <w:rFonts w:hint="eastAsia"/>
                      <w:bCs/>
                      <w:color w:val="FF0000"/>
                      <w:szCs w:val="21"/>
                    </w:rPr>
                    <w:t>厂区</w:t>
                  </w:r>
                  <w:r w:rsidR="000B0AB1" w:rsidRPr="00B745A1">
                    <w:rPr>
                      <w:bCs/>
                      <w:color w:val="FF0000"/>
                      <w:szCs w:val="21"/>
                    </w:rPr>
                    <w:t>绿化</w:t>
                  </w:r>
                </w:p>
              </w:tc>
            </w:tr>
            <w:tr w:rsidR="00727C87" w:rsidRPr="00727C87" w:rsidTr="00BE5C6F">
              <w:trPr>
                <w:trHeight w:val="298"/>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噪声</w:t>
                  </w:r>
                </w:p>
              </w:tc>
              <w:tc>
                <w:tcPr>
                  <w:tcW w:w="6514" w:type="dxa"/>
                  <w:gridSpan w:val="2"/>
                  <w:vAlign w:val="center"/>
                </w:tcPr>
                <w:p w:rsidR="009A51D8" w:rsidRPr="00727C87" w:rsidRDefault="009C6A18">
                  <w:pPr>
                    <w:spacing w:line="300" w:lineRule="exact"/>
                    <w:rPr>
                      <w:color w:val="000000" w:themeColor="text1"/>
                      <w:szCs w:val="21"/>
                    </w:rPr>
                  </w:pPr>
                  <w:r w:rsidRPr="00727C87">
                    <w:rPr>
                      <w:bCs/>
                      <w:color w:val="000000" w:themeColor="text1"/>
                      <w:szCs w:val="21"/>
                    </w:rPr>
                    <w:t>对机械设备采取基础减振，车间采取隔声，吸声等措施，</w:t>
                  </w:r>
                  <w:r w:rsidRPr="00727C87">
                    <w:rPr>
                      <w:color w:val="000000" w:themeColor="text1"/>
                      <w:szCs w:val="21"/>
                    </w:rPr>
                    <w:t>减小噪声对环境的影响</w:t>
                  </w:r>
                </w:p>
              </w:tc>
            </w:tr>
            <w:tr w:rsidR="00727C87" w:rsidRPr="00727C87" w:rsidTr="00BE5C6F">
              <w:trPr>
                <w:trHeight w:val="298"/>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Merge w:val="restart"/>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固废</w:t>
                  </w: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生活垃圾设垃圾箱，由平朔煤业统一收集，送环卫部门集中处理</w:t>
                  </w:r>
                </w:p>
              </w:tc>
            </w:tr>
            <w:tr w:rsidR="00727C87" w:rsidRPr="00727C87" w:rsidTr="00BE5C6F">
              <w:trPr>
                <w:trHeight w:val="298"/>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Merge/>
                  <w:vAlign w:val="center"/>
                </w:tcPr>
                <w:p w:rsidR="009A51D8" w:rsidRPr="00727C87" w:rsidRDefault="009A51D8">
                  <w:pPr>
                    <w:spacing w:line="300" w:lineRule="exact"/>
                    <w:jc w:val="center"/>
                    <w:rPr>
                      <w:color w:val="000000" w:themeColor="text1"/>
                      <w:szCs w:val="21"/>
                    </w:rPr>
                  </w:pPr>
                </w:p>
              </w:tc>
              <w:tc>
                <w:tcPr>
                  <w:tcW w:w="6514" w:type="dxa"/>
                  <w:gridSpan w:val="2"/>
                  <w:vAlign w:val="center"/>
                </w:tcPr>
                <w:p w:rsidR="009A51D8" w:rsidRPr="00727C87" w:rsidRDefault="009C6A18">
                  <w:pPr>
                    <w:spacing w:line="300" w:lineRule="exact"/>
                    <w:rPr>
                      <w:color w:val="000000" w:themeColor="text1"/>
                      <w:szCs w:val="21"/>
                    </w:rPr>
                  </w:pPr>
                  <w:r w:rsidRPr="00727C87">
                    <w:rPr>
                      <w:color w:val="000000" w:themeColor="text1"/>
                      <w:szCs w:val="21"/>
                    </w:rPr>
                    <w:t>危险废物设临时储存间储存，定期由平朔煤业统一送山西省太原固体废物处置中心进行处理</w:t>
                  </w:r>
                </w:p>
              </w:tc>
            </w:tr>
            <w:tr w:rsidR="00727C87" w:rsidRPr="00727C87" w:rsidTr="00BE5C6F">
              <w:trPr>
                <w:trHeight w:val="298"/>
                <w:jc w:val="center"/>
              </w:trPr>
              <w:tc>
                <w:tcPr>
                  <w:tcW w:w="763" w:type="dxa"/>
                  <w:vMerge/>
                  <w:vAlign w:val="center"/>
                </w:tcPr>
                <w:p w:rsidR="009A51D8" w:rsidRPr="00727C87" w:rsidRDefault="009A51D8">
                  <w:pPr>
                    <w:spacing w:line="300" w:lineRule="exact"/>
                    <w:jc w:val="center"/>
                    <w:rPr>
                      <w:color w:val="000000" w:themeColor="text1"/>
                      <w:szCs w:val="21"/>
                    </w:rPr>
                  </w:pPr>
                </w:p>
              </w:tc>
              <w:tc>
                <w:tcPr>
                  <w:tcW w:w="1639"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生态</w:t>
                  </w:r>
                </w:p>
              </w:tc>
              <w:tc>
                <w:tcPr>
                  <w:tcW w:w="6514" w:type="dxa"/>
                  <w:gridSpan w:val="2"/>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绿化系数达到</w:t>
                  </w:r>
                  <w:r w:rsidRPr="00727C87">
                    <w:rPr>
                      <w:color w:val="000000" w:themeColor="text1"/>
                      <w:szCs w:val="21"/>
                    </w:rPr>
                    <w:t>15%</w:t>
                  </w:r>
                  <w:r w:rsidRPr="00727C87">
                    <w:rPr>
                      <w:color w:val="000000" w:themeColor="text1"/>
                      <w:szCs w:val="21"/>
                    </w:rPr>
                    <w:t>，厂区硬化率达到</w:t>
                  </w:r>
                  <w:r w:rsidRPr="00727C87">
                    <w:rPr>
                      <w:color w:val="000000" w:themeColor="text1"/>
                      <w:szCs w:val="21"/>
                    </w:rPr>
                    <w:t>100%</w:t>
                  </w:r>
                </w:p>
              </w:tc>
            </w:tr>
          </w:tbl>
          <w:p w:rsidR="009A51D8" w:rsidRPr="00727C87" w:rsidRDefault="009C6A18">
            <w:pPr>
              <w:pStyle w:val="lixiaow"/>
              <w:spacing w:line="520" w:lineRule="exact"/>
              <w:ind w:firstLine="482"/>
              <w:rPr>
                <w:rFonts w:ascii="Times New Roman" w:eastAsia="PMingLiU" w:hAnsi="Times New Roman" w:cs="Times New Roman"/>
                <w:color w:val="000000" w:themeColor="text1"/>
                <w:lang w:eastAsia="zh-TW"/>
              </w:rPr>
            </w:pPr>
            <w:r w:rsidRPr="00727C87">
              <w:rPr>
                <w:rFonts w:ascii="Times New Roman" w:hAnsi="Times New Roman" w:cs="Times New Roman"/>
                <w:b/>
                <w:color w:val="000000" w:themeColor="text1"/>
                <w:lang w:eastAsia="zh-TW"/>
              </w:rPr>
              <w:t>5</w:t>
            </w:r>
            <w:r w:rsidRPr="00727C87">
              <w:rPr>
                <w:rFonts w:ascii="Times New Roman" w:hAnsi="Times New Roman" w:cs="Times New Roman"/>
                <w:b/>
                <w:color w:val="000000" w:themeColor="text1"/>
                <w:lang w:eastAsia="zh-TW"/>
              </w:rPr>
              <w:t>、生产工艺及装备</w:t>
            </w:r>
            <w:r w:rsidRPr="00727C87">
              <w:rPr>
                <w:rFonts w:ascii="Times New Roman" w:hAnsi="Times New Roman" w:cs="Times New Roman"/>
                <w:b/>
                <w:color w:val="000000" w:themeColor="text1"/>
              </w:rPr>
              <w:t>：</w:t>
            </w:r>
            <w:r w:rsidRPr="00727C87">
              <w:rPr>
                <w:rFonts w:ascii="Times New Roman" w:hAnsi="Times New Roman" w:cs="Times New Roman"/>
                <w:color w:val="000000" w:themeColor="text1"/>
              </w:rPr>
              <w:t>原工程由矿井送来的待修设备首先进入清洗车间进行清洗，清洗系统由冷热水箱、高压泵组合高压水枪连接而成，热水箱内具有自动保温，冷水箱自动补水功能。经过清洗的设备或零件进入相应的维修车间，通过焊接、加工工序进行维修，维修好的设备及时送往各井工矿井。原工程主要生产设备详见表</w:t>
            </w:r>
            <w:r w:rsidR="005850AB" w:rsidRPr="00727C87">
              <w:rPr>
                <w:rFonts w:ascii="Times New Roman" w:eastAsia="PMingLiU" w:hAnsi="Times New Roman" w:cs="Times New Roman"/>
                <w:color w:val="000000" w:themeColor="text1"/>
                <w:lang w:eastAsia="zh-TW"/>
              </w:rPr>
              <w:t>4</w:t>
            </w:r>
            <w:r w:rsidRPr="00727C87">
              <w:rPr>
                <w:rFonts w:ascii="Times New Roman" w:hAnsi="Times New Roman" w:cs="Times New Roman"/>
                <w:color w:val="000000" w:themeColor="text1"/>
              </w:rPr>
              <w:t>。</w:t>
            </w:r>
          </w:p>
          <w:p w:rsidR="009A51D8" w:rsidRPr="00727C87" w:rsidRDefault="009C6A18" w:rsidP="006C6C5A">
            <w:pPr>
              <w:pStyle w:val="afffd"/>
              <w:numPr>
                <w:ilvl w:val="0"/>
                <w:numId w:val="4"/>
              </w:numPr>
              <w:ind w:firstLineChars="0"/>
              <w:jc w:val="center"/>
              <w:rPr>
                <w:rFonts w:eastAsia="黑体"/>
                <w:color w:val="000000" w:themeColor="text1"/>
                <w:sz w:val="24"/>
              </w:rPr>
            </w:pPr>
            <w:r w:rsidRPr="00727C87">
              <w:rPr>
                <w:rFonts w:eastAsia="黑体"/>
                <w:color w:val="000000" w:themeColor="text1"/>
                <w:sz w:val="24"/>
              </w:rPr>
              <w:t xml:space="preserve">   </w:t>
            </w:r>
            <w:r w:rsidRPr="00727C87">
              <w:rPr>
                <w:rFonts w:eastAsia="黑体"/>
                <w:color w:val="000000" w:themeColor="text1"/>
                <w:sz w:val="24"/>
              </w:rPr>
              <w:t>主要生产设备一览表（原工程）</w:t>
            </w:r>
          </w:p>
          <w:tbl>
            <w:tblPr>
              <w:tblW w:w="891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3"/>
              <w:gridCol w:w="1040"/>
              <w:gridCol w:w="2705"/>
              <w:gridCol w:w="2946"/>
              <w:gridCol w:w="728"/>
              <w:gridCol w:w="724"/>
            </w:tblGrid>
            <w:tr w:rsidR="00727C87" w:rsidRPr="00727C87" w:rsidTr="00BE5C6F">
              <w:trPr>
                <w:trHeight w:hRule="exact" w:val="340"/>
                <w:tblHeader/>
                <w:jc w:val="center"/>
              </w:trPr>
              <w:tc>
                <w:tcPr>
                  <w:tcW w:w="773" w:type="dxa"/>
                  <w:vAlign w:val="center"/>
                </w:tcPr>
                <w:p w:rsidR="009A51D8" w:rsidRPr="00727C87" w:rsidRDefault="009C6A18">
                  <w:pPr>
                    <w:spacing w:line="300" w:lineRule="exact"/>
                    <w:jc w:val="center"/>
                    <w:rPr>
                      <w:b/>
                      <w:bCs/>
                      <w:color w:val="000000" w:themeColor="text1"/>
                      <w:spacing w:val="20"/>
                      <w:szCs w:val="21"/>
                    </w:rPr>
                  </w:pPr>
                  <w:r w:rsidRPr="00727C87">
                    <w:rPr>
                      <w:b/>
                      <w:bCs/>
                      <w:color w:val="000000" w:themeColor="text1"/>
                      <w:spacing w:val="20"/>
                      <w:szCs w:val="21"/>
                    </w:rPr>
                    <w:t>类别别</w:t>
                  </w:r>
                </w:p>
              </w:tc>
              <w:tc>
                <w:tcPr>
                  <w:tcW w:w="1040" w:type="dxa"/>
                  <w:vAlign w:val="center"/>
                </w:tcPr>
                <w:p w:rsidR="009A51D8" w:rsidRPr="00727C87" w:rsidRDefault="009C6A18">
                  <w:pPr>
                    <w:spacing w:line="300" w:lineRule="exact"/>
                    <w:jc w:val="center"/>
                    <w:rPr>
                      <w:b/>
                      <w:bCs/>
                      <w:color w:val="000000" w:themeColor="text1"/>
                      <w:spacing w:val="20"/>
                      <w:szCs w:val="21"/>
                    </w:rPr>
                  </w:pPr>
                  <w:r w:rsidRPr="00727C87">
                    <w:rPr>
                      <w:b/>
                      <w:bCs/>
                      <w:color w:val="000000" w:themeColor="text1"/>
                      <w:spacing w:val="20"/>
                      <w:szCs w:val="21"/>
                    </w:rPr>
                    <w:t>序号</w:t>
                  </w:r>
                </w:p>
              </w:tc>
              <w:tc>
                <w:tcPr>
                  <w:tcW w:w="2705" w:type="dxa"/>
                  <w:vAlign w:val="center"/>
                </w:tcPr>
                <w:p w:rsidR="009A51D8" w:rsidRPr="00727C87" w:rsidRDefault="009C6A18">
                  <w:pPr>
                    <w:spacing w:line="300" w:lineRule="exact"/>
                    <w:jc w:val="center"/>
                    <w:rPr>
                      <w:b/>
                      <w:bCs/>
                      <w:color w:val="000000" w:themeColor="text1"/>
                      <w:spacing w:val="20"/>
                      <w:szCs w:val="21"/>
                    </w:rPr>
                  </w:pPr>
                  <w:r w:rsidRPr="00727C87">
                    <w:rPr>
                      <w:b/>
                      <w:bCs/>
                      <w:color w:val="000000" w:themeColor="text1"/>
                      <w:spacing w:val="20"/>
                      <w:szCs w:val="21"/>
                    </w:rPr>
                    <w:t>设备材料名称</w:t>
                  </w:r>
                </w:p>
              </w:tc>
              <w:tc>
                <w:tcPr>
                  <w:tcW w:w="2946" w:type="dxa"/>
                  <w:vAlign w:val="center"/>
                </w:tcPr>
                <w:p w:rsidR="009A51D8" w:rsidRPr="00727C87" w:rsidRDefault="009C6A18">
                  <w:pPr>
                    <w:spacing w:line="300" w:lineRule="exact"/>
                    <w:jc w:val="center"/>
                    <w:rPr>
                      <w:b/>
                      <w:bCs/>
                      <w:color w:val="000000" w:themeColor="text1"/>
                      <w:spacing w:val="20"/>
                      <w:szCs w:val="21"/>
                    </w:rPr>
                  </w:pPr>
                  <w:r w:rsidRPr="00727C87">
                    <w:rPr>
                      <w:b/>
                      <w:bCs/>
                      <w:color w:val="000000" w:themeColor="text1"/>
                      <w:spacing w:val="20"/>
                      <w:szCs w:val="21"/>
                    </w:rPr>
                    <w:t>型号及规格</w:t>
                  </w:r>
                </w:p>
              </w:tc>
              <w:tc>
                <w:tcPr>
                  <w:tcW w:w="728" w:type="dxa"/>
                  <w:vAlign w:val="center"/>
                </w:tcPr>
                <w:p w:rsidR="009A51D8" w:rsidRPr="00727C87" w:rsidRDefault="009C6A18">
                  <w:pPr>
                    <w:spacing w:line="300" w:lineRule="exact"/>
                    <w:jc w:val="center"/>
                    <w:rPr>
                      <w:b/>
                      <w:bCs/>
                      <w:color w:val="000000" w:themeColor="text1"/>
                      <w:szCs w:val="21"/>
                    </w:rPr>
                  </w:pPr>
                  <w:r w:rsidRPr="00727C87">
                    <w:rPr>
                      <w:b/>
                      <w:bCs/>
                      <w:color w:val="000000" w:themeColor="text1"/>
                      <w:szCs w:val="21"/>
                    </w:rPr>
                    <w:t>单位</w:t>
                  </w:r>
                </w:p>
              </w:tc>
              <w:tc>
                <w:tcPr>
                  <w:tcW w:w="724" w:type="dxa"/>
                  <w:vAlign w:val="center"/>
                </w:tcPr>
                <w:p w:rsidR="009A51D8" w:rsidRPr="00727C87" w:rsidRDefault="009C6A18">
                  <w:pPr>
                    <w:spacing w:line="300" w:lineRule="exact"/>
                    <w:jc w:val="center"/>
                    <w:rPr>
                      <w:b/>
                      <w:bCs/>
                      <w:color w:val="000000" w:themeColor="text1"/>
                      <w:szCs w:val="21"/>
                    </w:rPr>
                  </w:pPr>
                  <w:r w:rsidRPr="00727C87">
                    <w:rPr>
                      <w:b/>
                      <w:bCs/>
                      <w:color w:val="000000" w:themeColor="text1"/>
                      <w:szCs w:val="21"/>
                    </w:rPr>
                    <w:t>数量</w:t>
                  </w:r>
                </w:p>
              </w:tc>
            </w:tr>
            <w:tr w:rsidR="00727C87" w:rsidRPr="00727C87" w:rsidTr="00BE5C6F">
              <w:trPr>
                <w:trHeight w:hRule="exact" w:val="340"/>
                <w:jc w:val="center"/>
              </w:trPr>
              <w:tc>
                <w:tcPr>
                  <w:tcW w:w="773" w:type="dxa"/>
                  <w:vMerge w:val="restart"/>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运输设备修理车间</w:t>
                  </w: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自动清洗漂洗装置</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TTWASHER-161210</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立式砂轮机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S3S-T300</w:t>
                  </w:r>
                  <w:r w:rsidRPr="00727C87">
                    <w:rPr>
                      <w:color w:val="000000" w:themeColor="text1"/>
                      <w:szCs w:val="21"/>
                    </w:rPr>
                    <w:t>（</w:t>
                  </w:r>
                  <w:r w:rsidRPr="00727C87">
                    <w:rPr>
                      <w:color w:val="000000" w:themeColor="text1"/>
                      <w:szCs w:val="21"/>
                    </w:rPr>
                    <w:t>M3330</w:t>
                  </w:r>
                  <w:r w:rsidRPr="00727C87">
                    <w:rPr>
                      <w:color w:val="000000" w:themeColor="text1"/>
                      <w:szCs w:val="21"/>
                    </w:rPr>
                    <w:t>）</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3</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冷热水高压清洗机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8M4308</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4</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压力机</w:t>
                  </w:r>
                </w:p>
              </w:tc>
              <w:tc>
                <w:tcPr>
                  <w:tcW w:w="2946"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IED1006</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5</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砂轮切割机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BACO.D125mm</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3</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6</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多速磁力攻丝钻孔机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BACO.</w:t>
                  </w:r>
                  <w:r w:rsidRPr="00727C87">
                    <w:rPr>
                      <w:color w:val="000000" w:themeColor="text1"/>
                      <w:szCs w:val="21"/>
                    </w:rPr>
                    <w:t>钻孔</w:t>
                  </w:r>
                  <w:r w:rsidRPr="00727C87">
                    <w:rPr>
                      <w:color w:val="000000" w:themeColor="text1"/>
                      <w:szCs w:val="21"/>
                    </w:rPr>
                    <w:t>Φ3mm</w:t>
                  </w:r>
                  <w:r w:rsidRPr="00727C87">
                    <w:rPr>
                      <w:color w:val="000000" w:themeColor="text1"/>
                      <w:szCs w:val="21"/>
                    </w:rPr>
                    <w:t>～</w:t>
                  </w:r>
                  <w:r w:rsidRPr="00727C87">
                    <w:rPr>
                      <w:color w:val="000000" w:themeColor="text1"/>
                      <w:szCs w:val="21"/>
                    </w:rPr>
                    <w:t>60mm</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7</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两柱举升机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YSJ3.6</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4</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8</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手动液压拔拉器</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BLH735G-SH  ENERPAC</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套</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9</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双钩桥式起重机</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Q</w:t>
                  </w:r>
                  <w:r w:rsidRPr="00727C87">
                    <w:rPr>
                      <w:bCs/>
                      <w:color w:val="000000" w:themeColor="text1"/>
                      <w:spacing w:val="-10"/>
                      <w:szCs w:val="21"/>
                    </w:rPr>
                    <w:t>＝</w:t>
                  </w:r>
                  <w:r w:rsidRPr="00727C87">
                    <w:rPr>
                      <w:bCs/>
                      <w:color w:val="000000" w:themeColor="text1"/>
                      <w:spacing w:val="-10"/>
                      <w:szCs w:val="21"/>
                    </w:rPr>
                    <w:t>32/8t</w:t>
                  </w:r>
                  <w:r w:rsidRPr="00727C87">
                    <w:rPr>
                      <w:bCs/>
                      <w:color w:val="000000" w:themeColor="text1"/>
                      <w:spacing w:val="-10"/>
                      <w:szCs w:val="21"/>
                    </w:rPr>
                    <w:t>，</w:t>
                  </w:r>
                  <w:r w:rsidRPr="00727C87">
                    <w:rPr>
                      <w:bCs/>
                      <w:color w:val="000000" w:themeColor="text1"/>
                      <w:spacing w:val="-10"/>
                      <w:szCs w:val="21"/>
                    </w:rPr>
                    <w:t>L</w:t>
                  </w:r>
                  <w:r w:rsidRPr="00727C87">
                    <w:rPr>
                      <w:bCs/>
                      <w:color w:val="000000" w:themeColor="text1"/>
                      <w:spacing w:val="-10"/>
                      <w:szCs w:val="21"/>
                      <w:vertAlign w:val="subscript"/>
                    </w:rPr>
                    <w:t>k</w:t>
                  </w:r>
                  <w:r w:rsidRPr="00727C87">
                    <w:rPr>
                      <w:bCs/>
                      <w:color w:val="000000" w:themeColor="text1"/>
                      <w:spacing w:val="-10"/>
                      <w:szCs w:val="21"/>
                    </w:rPr>
                    <w:t>＝</w:t>
                  </w:r>
                  <w:r w:rsidRPr="00727C87">
                    <w:rPr>
                      <w:bCs/>
                      <w:color w:val="000000" w:themeColor="text1"/>
                      <w:spacing w:val="-10"/>
                      <w:szCs w:val="21"/>
                    </w:rPr>
                    <w:t>22.5m</w:t>
                  </w:r>
                  <w:r w:rsidRPr="00727C87">
                    <w:rPr>
                      <w:bCs/>
                      <w:color w:val="000000" w:themeColor="text1"/>
                      <w:spacing w:val="-10"/>
                      <w:szCs w:val="21"/>
                    </w:rPr>
                    <w:t>，</w:t>
                  </w:r>
                  <w:r w:rsidRPr="00727C87">
                    <w:rPr>
                      <w:bCs/>
                      <w:color w:val="000000" w:themeColor="text1"/>
                      <w:spacing w:val="-10"/>
                      <w:szCs w:val="21"/>
                    </w:rPr>
                    <w:t>H</w:t>
                  </w:r>
                  <w:r w:rsidRPr="00727C87">
                    <w:rPr>
                      <w:bCs/>
                      <w:color w:val="000000" w:themeColor="text1"/>
                      <w:spacing w:val="-10"/>
                      <w:szCs w:val="21"/>
                      <w:vertAlign w:val="subscript"/>
                    </w:rPr>
                    <w:t>g</w:t>
                  </w:r>
                  <w:r w:rsidRPr="00727C87">
                    <w:rPr>
                      <w:bCs/>
                      <w:color w:val="000000" w:themeColor="text1"/>
                      <w:spacing w:val="-10"/>
                      <w:szCs w:val="21"/>
                    </w:rPr>
                    <w:t>=8.4m</w:t>
                  </w:r>
                  <w:r w:rsidRPr="00727C87">
                    <w:rPr>
                      <w:bCs/>
                      <w:color w:val="000000" w:themeColor="text1"/>
                      <w:spacing w:val="-10"/>
                      <w:szCs w:val="21"/>
                    </w:rPr>
                    <w:t>，</w:t>
                  </w:r>
                  <w:r w:rsidRPr="00727C87">
                    <w:rPr>
                      <w:bCs/>
                      <w:color w:val="000000" w:themeColor="text1"/>
                      <w:spacing w:val="-10"/>
                      <w:szCs w:val="21"/>
                    </w:rPr>
                    <w:t>A5</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台</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3</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10</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双钩桥式起重机</w:t>
                  </w:r>
                </w:p>
              </w:tc>
              <w:tc>
                <w:tcPr>
                  <w:tcW w:w="2946" w:type="dxa"/>
                  <w:vAlign w:val="center"/>
                </w:tcPr>
                <w:p w:rsidR="009A51D8" w:rsidRPr="00727C87" w:rsidRDefault="009C6A18">
                  <w:pPr>
                    <w:spacing w:line="300" w:lineRule="exact"/>
                    <w:ind w:firstLine="440"/>
                    <w:jc w:val="center"/>
                    <w:rPr>
                      <w:color w:val="000000" w:themeColor="text1"/>
                      <w:spacing w:val="-10"/>
                      <w:szCs w:val="21"/>
                    </w:rPr>
                  </w:pPr>
                  <w:r w:rsidRPr="00727C87">
                    <w:rPr>
                      <w:color w:val="000000" w:themeColor="text1"/>
                      <w:spacing w:val="-10"/>
                      <w:szCs w:val="21"/>
                    </w:rPr>
                    <w:t>Q</w:t>
                  </w:r>
                  <w:r w:rsidRPr="00727C87">
                    <w:rPr>
                      <w:color w:val="000000" w:themeColor="text1"/>
                      <w:spacing w:val="-10"/>
                      <w:szCs w:val="21"/>
                    </w:rPr>
                    <w:t>＝</w:t>
                  </w:r>
                  <w:r w:rsidRPr="00727C87">
                    <w:rPr>
                      <w:color w:val="000000" w:themeColor="text1"/>
                      <w:spacing w:val="-10"/>
                      <w:szCs w:val="21"/>
                    </w:rPr>
                    <w:t>16/5t</w:t>
                  </w:r>
                  <w:r w:rsidRPr="00727C87">
                    <w:rPr>
                      <w:color w:val="000000" w:themeColor="text1"/>
                      <w:spacing w:val="-10"/>
                      <w:szCs w:val="21"/>
                    </w:rPr>
                    <w:t>，</w:t>
                  </w:r>
                  <w:r w:rsidRPr="00727C87">
                    <w:rPr>
                      <w:color w:val="000000" w:themeColor="text1"/>
                      <w:spacing w:val="-10"/>
                      <w:szCs w:val="21"/>
                    </w:rPr>
                    <w:t>L</w:t>
                  </w:r>
                  <w:r w:rsidRPr="00727C87">
                    <w:rPr>
                      <w:color w:val="000000" w:themeColor="text1"/>
                      <w:spacing w:val="-10"/>
                      <w:szCs w:val="21"/>
                      <w:vertAlign w:val="subscript"/>
                    </w:rPr>
                    <w:t>k</w:t>
                  </w:r>
                  <w:r w:rsidRPr="00727C87">
                    <w:rPr>
                      <w:color w:val="000000" w:themeColor="text1"/>
                      <w:spacing w:val="-10"/>
                      <w:szCs w:val="21"/>
                    </w:rPr>
                    <w:t>＝</w:t>
                  </w:r>
                  <w:r w:rsidRPr="00727C87">
                    <w:rPr>
                      <w:color w:val="000000" w:themeColor="text1"/>
                      <w:spacing w:val="-10"/>
                      <w:szCs w:val="21"/>
                    </w:rPr>
                    <w:t>22.5m</w:t>
                  </w:r>
                  <w:r w:rsidRPr="00727C87">
                    <w:rPr>
                      <w:color w:val="000000" w:themeColor="text1"/>
                      <w:spacing w:val="-10"/>
                      <w:szCs w:val="21"/>
                    </w:rPr>
                    <w:t>，</w:t>
                  </w:r>
                  <w:r w:rsidRPr="00727C87">
                    <w:rPr>
                      <w:color w:val="000000" w:themeColor="text1"/>
                      <w:spacing w:val="-10"/>
                      <w:szCs w:val="21"/>
                    </w:rPr>
                    <w:t>H</w:t>
                  </w:r>
                  <w:r w:rsidRPr="00727C87">
                    <w:rPr>
                      <w:color w:val="000000" w:themeColor="text1"/>
                      <w:spacing w:val="-10"/>
                      <w:szCs w:val="21"/>
                      <w:vertAlign w:val="subscript"/>
                    </w:rPr>
                    <w:t>g</w:t>
                  </w:r>
                  <w:r w:rsidRPr="00727C87">
                    <w:rPr>
                      <w:color w:val="000000" w:themeColor="text1"/>
                      <w:spacing w:val="-10"/>
                      <w:szCs w:val="21"/>
                    </w:rPr>
                    <w:t>=8.4m</w:t>
                  </w:r>
                  <w:r w:rsidRPr="00727C87">
                    <w:rPr>
                      <w:color w:val="000000" w:themeColor="text1"/>
                      <w:spacing w:val="-10"/>
                      <w:szCs w:val="21"/>
                    </w:rPr>
                    <w:t>，</w:t>
                  </w:r>
                  <w:r w:rsidRPr="00727C87">
                    <w:rPr>
                      <w:color w:val="000000" w:themeColor="text1"/>
                      <w:spacing w:val="-10"/>
                      <w:szCs w:val="21"/>
                    </w:rPr>
                    <w:t>A5</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11</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轮胎拆装机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2088A</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12</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轮胎扩胎机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KDJ-658</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13</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轮胎平衡机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CB-958</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14</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胶轮平板车</w:t>
                  </w:r>
                </w:p>
              </w:tc>
              <w:tc>
                <w:tcPr>
                  <w:tcW w:w="2946" w:type="dxa"/>
                  <w:vAlign w:val="center"/>
                </w:tcPr>
                <w:p w:rsidR="009A51D8" w:rsidRPr="00727C87" w:rsidRDefault="009C6A18">
                  <w:pPr>
                    <w:spacing w:line="300" w:lineRule="exact"/>
                    <w:ind w:firstLine="440"/>
                    <w:jc w:val="center"/>
                    <w:rPr>
                      <w:color w:val="000000" w:themeColor="text1"/>
                      <w:szCs w:val="21"/>
                    </w:rPr>
                  </w:pPr>
                  <w:r w:rsidRPr="00727C87">
                    <w:rPr>
                      <w:color w:val="000000" w:themeColor="text1"/>
                      <w:spacing w:val="-10"/>
                      <w:szCs w:val="21"/>
                    </w:rPr>
                    <w:t>Q</w:t>
                  </w:r>
                  <w:r w:rsidRPr="00727C87">
                    <w:rPr>
                      <w:color w:val="000000" w:themeColor="text1"/>
                      <w:spacing w:val="-10"/>
                      <w:szCs w:val="21"/>
                    </w:rPr>
                    <w:t>＝</w:t>
                  </w:r>
                  <w:r w:rsidRPr="00727C87">
                    <w:rPr>
                      <w:color w:val="000000" w:themeColor="text1"/>
                      <w:spacing w:val="-10"/>
                      <w:szCs w:val="21"/>
                    </w:rPr>
                    <w:t>50t</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15</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电动牵引车</w:t>
                  </w:r>
                </w:p>
              </w:tc>
              <w:tc>
                <w:tcPr>
                  <w:tcW w:w="2946" w:type="dxa"/>
                  <w:vAlign w:val="center"/>
                </w:tcPr>
                <w:p w:rsidR="009A51D8" w:rsidRPr="00727C87" w:rsidRDefault="009C6A18">
                  <w:pPr>
                    <w:spacing w:line="300" w:lineRule="exact"/>
                    <w:ind w:firstLine="440"/>
                    <w:jc w:val="center"/>
                    <w:rPr>
                      <w:color w:val="000000" w:themeColor="text1"/>
                      <w:szCs w:val="21"/>
                    </w:rPr>
                  </w:pPr>
                  <w:r w:rsidRPr="00727C87">
                    <w:rPr>
                      <w:color w:val="000000" w:themeColor="text1"/>
                      <w:spacing w:val="-10"/>
                      <w:szCs w:val="21"/>
                    </w:rPr>
                    <w:t>Q</w:t>
                  </w:r>
                  <w:r w:rsidRPr="00727C87">
                    <w:rPr>
                      <w:color w:val="000000" w:themeColor="text1"/>
                      <w:spacing w:val="-10"/>
                      <w:szCs w:val="21"/>
                    </w:rPr>
                    <w:t>＝</w:t>
                  </w:r>
                  <w:r w:rsidRPr="00727C87">
                    <w:rPr>
                      <w:color w:val="000000" w:themeColor="text1"/>
                      <w:spacing w:val="-10"/>
                      <w:szCs w:val="21"/>
                    </w:rPr>
                    <w:t>50t</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16</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胶轮平板车</w:t>
                  </w:r>
                </w:p>
              </w:tc>
              <w:tc>
                <w:tcPr>
                  <w:tcW w:w="2946" w:type="dxa"/>
                  <w:vAlign w:val="center"/>
                </w:tcPr>
                <w:p w:rsidR="009A51D8" w:rsidRPr="00727C87" w:rsidRDefault="009C6A18">
                  <w:pPr>
                    <w:spacing w:line="300" w:lineRule="exact"/>
                    <w:ind w:firstLine="440"/>
                    <w:jc w:val="center"/>
                    <w:rPr>
                      <w:color w:val="000000" w:themeColor="text1"/>
                      <w:szCs w:val="21"/>
                    </w:rPr>
                  </w:pPr>
                  <w:r w:rsidRPr="00727C87">
                    <w:rPr>
                      <w:color w:val="000000" w:themeColor="text1"/>
                      <w:spacing w:val="-10"/>
                      <w:szCs w:val="21"/>
                    </w:rPr>
                    <w:t>Q</w:t>
                  </w:r>
                  <w:r w:rsidRPr="00727C87">
                    <w:rPr>
                      <w:color w:val="000000" w:themeColor="text1"/>
                      <w:spacing w:val="-10"/>
                      <w:szCs w:val="21"/>
                    </w:rPr>
                    <w:t>＝</w:t>
                  </w:r>
                  <w:r w:rsidRPr="00727C87">
                    <w:rPr>
                      <w:color w:val="000000" w:themeColor="text1"/>
                      <w:spacing w:val="-10"/>
                      <w:szCs w:val="21"/>
                    </w:rPr>
                    <w:t>30t</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17</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电动牵引车</w:t>
                  </w:r>
                </w:p>
              </w:tc>
              <w:tc>
                <w:tcPr>
                  <w:tcW w:w="2946" w:type="dxa"/>
                  <w:vAlign w:val="center"/>
                </w:tcPr>
                <w:p w:rsidR="009A51D8" w:rsidRPr="00727C87" w:rsidRDefault="009C6A18">
                  <w:pPr>
                    <w:spacing w:line="300" w:lineRule="exact"/>
                    <w:ind w:firstLine="440"/>
                    <w:jc w:val="center"/>
                    <w:rPr>
                      <w:color w:val="000000" w:themeColor="text1"/>
                      <w:szCs w:val="21"/>
                    </w:rPr>
                  </w:pPr>
                  <w:r w:rsidRPr="00727C87">
                    <w:rPr>
                      <w:color w:val="000000" w:themeColor="text1"/>
                      <w:spacing w:val="-10"/>
                      <w:szCs w:val="21"/>
                    </w:rPr>
                    <w:t>Q</w:t>
                  </w:r>
                  <w:r w:rsidRPr="00727C87">
                    <w:rPr>
                      <w:color w:val="000000" w:themeColor="text1"/>
                      <w:spacing w:val="-10"/>
                      <w:szCs w:val="21"/>
                    </w:rPr>
                    <w:t>＝</w:t>
                  </w:r>
                  <w:r w:rsidRPr="00727C87">
                    <w:rPr>
                      <w:color w:val="000000" w:themeColor="text1"/>
                      <w:spacing w:val="-10"/>
                      <w:szCs w:val="21"/>
                    </w:rPr>
                    <w:t>30t</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18</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尼桑皮卡</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ZN2032UBG3</w:t>
                  </w:r>
                  <w:r w:rsidRPr="00727C87">
                    <w:rPr>
                      <w:color w:val="000000" w:themeColor="text1"/>
                      <w:szCs w:val="21"/>
                    </w:rPr>
                    <w:t>皮卡，</w:t>
                  </w:r>
                  <w:r w:rsidRPr="00727C87">
                    <w:rPr>
                      <w:color w:val="000000" w:themeColor="text1"/>
                      <w:szCs w:val="21"/>
                    </w:rPr>
                    <w:t>2.4L</w:t>
                  </w:r>
                  <w:r w:rsidRPr="00727C87">
                    <w:rPr>
                      <w:color w:val="000000" w:themeColor="text1"/>
                      <w:szCs w:val="21"/>
                    </w:rPr>
                    <w:t>四驱</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4</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19</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电动清扫车</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MN-XS-1350</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restart"/>
                  <w:vAlign w:val="center"/>
                </w:tcPr>
                <w:p w:rsidR="009A51D8" w:rsidRPr="00727C87" w:rsidRDefault="009C6A18">
                  <w:pPr>
                    <w:spacing w:line="300" w:lineRule="exact"/>
                    <w:rPr>
                      <w:color w:val="000000" w:themeColor="text1"/>
                      <w:szCs w:val="21"/>
                    </w:rPr>
                  </w:pPr>
                  <w:r w:rsidRPr="00727C87">
                    <w:rPr>
                      <w:color w:val="000000" w:themeColor="text1"/>
                      <w:szCs w:val="21"/>
                    </w:rPr>
                    <w:t>辅助设备修理车间</w:t>
                  </w: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自动清洗漂洗装置</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TTWASHER-302430</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自动清洗漂洗装置</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TTWASHER-161210</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3</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气动直磨机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1/4</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件</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5</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4</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气动角磨机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D180</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件</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5</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5</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立式砂轮机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S3S-T300</w:t>
                  </w:r>
                  <w:r w:rsidRPr="00727C87">
                    <w:rPr>
                      <w:color w:val="000000" w:themeColor="text1"/>
                      <w:szCs w:val="21"/>
                    </w:rPr>
                    <w:t>（</w:t>
                  </w:r>
                  <w:r w:rsidRPr="00727C87">
                    <w:rPr>
                      <w:color w:val="000000" w:themeColor="text1"/>
                      <w:szCs w:val="21"/>
                    </w:rPr>
                    <w:t>M3330</w:t>
                  </w:r>
                  <w:r w:rsidRPr="00727C87">
                    <w:rPr>
                      <w:color w:val="000000" w:themeColor="text1"/>
                      <w:szCs w:val="21"/>
                    </w:rPr>
                    <w:t>）</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6</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冷热水高压清洗机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8M4308</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7</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二氧化碳气体保护焊机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NB-350IGBTD</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4</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8</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二氧化碳气体保护焊机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NB-500IGBTD</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9</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等离子切割机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LGK-160IGBTD</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10</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硅整流弧焊机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ZX7-630IGBTD</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3</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11</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手提式焊机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ZX7-200D</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12</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卧式轮轴压力机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WY32-400-01</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13</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压力机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IED1006</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14</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多速磁力攻丝钻孔机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BACO.</w:t>
                  </w:r>
                  <w:r w:rsidRPr="00727C87">
                    <w:rPr>
                      <w:color w:val="000000" w:themeColor="text1"/>
                      <w:szCs w:val="21"/>
                    </w:rPr>
                    <w:t>钻孔</w:t>
                  </w:r>
                  <w:r w:rsidRPr="00727C87">
                    <w:rPr>
                      <w:color w:val="000000" w:themeColor="text1"/>
                      <w:szCs w:val="21"/>
                    </w:rPr>
                    <w:t>Φ3mm</w:t>
                  </w:r>
                  <w:r w:rsidRPr="00727C87">
                    <w:rPr>
                      <w:color w:val="000000" w:themeColor="text1"/>
                      <w:szCs w:val="21"/>
                    </w:rPr>
                    <w:t>～</w:t>
                  </w:r>
                  <w:r w:rsidRPr="00727C87">
                    <w:rPr>
                      <w:color w:val="000000" w:themeColor="text1"/>
                      <w:szCs w:val="21"/>
                    </w:rPr>
                    <w:t>60mm</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15</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便携式磁分探伤仪</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DA400S</w:t>
                  </w:r>
                  <w:r w:rsidRPr="00727C87">
                    <w:rPr>
                      <w:color w:val="000000" w:themeColor="text1"/>
                      <w:szCs w:val="21"/>
                    </w:rPr>
                    <w:t>，</w:t>
                  </w:r>
                  <w:r w:rsidRPr="00727C87">
                    <w:rPr>
                      <w:color w:val="000000" w:themeColor="text1"/>
                      <w:szCs w:val="21"/>
                    </w:rPr>
                    <w:t>Parker</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val="308"/>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16</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里氏硬度计</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HARTIP1500</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17</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液压拔拉器</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PH100T</w:t>
                  </w:r>
                  <w:r w:rsidRPr="00727C87">
                    <w:rPr>
                      <w:color w:val="000000" w:themeColor="text1"/>
                      <w:szCs w:val="21"/>
                    </w:rPr>
                    <w:t>，三爪、张距：</w:t>
                  </w:r>
                  <w:r w:rsidRPr="00727C87">
                    <w:rPr>
                      <w:color w:val="000000" w:themeColor="text1"/>
                      <w:szCs w:val="21"/>
                    </w:rPr>
                    <w:t>191-1778mm</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18</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悬臂吊</w:t>
                  </w:r>
                </w:p>
              </w:tc>
              <w:tc>
                <w:tcPr>
                  <w:tcW w:w="2946" w:type="dxa"/>
                  <w:vAlign w:val="center"/>
                </w:tcPr>
                <w:p w:rsidR="009A51D8" w:rsidRPr="00727C87" w:rsidRDefault="009C6A18">
                  <w:pPr>
                    <w:spacing w:line="300" w:lineRule="exact"/>
                    <w:jc w:val="center"/>
                    <w:rPr>
                      <w:bCs/>
                      <w:color w:val="000000" w:themeColor="text1"/>
                      <w:spacing w:val="-10"/>
                      <w:szCs w:val="21"/>
                    </w:rPr>
                  </w:pPr>
                  <w:r w:rsidRPr="00727C87">
                    <w:rPr>
                      <w:color w:val="000000" w:themeColor="text1"/>
                      <w:szCs w:val="21"/>
                    </w:rPr>
                    <w:t>BZD3-4.5×6</w:t>
                  </w:r>
                </w:p>
              </w:tc>
              <w:tc>
                <w:tcPr>
                  <w:tcW w:w="728" w:type="dxa"/>
                  <w:vAlign w:val="center"/>
                </w:tcPr>
                <w:p w:rsidR="009A51D8" w:rsidRPr="00727C87" w:rsidRDefault="009C6A18">
                  <w:pPr>
                    <w:spacing w:line="300" w:lineRule="exact"/>
                    <w:jc w:val="center"/>
                    <w:rPr>
                      <w:bCs/>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6</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19</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液压综合试验台</w:t>
                  </w:r>
                </w:p>
              </w:tc>
              <w:tc>
                <w:tcPr>
                  <w:tcW w:w="2946" w:type="dxa"/>
                  <w:vAlign w:val="center"/>
                </w:tcPr>
                <w:p w:rsidR="009A51D8" w:rsidRPr="00727C87" w:rsidRDefault="009C6A18">
                  <w:pPr>
                    <w:spacing w:line="300" w:lineRule="exact"/>
                    <w:jc w:val="center"/>
                    <w:rPr>
                      <w:bCs/>
                      <w:color w:val="000000" w:themeColor="text1"/>
                      <w:spacing w:val="-10"/>
                      <w:szCs w:val="21"/>
                    </w:rPr>
                  </w:pPr>
                  <w:r w:rsidRPr="00727C87">
                    <w:rPr>
                      <w:bCs/>
                      <w:color w:val="000000" w:themeColor="text1"/>
                      <w:spacing w:val="-10"/>
                      <w:szCs w:val="21"/>
                    </w:rPr>
                    <w:t>HMS-90-01</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20</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卷管器</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78500LP</w:t>
                  </w:r>
                </w:p>
                <w:p w:rsidR="009A51D8" w:rsidRPr="00727C87" w:rsidRDefault="009A51D8">
                  <w:pPr>
                    <w:spacing w:line="300" w:lineRule="exact"/>
                    <w:ind w:firstLine="440"/>
                    <w:jc w:val="center"/>
                    <w:rPr>
                      <w:bCs/>
                      <w:color w:val="000000" w:themeColor="text1"/>
                      <w:spacing w:val="-10"/>
                      <w:szCs w:val="21"/>
                    </w:rPr>
                  </w:pP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盘</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50</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21</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双钩桥式起重机</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Q</w:t>
                  </w:r>
                  <w:r w:rsidRPr="00727C87">
                    <w:rPr>
                      <w:bCs/>
                      <w:color w:val="000000" w:themeColor="text1"/>
                      <w:spacing w:val="-10"/>
                      <w:szCs w:val="21"/>
                    </w:rPr>
                    <w:t>＝</w:t>
                  </w:r>
                  <w:r w:rsidRPr="00727C87">
                    <w:rPr>
                      <w:bCs/>
                      <w:color w:val="000000" w:themeColor="text1"/>
                      <w:spacing w:val="-10"/>
                      <w:szCs w:val="21"/>
                    </w:rPr>
                    <w:t>32/8t</w:t>
                  </w:r>
                  <w:r w:rsidRPr="00727C87">
                    <w:rPr>
                      <w:bCs/>
                      <w:color w:val="000000" w:themeColor="text1"/>
                      <w:spacing w:val="-10"/>
                      <w:szCs w:val="21"/>
                    </w:rPr>
                    <w:t>，</w:t>
                  </w:r>
                  <w:r w:rsidRPr="00727C87">
                    <w:rPr>
                      <w:bCs/>
                      <w:color w:val="000000" w:themeColor="text1"/>
                      <w:spacing w:val="-10"/>
                      <w:szCs w:val="21"/>
                    </w:rPr>
                    <w:t>L</w:t>
                  </w:r>
                  <w:r w:rsidRPr="00727C87">
                    <w:rPr>
                      <w:bCs/>
                      <w:color w:val="000000" w:themeColor="text1"/>
                      <w:spacing w:val="-10"/>
                      <w:szCs w:val="21"/>
                      <w:vertAlign w:val="subscript"/>
                    </w:rPr>
                    <w:t>k</w:t>
                  </w:r>
                  <w:r w:rsidRPr="00727C87">
                    <w:rPr>
                      <w:bCs/>
                      <w:color w:val="000000" w:themeColor="text1"/>
                      <w:spacing w:val="-10"/>
                      <w:szCs w:val="21"/>
                    </w:rPr>
                    <w:t>＝</w:t>
                  </w:r>
                  <w:r w:rsidRPr="00727C87">
                    <w:rPr>
                      <w:bCs/>
                      <w:color w:val="000000" w:themeColor="text1"/>
                      <w:spacing w:val="-10"/>
                      <w:szCs w:val="21"/>
                    </w:rPr>
                    <w:t>22.5m</w:t>
                  </w:r>
                  <w:r w:rsidRPr="00727C87">
                    <w:rPr>
                      <w:bCs/>
                      <w:color w:val="000000" w:themeColor="text1"/>
                      <w:spacing w:val="-10"/>
                      <w:szCs w:val="21"/>
                    </w:rPr>
                    <w:t>，</w:t>
                  </w:r>
                  <w:r w:rsidRPr="00727C87">
                    <w:rPr>
                      <w:bCs/>
                      <w:color w:val="000000" w:themeColor="text1"/>
                      <w:spacing w:val="-10"/>
                      <w:szCs w:val="21"/>
                    </w:rPr>
                    <w:t>H</w:t>
                  </w:r>
                  <w:r w:rsidRPr="00727C87">
                    <w:rPr>
                      <w:bCs/>
                      <w:color w:val="000000" w:themeColor="text1"/>
                      <w:spacing w:val="-10"/>
                      <w:szCs w:val="21"/>
                      <w:vertAlign w:val="subscript"/>
                    </w:rPr>
                    <w:t>g</w:t>
                  </w:r>
                  <w:r w:rsidRPr="00727C87">
                    <w:rPr>
                      <w:bCs/>
                      <w:color w:val="000000" w:themeColor="text1"/>
                      <w:spacing w:val="-10"/>
                      <w:szCs w:val="21"/>
                    </w:rPr>
                    <w:t>=8.4m</w:t>
                  </w:r>
                  <w:r w:rsidRPr="00727C87">
                    <w:rPr>
                      <w:bCs/>
                      <w:color w:val="000000" w:themeColor="text1"/>
                      <w:spacing w:val="-10"/>
                      <w:szCs w:val="21"/>
                    </w:rPr>
                    <w:t>，</w:t>
                  </w:r>
                  <w:r w:rsidRPr="00727C87">
                    <w:rPr>
                      <w:bCs/>
                      <w:color w:val="000000" w:themeColor="text1"/>
                      <w:spacing w:val="-10"/>
                      <w:szCs w:val="21"/>
                    </w:rPr>
                    <w:t>A5</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台</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22</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双钩桥式起重机</w:t>
                  </w:r>
                </w:p>
              </w:tc>
              <w:tc>
                <w:tcPr>
                  <w:tcW w:w="2946"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Q=20/5t</w:t>
                  </w:r>
                  <w:r w:rsidRPr="00727C87">
                    <w:rPr>
                      <w:color w:val="000000" w:themeColor="text1"/>
                      <w:szCs w:val="21"/>
                    </w:rPr>
                    <w:t>，</w:t>
                  </w:r>
                  <w:r w:rsidRPr="00727C87">
                    <w:rPr>
                      <w:color w:val="000000" w:themeColor="text1"/>
                      <w:szCs w:val="21"/>
                    </w:rPr>
                    <w:t>L</w:t>
                  </w:r>
                  <w:r w:rsidRPr="00727C87">
                    <w:rPr>
                      <w:color w:val="000000" w:themeColor="text1"/>
                      <w:szCs w:val="21"/>
                      <w:vertAlign w:val="subscript"/>
                    </w:rPr>
                    <w:t>k</w:t>
                  </w:r>
                  <w:r w:rsidRPr="00727C87">
                    <w:rPr>
                      <w:color w:val="000000" w:themeColor="text1"/>
                      <w:szCs w:val="21"/>
                    </w:rPr>
                    <w:t>=22.5m</w:t>
                  </w:r>
                  <w:r w:rsidRPr="00727C87">
                    <w:rPr>
                      <w:color w:val="000000" w:themeColor="text1"/>
                      <w:szCs w:val="21"/>
                    </w:rPr>
                    <w:t>，</w:t>
                  </w:r>
                  <w:r w:rsidRPr="00727C87">
                    <w:rPr>
                      <w:color w:val="000000" w:themeColor="text1"/>
                      <w:szCs w:val="21"/>
                    </w:rPr>
                    <w:t>Hg=8.4m</w:t>
                  </w:r>
                  <w:r w:rsidRPr="00727C87">
                    <w:rPr>
                      <w:bCs/>
                      <w:color w:val="000000" w:themeColor="text1"/>
                      <w:spacing w:val="-10"/>
                      <w:szCs w:val="21"/>
                    </w:rPr>
                    <w:t>，</w:t>
                  </w:r>
                  <w:r w:rsidRPr="00727C87">
                    <w:rPr>
                      <w:bCs/>
                      <w:color w:val="000000" w:themeColor="text1"/>
                      <w:spacing w:val="-10"/>
                      <w:szCs w:val="21"/>
                    </w:rPr>
                    <w:t>A5</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23</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双钩桥式起重机</w:t>
                  </w:r>
                </w:p>
              </w:tc>
              <w:tc>
                <w:tcPr>
                  <w:tcW w:w="2946" w:type="dxa"/>
                  <w:vAlign w:val="center"/>
                </w:tcPr>
                <w:p w:rsidR="009A51D8" w:rsidRPr="00727C87" w:rsidRDefault="009C6A18">
                  <w:pPr>
                    <w:spacing w:line="300" w:lineRule="exact"/>
                    <w:ind w:firstLine="440"/>
                    <w:jc w:val="center"/>
                    <w:rPr>
                      <w:color w:val="000000" w:themeColor="text1"/>
                      <w:spacing w:val="-10"/>
                      <w:szCs w:val="21"/>
                    </w:rPr>
                  </w:pPr>
                  <w:r w:rsidRPr="00727C87">
                    <w:rPr>
                      <w:color w:val="000000" w:themeColor="text1"/>
                      <w:spacing w:val="-10"/>
                      <w:szCs w:val="21"/>
                    </w:rPr>
                    <w:t>Q</w:t>
                  </w:r>
                  <w:r w:rsidRPr="00727C87">
                    <w:rPr>
                      <w:color w:val="000000" w:themeColor="text1"/>
                      <w:spacing w:val="-10"/>
                      <w:szCs w:val="21"/>
                    </w:rPr>
                    <w:t>＝</w:t>
                  </w:r>
                  <w:r w:rsidRPr="00727C87">
                    <w:rPr>
                      <w:color w:val="000000" w:themeColor="text1"/>
                      <w:spacing w:val="-10"/>
                      <w:szCs w:val="21"/>
                    </w:rPr>
                    <w:t>16/5t</w:t>
                  </w:r>
                  <w:r w:rsidRPr="00727C87">
                    <w:rPr>
                      <w:color w:val="000000" w:themeColor="text1"/>
                      <w:spacing w:val="-10"/>
                      <w:szCs w:val="21"/>
                    </w:rPr>
                    <w:t>，</w:t>
                  </w:r>
                  <w:r w:rsidRPr="00727C87">
                    <w:rPr>
                      <w:color w:val="000000" w:themeColor="text1"/>
                      <w:spacing w:val="-10"/>
                      <w:szCs w:val="21"/>
                    </w:rPr>
                    <w:t>L</w:t>
                  </w:r>
                  <w:r w:rsidRPr="00727C87">
                    <w:rPr>
                      <w:color w:val="000000" w:themeColor="text1"/>
                      <w:spacing w:val="-10"/>
                      <w:szCs w:val="21"/>
                      <w:vertAlign w:val="subscript"/>
                    </w:rPr>
                    <w:t>k</w:t>
                  </w:r>
                  <w:r w:rsidRPr="00727C87">
                    <w:rPr>
                      <w:color w:val="000000" w:themeColor="text1"/>
                      <w:spacing w:val="-10"/>
                      <w:szCs w:val="21"/>
                    </w:rPr>
                    <w:t>＝</w:t>
                  </w:r>
                  <w:r w:rsidRPr="00727C87">
                    <w:rPr>
                      <w:color w:val="000000" w:themeColor="text1"/>
                      <w:spacing w:val="-10"/>
                      <w:szCs w:val="21"/>
                    </w:rPr>
                    <w:t>22.5m</w:t>
                  </w:r>
                  <w:r w:rsidRPr="00727C87">
                    <w:rPr>
                      <w:color w:val="000000" w:themeColor="text1"/>
                      <w:spacing w:val="-10"/>
                      <w:szCs w:val="21"/>
                    </w:rPr>
                    <w:t>，</w:t>
                  </w:r>
                  <w:r w:rsidRPr="00727C87">
                    <w:rPr>
                      <w:color w:val="000000" w:themeColor="text1"/>
                      <w:spacing w:val="-10"/>
                      <w:szCs w:val="21"/>
                    </w:rPr>
                    <w:t>H</w:t>
                  </w:r>
                  <w:r w:rsidRPr="00727C87">
                    <w:rPr>
                      <w:color w:val="000000" w:themeColor="text1"/>
                      <w:spacing w:val="-10"/>
                      <w:szCs w:val="21"/>
                      <w:vertAlign w:val="subscript"/>
                    </w:rPr>
                    <w:t>g</w:t>
                  </w:r>
                  <w:r w:rsidRPr="00727C87">
                    <w:rPr>
                      <w:color w:val="000000" w:themeColor="text1"/>
                      <w:spacing w:val="-10"/>
                      <w:szCs w:val="21"/>
                    </w:rPr>
                    <w:t>=8.4m</w:t>
                  </w:r>
                  <w:r w:rsidRPr="00727C87">
                    <w:rPr>
                      <w:color w:val="000000" w:themeColor="text1"/>
                      <w:spacing w:val="-10"/>
                      <w:szCs w:val="21"/>
                    </w:rPr>
                    <w:t>，</w:t>
                  </w:r>
                  <w:r w:rsidRPr="00727C87">
                    <w:rPr>
                      <w:color w:val="000000" w:themeColor="text1"/>
                      <w:spacing w:val="-10"/>
                      <w:szCs w:val="21"/>
                    </w:rPr>
                    <w:t>A5</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24</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双钩桥式起重机</w:t>
                  </w:r>
                </w:p>
              </w:tc>
              <w:tc>
                <w:tcPr>
                  <w:tcW w:w="2946" w:type="dxa"/>
                  <w:vAlign w:val="center"/>
                </w:tcPr>
                <w:p w:rsidR="009A51D8" w:rsidRPr="00727C87" w:rsidRDefault="009C6A18">
                  <w:pPr>
                    <w:spacing w:line="300" w:lineRule="exact"/>
                    <w:ind w:firstLine="440"/>
                    <w:jc w:val="center"/>
                    <w:rPr>
                      <w:color w:val="000000" w:themeColor="text1"/>
                      <w:spacing w:val="-10"/>
                      <w:szCs w:val="21"/>
                    </w:rPr>
                  </w:pPr>
                  <w:r w:rsidRPr="00727C87">
                    <w:rPr>
                      <w:color w:val="000000" w:themeColor="text1"/>
                      <w:spacing w:val="-10"/>
                      <w:szCs w:val="21"/>
                    </w:rPr>
                    <w:t>Q</w:t>
                  </w:r>
                  <w:r w:rsidRPr="00727C87">
                    <w:rPr>
                      <w:color w:val="000000" w:themeColor="text1"/>
                      <w:spacing w:val="-10"/>
                      <w:szCs w:val="21"/>
                    </w:rPr>
                    <w:t>＝</w:t>
                  </w:r>
                  <w:r w:rsidRPr="00727C87">
                    <w:rPr>
                      <w:color w:val="000000" w:themeColor="text1"/>
                      <w:spacing w:val="-10"/>
                      <w:szCs w:val="21"/>
                    </w:rPr>
                    <w:t>50/12.5t</w:t>
                  </w:r>
                  <w:r w:rsidRPr="00727C87">
                    <w:rPr>
                      <w:color w:val="000000" w:themeColor="text1"/>
                      <w:spacing w:val="-10"/>
                      <w:szCs w:val="21"/>
                    </w:rPr>
                    <w:t>，</w:t>
                  </w:r>
                  <w:r w:rsidRPr="00727C87">
                    <w:rPr>
                      <w:color w:val="000000" w:themeColor="text1"/>
                      <w:spacing w:val="-10"/>
                      <w:szCs w:val="21"/>
                    </w:rPr>
                    <w:t>L</w:t>
                  </w:r>
                  <w:r w:rsidRPr="00727C87">
                    <w:rPr>
                      <w:color w:val="000000" w:themeColor="text1"/>
                      <w:spacing w:val="-10"/>
                      <w:szCs w:val="21"/>
                      <w:vertAlign w:val="subscript"/>
                    </w:rPr>
                    <w:t>k</w:t>
                  </w:r>
                  <w:r w:rsidRPr="00727C87">
                    <w:rPr>
                      <w:color w:val="000000" w:themeColor="text1"/>
                      <w:spacing w:val="-10"/>
                      <w:szCs w:val="21"/>
                    </w:rPr>
                    <w:t>＝</w:t>
                  </w:r>
                  <w:r w:rsidRPr="00727C87">
                    <w:rPr>
                      <w:color w:val="000000" w:themeColor="text1"/>
                      <w:spacing w:val="-10"/>
                      <w:szCs w:val="21"/>
                    </w:rPr>
                    <w:t>22.5m</w:t>
                  </w:r>
                  <w:r w:rsidRPr="00727C87">
                    <w:rPr>
                      <w:color w:val="000000" w:themeColor="text1"/>
                      <w:spacing w:val="-10"/>
                      <w:szCs w:val="21"/>
                    </w:rPr>
                    <w:t>，</w:t>
                  </w:r>
                  <w:r w:rsidRPr="00727C87">
                    <w:rPr>
                      <w:color w:val="000000" w:themeColor="text1"/>
                      <w:spacing w:val="-10"/>
                      <w:szCs w:val="21"/>
                    </w:rPr>
                    <w:t>H</w:t>
                  </w:r>
                  <w:r w:rsidRPr="00727C87">
                    <w:rPr>
                      <w:color w:val="000000" w:themeColor="text1"/>
                      <w:spacing w:val="-10"/>
                      <w:szCs w:val="21"/>
                      <w:vertAlign w:val="subscript"/>
                    </w:rPr>
                    <w:t>g</w:t>
                  </w:r>
                  <w:r w:rsidRPr="00727C87">
                    <w:rPr>
                      <w:color w:val="000000" w:themeColor="text1"/>
                      <w:spacing w:val="-10"/>
                      <w:szCs w:val="21"/>
                    </w:rPr>
                    <w:t>=8.4m</w:t>
                  </w:r>
                  <w:r w:rsidRPr="00727C87">
                    <w:rPr>
                      <w:color w:val="000000" w:themeColor="text1"/>
                      <w:spacing w:val="-10"/>
                      <w:szCs w:val="21"/>
                    </w:rPr>
                    <w:t>，</w:t>
                  </w:r>
                  <w:r w:rsidRPr="00727C87">
                    <w:rPr>
                      <w:color w:val="000000" w:themeColor="text1"/>
                      <w:spacing w:val="-10"/>
                      <w:szCs w:val="21"/>
                    </w:rPr>
                    <w:t>A5</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25</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双梁门式起重机</w:t>
                  </w:r>
                </w:p>
                <w:p w:rsidR="009A51D8" w:rsidRPr="00727C87" w:rsidRDefault="009C6A18">
                  <w:pPr>
                    <w:spacing w:line="300" w:lineRule="exact"/>
                    <w:jc w:val="center"/>
                    <w:rPr>
                      <w:color w:val="000000" w:themeColor="text1"/>
                      <w:szCs w:val="21"/>
                    </w:rPr>
                  </w:pPr>
                  <w:r w:rsidRPr="00727C87">
                    <w:rPr>
                      <w:color w:val="000000" w:themeColor="text1"/>
                      <w:szCs w:val="21"/>
                    </w:rPr>
                    <w:t>（露天跨）</w:t>
                  </w:r>
                </w:p>
              </w:tc>
              <w:tc>
                <w:tcPr>
                  <w:tcW w:w="2946" w:type="dxa"/>
                  <w:vAlign w:val="center"/>
                </w:tcPr>
                <w:p w:rsidR="009A51D8" w:rsidRPr="00727C87" w:rsidRDefault="009C6A18">
                  <w:pPr>
                    <w:spacing w:line="300" w:lineRule="exact"/>
                    <w:ind w:firstLine="391"/>
                    <w:jc w:val="center"/>
                    <w:rPr>
                      <w:color w:val="000000" w:themeColor="text1"/>
                      <w:spacing w:val="-10"/>
                      <w:w w:val="90"/>
                      <w:szCs w:val="21"/>
                    </w:rPr>
                  </w:pPr>
                  <w:r w:rsidRPr="00727C87">
                    <w:rPr>
                      <w:color w:val="000000" w:themeColor="text1"/>
                      <w:spacing w:val="-10"/>
                      <w:w w:val="90"/>
                      <w:szCs w:val="21"/>
                    </w:rPr>
                    <w:t>Q</w:t>
                  </w:r>
                  <w:r w:rsidRPr="00727C87">
                    <w:rPr>
                      <w:color w:val="000000" w:themeColor="text1"/>
                      <w:spacing w:val="-10"/>
                      <w:w w:val="90"/>
                      <w:szCs w:val="21"/>
                    </w:rPr>
                    <w:t>＝</w:t>
                  </w:r>
                  <w:r w:rsidRPr="00727C87">
                    <w:rPr>
                      <w:color w:val="000000" w:themeColor="text1"/>
                      <w:spacing w:val="-10"/>
                      <w:w w:val="90"/>
                      <w:szCs w:val="21"/>
                    </w:rPr>
                    <w:t>50/12.5t</w:t>
                  </w:r>
                  <w:r w:rsidRPr="00727C87">
                    <w:rPr>
                      <w:color w:val="000000" w:themeColor="text1"/>
                      <w:spacing w:val="-10"/>
                      <w:w w:val="90"/>
                      <w:szCs w:val="21"/>
                    </w:rPr>
                    <w:t>，</w:t>
                  </w:r>
                  <w:r w:rsidRPr="00727C87">
                    <w:rPr>
                      <w:color w:val="000000" w:themeColor="text1"/>
                      <w:spacing w:val="-10"/>
                      <w:w w:val="90"/>
                      <w:szCs w:val="21"/>
                    </w:rPr>
                    <w:t>L</w:t>
                  </w:r>
                  <w:r w:rsidRPr="00727C87">
                    <w:rPr>
                      <w:color w:val="000000" w:themeColor="text1"/>
                      <w:spacing w:val="-10"/>
                      <w:w w:val="90"/>
                      <w:szCs w:val="21"/>
                      <w:vertAlign w:val="subscript"/>
                    </w:rPr>
                    <w:t>k</w:t>
                  </w:r>
                  <w:r w:rsidRPr="00727C87">
                    <w:rPr>
                      <w:color w:val="000000" w:themeColor="text1"/>
                      <w:spacing w:val="-10"/>
                      <w:w w:val="90"/>
                      <w:szCs w:val="21"/>
                    </w:rPr>
                    <w:t>＝</w:t>
                  </w:r>
                  <w:r w:rsidRPr="00727C87">
                    <w:rPr>
                      <w:color w:val="000000" w:themeColor="text1"/>
                      <w:spacing w:val="-10"/>
                      <w:w w:val="90"/>
                      <w:szCs w:val="21"/>
                    </w:rPr>
                    <w:t>28m</w:t>
                  </w:r>
                  <w:r w:rsidRPr="00727C87">
                    <w:rPr>
                      <w:color w:val="000000" w:themeColor="text1"/>
                      <w:spacing w:val="-10"/>
                      <w:w w:val="90"/>
                      <w:szCs w:val="21"/>
                    </w:rPr>
                    <w:t>，</w:t>
                  </w:r>
                  <w:r w:rsidRPr="00727C87">
                    <w:rPr>
                      <w:color w:val="000000" w:themeColor="text1"/>
                      <w:spacing w:val="-10"/>
                      <w:w w:val="90"/>
                      <w:szCs w:val="21"/>
                    </w:rPr>
                    <w:t>H</w:t>
                  </w:r>
                  <w:r w:rsidRPr="00727C87">
                    <w:rPr>
                      <w:color w:val="000000" w:themeColor="text1"/>
                      <w:spacing w:val="-10"/>
                      <w:w w:val="90"/>
                      <w:szCs w:val="21"/>
                      <w:vertAlign w:val="subscript"/>
                    </w:rPr>
                    <w:t>t</w:t>
                  </w:r>
                  <w:r w:rsidRPr="00727C87">
                    <w:rPr>
                      <w:color w:val="000000" w:themeColor="text1"/>
                      <w:spacing w:val="-10"/>
                      <w:w w:val="90"/>
                      <w:szCs w:val="21"/>
                    </w:rPr>
                    <w:t>=12/14m</w:t>
                  </w:r>
                  <w:r w:rsidRPr="00727C87">
                    <w:rPr>
                      <w:color w:val="000000" w:themeColor="text1"/>
                      <w:spacing w:val="-10"/>
                      <w:w w:val="90"/>
                      <w:szCs w:val="21"/>
                    </w:rPr>
                    <w:t>，</w:t>
                  </w:r>
                  <w:r w:rsidRPr="00727C87">
                    <w:rPr>
                      <w:color w:val="000000" w:themeColor="text1"/>
                      <w:spacing w:val="-10"/>
                      <w:w w:val="90"/>
                      <w:szCs w:val="21"/>
                    </w:rPr>
                    <w:t>A5</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26</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叉</w:t>
                  </w:r>
                  <w:r w:rsidRPr="00727C87">
                    <w:rPr>
                      <w:color w:val="000000" w:themeColor="text1"/>
                      <w:szCs w:val="21"/>
                    </w:rPr>
                    <w:t xml:space="preserve">  </w:t>
                  </w:r>
                  <w:r w:rsidRPr="00727C87">
                    <w:rPr>
                      <w:color w:val="000000" w:themeColor="text1"/>
                      <w:szCs w:val="21"/>
                    </w:rPr>
                    <w:t>车</w:t>
                  </w:r>
                </w:p>
              </w:tc>
              <w:tc>
                <w:tcPr>
                  <w:tcW w:w="2946" w:type="dxa"/>
                  <w:vAlign w:val="center"/>
                </w:tcPr>
                <w:p w:rsidR="009A51D8" w:rsidRPr="00727C87" w:rsidRDefault="009C6A18">
                  <w:pPr>
                    <w:spacing w:line="300" w:lineRule="exact"/>
                    <w:ind w:firstLine="440"/>
                    <w:jc w:val="center"/>
                    <w:rPr>
                      <w:color w:val="000000" w:themeColor="text1"/>
                      <w:spacing w:val="-10"/>
                      <w:w w:val="90"/>
                      <w:szCs w:val="21"/>
                    </w:rPr>
                  </w:pPr>
                  <w:r w:rsidRPr="00727C87">
                    <w:rPr>
                      <w:bCs/>
                      <w:color w:val="000000" w:themeColor="text1"/>
                      <w:spacing w:val="-10"/>
                      <w:szCs w:val="21"/>
                    </w:rPr>
                    <w:t>Q</w:t>
                  </w:r>
                  <w:r w:rsidRPr="00727C87">
                    <w:rPr>
                      <w:bCs/>
                      <w:color w:val="000000" w:themeColor="text1"/>
                      <w:spacing w:val="-10"/>
                      <w:szCs w:val="21"/>
                    </w:rPr>
                    <w:t>＝</w:t>
                  </w:r>
                  <w:r w:rsidRPr="00727C87">
                    <w:rPr>
                      <w:color w:val="000000" w:themeColor="text1"/>
                      <w:spacing w:val="-10"/>
                      <w:w w:val="90"/>
                      <w:szCs w:val="21"/>
                    </w:rPr>
                    <w:t>20t</w:t>
                  </w:r>
                  <w:r w:rsidRPr="00727C87">
                    <w:rPr>
                      <w:color w:val="000000" w:themeColor="text1"/>
                      <w:spacing w:val="-10"/>
                      <w:w w:val="90"/>
                      <w:szCs w:val="21"/>
                    </w:rPr>
                    <w:t>，柴油液力</w:t>
                  </w:r>
                  <w:r w:rsidRPr="00727C87">
                    <w:rPr>
                      <w:color w:val="000000" w:themeColor="text1"/>
                      <w:spacing w:val="-10"/>
                      <w:w w:val="90"/>
                      <w:szCs w:val="21"/>
                    </w:rPr>
                    <w:t>TCM</w:t>
                  </w:r>
                  <w:r w:rsidRPr="00727C87">
                    <w:rPr>
                      <w:color w:val="000000" w:themeColor="text1"/>
                      <w:spacing w:val="-10"/>
                      <w:w w:val="90"/>
                      <w:szCs w:val="21"/>
                    </w:rPr>
                    <w:t>叉车</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27</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叉</w:t>
                  </w:r>
                  <w:r w:rsidRPr="00727C87">
                    <w:rPr>
                      <w:color w:val="000000" w:themeColor="text1"/>
                      <w:szCs w:val="21"/>
                    </w:rPr>
                    <w:t xml:space="preserve">  </w:t>
                  </w:r>
                  <w:r w:rsidRPr="00727C87">
                    <w:rPr>
                      <w:color w:val="000000" w:themeColor="text1"/>
                      <w:szCs w:val="21"/>
                    </w:rPr>
                    <w:t>车</w:t>
                  </w:r>
                </w:p>
              </w:tc>
              <w:tc>
                <w:tcPr>
                  <w:tcW w:w="2946" w:type="dxa"/>
                  <w:vAlign w:val="center"/>
                </w:tcPr>
                <w:p w:rsidR="009A51D8" w:rsidRPr="00727C87" w:rsidRDefault="009C6A18">
                  <w:pPr>
                    <w:spacing w:line="300" w:lineRule="exact"/>
                    <w:ind w:firstLine="440"/>
                    <w:jc w:val="center"/>
                    <w:rPr>
                      <w:color w:val="000000" w:themeColor="text1"/>
                      <w:spacing w:val="-10"/>
                      <w:w w:val="90"/>
                      <w:szCs w:val="21"/>
                    </w:rPr>
                  </w:pPr>
                  <w:r w:rsidRPr="00727C87">
                    <w:rPr>
                      <w:bCs/>
                      <w:color w:val="000000" w:themeColor="text1"/>
                      <w:spacing w:val="-10"/>
                      <w:szCs w:val="21"/>
                    </w:rPr>
                    <w:t>Q</w:t>
                  </w:r>
                  <w:r w:rsidRPr="00727C87">
                    <w:rPr>
                      <w:bCs/>
                      <w:color w:val="000000" w:themeColor="text1"/>
                      <w:spacing w:val="-10"/>
                      <w:szCs w:val="21"/>
                    </w:rPr>
                    <w:t>＝</w:t>
                  </w:r>
                  <w:r w:rsidRPr="00727C87">
                    <w:rPr>
                      <w:color w:val="000000" w:themeColor="text1"/>
                      <w:spacing w:val="-10"/>
                      <w:w w:val="90"/>
                      <w:szCs w:val="21"/>
                    </w:rPr>
                    <w:t>10t</w:t>
                  </w:r>
                  <w:r w:rsidRPr="00727C87">
                    <w:rPr>
                      <w:color w:val="000000" w:themeColor="text1"/>
                      <w:spacing w:val="-10"/>
                      <w:w w:val="90"/>
                      <w:szCs w:val="21"/>
                    </w:rPr>
                    <w:t>，柴油液力</w:t>
                  </w:r>
                  <w:r w:rsidRPr="00727C87">
                    <w:rPr>
                      <w:color w:val="000000" w:themeColor="text1"/>
                      <w:spacing w:val="-10"/>
                      <w:w w:val="90"/>
                      <w:szCs w:val="21"/>
                    </w:rPr>
                    <w:t>TCM</w:t>
                  </w:r>
                  <w:r w:rsidRPr="00727C87">
                    <w:rPr>
                      <w:color w:val="000000" w:themeColor="text1"/>
                      <w:spacing w:val="-10"/>
                      <w:w w:val="90"/>
                      <w:szCs w:val="21"/>
                    </w:rPr>
                    <w:t>叉车</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28</w:t>
                  </w:r>
                </w:p>
              </w:tc>
              <w:tc>
                <w:tcPr>
                  <w:tcW w:w="2705"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叉</w:t>
                  </w:r>
                  <w:r w:rsidRPr="00727C87">
                    <w:rPr>
                      <w:color w:val="000000" w:themeColor="text1"/>
                      <w:szCs w:val="21"/>
                    </w:rPr>
                    <w:t xml:space="preserve">  </w:t>
                  </w:r>
                  <w:r w:rsidRPr="00727C87">
                    <w:rPr>
                      <w:color w:val="000000" w:themeColor="text1"/>
                      <w:szCs w:val="21"/>
                    </w:rPr>
                    <w:t>车</w:t>
                  </w:r>
                </w:p>
              </w:tc>
              <w:tc>
                <w:tcPr>
                  <w:tcW w:w="2946" w:type="dxa"/>
                  <w:vAlign w:val="center"/>
                </w:tcPr>
                <w:p w:rsidR="009A51D8" w:rsidRPr="00727C87" w:rsidRDefault="009C6A18">
                  <w:pPr>
                    <w:spacing w:line="300" w:lineRule="exact"/>
                    <w:ind w:firstLine="440"/>
                    <w:jc w:val="center"/>
                    <w:rPr>
                      <w:color w:val="000000" w:themeColor="text1"/>
                      <w:spacing w:val="-10"/>
                      <w:w w:val="90"/>
                      <w:szCs w:val="21"/>
                    </w:rPr>
                  </w:pPr>
                  <w:r w:rsidRPr="00727C87">
                    <w:rPr>
                      <w:bCs/>
                      <w:color w:val="000000" w:themeColor="text1"/>
                      <w:spacing w:val="-10"/>
                      <w:szCs w:val="21"/>
                    </w:rPr>
                    <w:t>Q</w:t>
                  </w:r>
                  <w:r w:rsidRPr="00727C87">
                    <w:rPr>
                      <w:bCs/>
                      <w:color w:val="000000" w:themeColor="text1"/>
                      <w:spacing w:val="-10"/>
                      <w:szCs w:val="21"/>
                    </w:rPr>
                    <w:t>＝</w:t>
                  </w:r>
                  <w:r w:rsidRPr="00727C87">
                    <w:rPr>
                      <w:color w:val="000000" w:themeColor="text1"/>
                      <w:spacing w:val="-10"/>
                      <w:w w:val="90"/>
                      <w:szCs w:val="21"/>
                    </w:rPr>
                    <w:t>3t</w:t>
                  </w:r>
                  <w:r w:rsidRPr="00727C87">
                    <w:rPr>
                      <w:color w:val="000000" w:themeColor="text1"/>
                      <w:spacing w:val="-10"/>
                      <w:w w:val="90"/>
                      <w:szCs w:val="21"/>
                    </w:rPr>
                    <w:t>，柴油液力</w:t>
                  </w:r>
                  <w:r w:rsidRPr="00727C87">
                    <w:rPr>
                      <w:color w:val="000000" w:themeColor="text1"/>
                      <w:spacing w:val="-10"/>
                      <w:w w:val="90"/>
                      <w:szCs w:val="21"/>
                    </w:rPr>
                    <w:t>TCM</w:t>
                  </w:r>
                  <w:r w:rsidRPr="00727C87">
                    <w:rPr>
                      <w:color w:val="000000" w:themeColor="text1"/>
                      <w:spacing w:val="-10"/>
                      <w:w w:val="90"/>
                      <w:szCs w:val="21"/>
                    </w:rPr>
                    <w:t>叉车</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台</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r>
            <w:tr w:rsidR="00727C87" w:rsidRPr="00727C87" w:rsidTr="00BE5C6F">
              <w:trPr>
                <w:trHeight w:hRule="exact" w:val="340"/>
                <w:jc w:val="center"/>
              </w:trPr>
              <w:tc>
                <w:tcPr>
                  <w:tcW w:w="773" w:type="dxa"/>
                  <w:vMerge w:val="restart"/>
                  <w:vAlign w:val="center"/>
                </w:tcPr>
                <w:p w:rsidR="009A51D8" w:rsidRPr="00727C87" w:rsidRDefault="009C6A18">
                  <w:pPr>
                    <w:spacing w:line="300" w:lineRule="exact"/>
                    <w:rPr>
                      <w:color w:val="000000" w:themeColor="text1"/>
                      <w:szCs w:val="21"/>
                    </w:rPr>
                  </w:pPr>
                  <w:r w:rsidRPr="00727C87">
                    <w:rPr>
                      <w:color w:val="000000" w:themeColor="text1"/>
                      <w:szCs w:val="21"/>
                    </w:rPr>
                    <w:t>清洗车间</w:t>
                  </w: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设备高压冷热水清洗</w:t>
                  </w:r>
                </w:p>
                <w:p w:rsidR="009A51D8" w:rsidRPr="00727C87" w:rsidRDefault="009C6A18">
                  <w:pPr>
                    <w:spacing w:line="300" w:lineRule="exact"/>
                    <w:jc w:val="center"/>
                    <w:rPr>
                      <w:bCs/>
                      <w:color w:val="000000" w:themeColor="text1"/>
                      <w:szCs w:val="21"/>
                    </w:rPr>
                  </w:pPr>
                  <w:r w:rsidRPr="00727C87">
                    <w:rPr>
                      <w:bCs/>
                      <w:color w:val="000000" w:themeColor="text1"/>
                      <w:szCs w:val="21"/>
                    </w:rPr>
                    <w:t>系统</w:t>
                  </w:r>
                </w:p>
              </w:tc>
              <w:tc>
                <w:tcPr>
                  <w:tcW w:w="2946" w:type="dxa"/>
                  <w:vAlign w:val="center"/>
                </w:tcPr>
                <w:p w:rsidR="009A51D8" w:rsidRPr="00727C87" w:rsidRDefault="009C6A18">
                  <w:pPr>
                    <w:spacing w:line="300" w:lineRule="exact"/>
                    <w:jc w:val="center"/>
                    <w:rPr>
                      <w:color w:val="000000" w:themeColor="text1"/>
                      <w:szCs w:val="21"/>
                    </w:rPr>
                  </w:pPr>
                  <w:r w:rsidRPr="00727C87">
                    <w:rPr>
                      <w:bCs/>
                      <w:color w:val="000000" w:themeColor="text1"/>
                      <w:szCs w:val="21"/>
                    </w:rPr>
                    <w:t>TTQX-180/20-SY</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套</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冷水储存箱及水位自动控制系统</w:t>
                  </w:r>
                </w:p>
              </w:tc>
              <w:tc>
                <w:tcPr>
                  <w:tcW w:w="2946" w:type="dxa"/>
                  <w:vAlign w:val="center"/>
                </w:tcPr>
                <w:p w:rsidR="009A51D8" w:rsidRPr="00727C87" w:rsidRDefault="009C6A18">
                  <w:pPr>
                    <w:spacing w:line="300" w:lineRule="exact"/>
                    <w:jc w:val="center"/>
                    <w:rPr>
                      <w:color w:val="000000" w:themeColor="text1"/>
                      <w:szCs w:val="21"/>
                    </w:rPr>
                  </w:pPr>
                  <w:r w:rsidRPr="00727C87">
                    <w:rPr>
                      <w:bCs/>
                      <w:color w:val="000000" w:themeColor="text1"/>
                      <w:szCs w:val="21"/>
                    </w:rPr>
                    <w:t>TTSX-304/40-SY</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套</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3</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热水加热与储存系统</w:t>
                  </w:r>
                </w:p>
              </w:tc>
              <w:tc>
                <w:tcPr>
                  <w:tcW w:w="2946" w:type="dxa"/>
                  <w:vAlign w:val="center"/>
                </w:tcPr>
                <w:p w:rsidR="009A51D8" w:rsidRPr="00727C87" w:rsidRDefault="009C6A18">
                  <w:pPr>
                    <w:spacing w:line="300" w:lineRule="exact"/>
                    <w:jc w:val="center"/>
                    <w:rPr>
                      <w:color w:val="000000" w:themeColor="text1"/>
                      <w:szCs w:val="21"/>
                    </w:rPr>
                  </w:pPr>
                  <w:r w:rsidRPr="00727C87">
                    <w:rPr>
                      <w:bCs/>
                      <w:color w:val="000000" w:themeColor="text1"/>
                      <w:szCs w:val="21"/>
                    </w:rPr>
                    <w:t>TTJR-240/20-SY</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套</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4</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进水固液分离装置</w:t>
                  </w:r>
                </w:p>
              </w:tc>
              <w:tc>
                <w:tcPr>
                  <w:tcW w:w="2946" w:type="dxa"/>
                  <w:vAlign w:val="center"/>
                </w:tcPr>
                <w:p w:rsidR="009A51D8" w:rsidRPr="00727C87" w:rsidRDefault="009C6A18">
                  <w:pPr>
                    <w:spacing w:line="300" w:lineRule="exact"/>
                    <w:jc w:val="center"/>
                    <w:rPr>
                      <w:color w:val="000000" w:themeColor="text1"/>
                      <w:szCs w:val="21"/>
                    </w:rPr>
                  </w:pPr>
                  <w:r w:rsidRPr="00727C87">
                    <w:rPr>
                      <w:bCs/>
                      <w:color w:val="000000" w:themeColor="text1"/>
                      <w:szCs w:val="21"/>
                    </w:rPr>
                    <w:t>TTGY-10-SY</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套</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5</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污水综合处理系统</w:t>
                  </w:r>
                </w:p>
              </w:tc>
              <w:tc>
                <w:tcPr>
                  <w:tcW w:w="2946"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TTWATER-10-SY</w:t>
                  </w:r>
                </w:p>
              </w:tc>
              <w:tc>
                <w:tcPr>
                  <w:tcW w:w="728"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套</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6</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杂质浓缩液脱水系统</w:t>
                  </w:r>
                </w:p>
              </w:tc>
              <w:tc>
                <w:tcPr>
                  <w:tcW w:w="2946"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TTTS-05-SY</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7</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污泥综合处理系统</w:t>
                  </w:r>
                </w:p>
              </w:tc>
              <w:tc>
                <w:tcPr>
                  <w:tcW w:w="2946"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TTWN-1000-SY</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8</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双钩桥式起重机</w:t>
                  </w:r>
                </w:p>
                <w:p w:rsidR="009A51D8" w:rsidRPr="00727C87" w:rsidRDefault="009C6A18">
                  <w:pPr>
                    <w:spacing w:line="300" w:lineRule="exact"/>
                    <w:jc w:val="center"/>
                    <w:rPr>
                      <w:bCs/>
                      <w:color w:val="000000" w:themeColor="text1"/>
                      <w:szCs w:val="21"/>
                    </w:rPr>
                  </w:pPr>
                  <w:r w:rsidRPr="00727C87">
                    <w:rPr>
                      <w:bCs/>
                      <w:color w:val="000000" w:themeColor="text1"/>
                      <w:szCs w:val="21"/>
                    </w:rPr>
                    <w:t>冲洗间</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Q</w:t>
                  </w:r>
                  <w:r w:rsidRPr="00727C87">
                    <w:rPr>
                      <w:bCs/>
                      <w:color w:val="000000" w:themeColor="text1"/>
                      <w:spacing w:val="-10"/>
                      <w:szCs w:val="21"/>
                    </w:rPr>
                    <w:t>＝</w:t>
                  </w:r>
                  <w:r w:rsidRPr="00727C87">
                    <w:rPr>
                      <w:bCs/>
                      <w:color w:val="000000" w:themeColor="text1"/>
                      <w:spacing w:val="-10"/>
                      <w:szCs w:val="21"/>
                    </w:rPr>
                    <w:t>32/8t</w:t>
                  </w:r>
                  <w:r w:rsidRPr="00727C87">
                    <w:rPr>
                      <w:bCs/>
                      <w:color w:val="000000" w:themeColor="text1"/>
                      <w:spacing w:val="-10"/>
                      <w:szCs w:val="21"/>
                    </w:rPr>
                    <w:t>，</w:t>
                  </w:r>
                  <w:r w:rsidRPr="00727C87">
                    <w:rPr>
                      <w:bCs/>
                      <w:color w:val="000000" w:themeColor="text1"/>
                      <w:spacing w:val="-10"/>
                      <w:szCs w:val="21"/>
                    </w:rPr>
                    <w:t>L</w:t>
                  </w:r>
                  <w:r w:rsidRPr="00727C87">
                    <w:rPr>
                      <w:bCs/>
                      <w:color w:val="000000" w:themeColor="text1"/>
                      <w:spacing w:val="-10"/>
                      <w:szCs w:val="21"/>
                      <w:vertAlign w:val="subscript"/>
                    </w:rPr>
                    <w:t>k</w:t>
                  </w:r>
                  <w:r w:rsidRPr="00727C87">
                    <w:rPr>
                      <w:bCs/>
                      <w:color w:val="000000" w:themeColor="text1"/>
                      <w:spacing w:val="-10"/>
                      <w:szCs w:val="21"/>
                    </w:rPr>
                    <w:t>＝</w:t>
                  </w:r>
                  <w:r w:rsidRPr="00727C87">
                    <w:rPr>
                      <w:bCs/>
                      <w:color w:val="000000" w:themeColor="text1"/>
                      <w:spacing w:val="-10"/>
                      <w:szCs w:val="21"/>
                    </w:rPr>
                    <w:t>19.5m</w:t>
                  </w:r>
                  <w:r w:rsidRPr="00727C87">
                    <w:rPr>
                      <w:bCs/>
                      <w:color w:val="000000" w:themeColor="text1"/>
                      <w:spacing w:val="-10"/>
                      <w:szCs w:val="21"/>
                    </w:rPr>
                    <w:t>，</w:t>
                  </w:r>
                  <w:r w:rsidRPr="00727C87">
                    <w:rPr>
                      <w:bCs/>
                      <w:color w:val="000000" w:themeColor="text1"/>
                      <w:spacing w:val="-10"/>
                      <w:szCs w:val="21"/>
                    </w:rPr>
                    <w:t>H</w:t>
                  </w:r>
                  <w:r w:rsidRPr="00727C87">
                    <w:rPr>
                      <w:bCs/>
                      <w:color w:val="000000" w:themeColor="text1"/>
                      <w:spacing w:val="-10"/>
                      <w:szCs w:val="21"/>
                      <w:vertAlign w:val="subscript"/>
                    </w:rPr>
                    <w:t>g</w:t>
                  </w:r>
                  <w:r w:rsidRPr="00727C87">
                    <w:rPr>
                      <w:bCs/>
                      <w:color w:val="000000" w:themeColor="text1"/>
                      <w:spacing w:val="-10"/>
                      <w:szCs w:val="21"/>
                    </w:rPr>
                    <w:t>=9m</w:t>
                  </w:r>
                  <w:r w:rsidRPr="00727C87">
                    <w:rPr>
                      <w:bCs/>
                      <w:color w:val="000000" w:themeColor="text1"/>
                      <w:spacing w:val="-10"/>
                      <w:szCs w:val="21"/>
                    </w:rPr>
                    <w:t>，</w:t>
                  </w:r>
                  <w:r w:rsidRPr="00727C87">
                    <w:rPr>
                      <w:bCs/>
                      <w:color w:val="000000" w:themeColor="text1"/>
                      <w:spacing w:val="-10"/>
                      <w:szCs w:val="21"/>
                    </w:rPr>
                    <w:t>A5</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台</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restart"/>
                  <w:vAlign w:val="center"/>
                </w:tcPr>
                <w:p w:rsidR="009A51D8" w:rsidRPr="00727C87" w:rsidRDefault="009C6A18">
                  <w:pPr>
                    <w:spacing w:line="300" w:lineRule="exact"/>
                    <w:jc w:val="center"/>
                    <w:rPr>
                      <w:color w:val="000000" w:themeColor="text1"/>
                      <w:szCs w:val="21"/>
                    </w:rPr>
                  </w:pPr>
                  <w:r w:rsidRPr="00727C87">
                    <w:rPr>
                      <w:color w:val="000000" w:themeColor="text1"/>
                      <w:szCs w:val="21"/>
                    </w:rPr>
                    <w:t>喷砂房</w:t>
                  </w: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1</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喷砂主机</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OBM-900ATY</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台</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2</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蜂窝吸砂地板</w:t>
                  </w:r>
                </w:p>
              </w:tc>
              <w:tc>
                <w:tcPr>
                  <w:tcW w:w="2946" w:type="dxa"/>
                  <w:vAlign w:val="center"/>
                </w:tcPr>
                <w:p w:rsidR="009A51D8" w:rsidRPr="00727C87" w:rsidRDefault="009A51D8">
                  <w:pPr>
                    <w:spacing w:line="300" w:lineRule="exact"/>
                    <w:ind w:firstLine="440"/>
                    <w:jc w:val="center"/>
                    <w:rPr>
                      <w:bCs/>
                      <w:color w:val="000000" w:themeColor="text1"/>
                      <w:spacing w:val="-10"/>
                      <w:szCs w:val="21"/>
                    </w:rPr>
                  </w:pP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3</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砂尘分离器</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分选量：</w:t>
                  </w:r>
                  <w:r w:rsidRPr="00727C87">
                    <w:rPr>
                      <w:bCs/>
                      <w:color w:val="000000" w:themeColor="text1"/>
                      <w:spacing w:val="-10"/>
                      <w:szCs w:val="21"/>
                    </w:rPr>
                    <w:t>6t/h</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4</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吸砂管路</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SG32×20</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5</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除尘系统</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CCQC-3-24</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6</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除尘系统</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CCQC-3-48</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7</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电控系统</w:t>
                  </w:r>
                </w:p>
              </w:tc>
              <w:tc>
                <w:tcPr>
                  <w:tcW w:w="2946" w:type="dxa"/>
                  <w:vAlign w:val="center"/>
                </w:tcPr>
                <w:p w:rsidR="009A51D8" w:rsidRPr="00727C87" w:rsidRDefault="009A51D8">
                  <w:pPr>
                    <w:spacing w:line="300" w:lineRule="exact"/>
                    <w:ind w:firstLine="440"/>
                    <w:jc w:val="center"/>
                    <w:rPr>
                      <w:bCs/>
                      <w:color w:val="000000" w:themeColor="text1"/>
                      <w:spacing w:val="-10"/>
                      <w:szCs w:val="21"/>
                    </w:rPr>
                  </w:pP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套</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r w:rsidR="00727C87" w:rsidRPr="00727C87" w:rsidTr="00BE5C6F">
              <w:trPr>
                <w:trHeight w:hRule="exact" w:val="340"/>
                <w:jc w:val="center"/>
              </w:trPr>
              <w:tc>
                <w:tcPr>
                  <w:tcW w:w="773" w:type="dxa"/>
                  <w:vMerge/>
                  <w:vAlign w:val="center"/>
                </w:tcPr>
                <w:p w:rsidR="009A51D8" w:rsidRPr="00727C87" w:rsidRDefault="009A51D8">
                  <w:pPr>
                    <w:spacing w:line="300" w:lineRule="exact"/>
                    <w:jc w:val="center"/>
                    <w:rPr>
                      <w:color w:val="000000" w:themeColor="text1"/>
                      <w:szCs w:val="21"/>
                    </w:rPr>
                  </w:pPr>
                </w:p>
              </w:tc>
              <w:tc>
                <w:tcPr>
                  <w:tcW w:w="1040" w:type="dxa"/>
                  <w:vAlign w:val="center"/>
                </w:tcPr>
                <w:p w:rsidR="009A51D8" w:rsidRPr="00727C87" w:rsidRDefault="009C6A18">
                  <w:pPr>
                    <w:spacing w:line="300" w:lineRule="exact"/>
                    <w:jc w:val="center"/>
                    <w:rPr>
                      <w:color w:val="000000" w:themeColor="text1"/>
                      <w:szCs w:val="21"/>
                    </w:rPr>
                  </w:pPr>
                  <w:r w:rsidRPr="00727C87">
                    <w:rPr>
                      <w:color w:val="000000" w:themeColor="text1"/>
                      <w:szCs w:val="21"/>
                    </w:rPr>
                    <w:t>8</w:t>
                  </w:r>
                </w:p>
              </w:tc>
              <w:tc>
                <w:tcPr>
                  <w:tcW w:w="2705"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空压机</w:t>
                  </w:r>
                </w:p>
              </w:tc>
              <w:tc>
                <w:tcPr>
                  <w:tcW w:w="2946" w:type="dxa"/>
                  <w:vAlign w:val="center"/>
                </w:tcPr>
                <w:p w:rsidR="009A51D8" w:rsidRPr="00727C87" w:rsidRDefault="009C6A18">
                  <w:pPr>
                    <w:spacing w:line="300" w:lineRule="exact"/>
                    <w:ind w:firstLine="440"/>
                    <w:jc w:val="center"/>
                    <w:rPr>
                      <w:bCs/>
                      <w:color w:val="000000" w:themeColor="text1"/>
                      <w:spacing w:val="-10"/>
                      <w:szCs w:val="21"/>
                    </w:rPr>
                  </w:pPr>
                  <w:r w:rsidRPr="00727C87">
                    <w:rPr>
                      <w:bCs/>
                      <w:color w:val="000000" w:themeColor="text1"/>
                      <w:spacing w:val="-10"/>
                      <w:szCs w:val="21"/>
                    </w:rPr>
                    <w:t>P=200kW</w:t>
                  </w:r>
                </w:p>
              </w:tc>
              <w:tc>
                <w:tcPr>
                  <w:tcW w:w="728"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台</w:t>
                  </w:r>
                </w:p>
              </w:tc>
              <w:tc>
                <w:tcPr>
                  <w:tcW w:w="724" w:type="dxa"/>
                  <w:vAlign w:val="center"/>
                </w:tcPr>
                <w:p w:rsidR="009A51D8" w:rsidRPr="00727C87" w:rsidRDefault="009C6A18">
                  <w:pPr>
                    <w:spacing w:line="300" w:lineRule="exact"/>
                    <w:jc w:val="center"/>
                    <w:rPr>
                      <w:bCs/>
                      <w:color w:val="000000" w:themeColor="text1"/>
                      <w:szCs w:val="21"/>
                    </w:rPr>
                  </w:pPr>
                  <w:r w:rsidRPr="00727C87">
                    <w:rPr>
                      <w:bCs/>
                      <w:color w:val="000000" w:themeColor="text1"/>
                      <w:szCs w:val="21"/>
                    </w:rPr>
                    <w:t>1</w:t>
                  </w:r>
                </w:p>
              </w:tc>
            </w:tr>
          </w:tbl>
          <w:p w:rsidR="00D41722" w:rsidRDefault="00D41722">
            <w:pPr>
              <w:pStyle w:val="lixiaow"/>
              <w:spacing w:line="520" w:lineRule="exact"/>
              <w:ind w:firstLine="482"/>
              <w:rPr>
                <w:rFonts w:ascii="Times New Roman" w:hAnsi="Times New Roman" w:cs="Times New Roman"/>
                <w:b/>
                <w:color w:val="FF0000"/>
              </w:rPr>
            </w:pPr>
            <w:r w:rsidRPr="00D41722">
              <w:rPr>
                <w:rFonts w:ascii="Times New Roman" w:hAnsi="Times New Roman" w:cs="Times New Roman" w:hint="eastAsia"/>
                <w:b/>
                <w:color w:val="FF0000"/>
              </w:rPr>
              <w:t>6</w:t>
            </w:r>
            <w:r w:rsidRPr="00D41722">
              <w:rPr>
                <w:rFonts w:ascii="Times New Roman" w:hAnsi="Times New Roman" w:cs="Times New Roman" w:hint="eastAsia"/>
                <w:b/>
                <w:color w:val="FF0000"/>
              </w:rPr>
              <w:t>、原有</w:t>
            </w:r>
            <w:r w:rsidRPr="00D41722">
              <w:rPr>
                <w:rFonts w:ascii="Times New Roman" w:hAnsi="Times New Roman" w:cs="Times New Roman"/>
                <w:b/>
                <w:color w:val="FF0000"/>
              </w:rPr>
              <w:t>工程</w:t>
            </w:r>
            <w:r w:rsidR="00F574E5">
              <w:rPr>
                <w:rFonts w:ascii="Times New Roman" w:hAnsi="Times New Roman" w:cs="Times New Roman" w:hint="eastAsia"/>
                <w:b/>
                <w:color w:val="FF0000"/>
              </w:rPr>
              <w:t>污染物排放</w:t>
            </w:r>
            <w:r w:rsidR="00F574E5">
              <w:rPr>
                <w:rFonts w:ascii="Times New Roman" w:hAnsi="Times New Roman" w:cs="Times New Roman"/>
                <w:b/>
                <w:color w:val="FF0000"/>
              </w:rPr>
              <w:t>情况</w:t>
            </w:r>
          </w:p>
          <w:p w:rsidR="00D41722" w:rsidRPr="00F371C1" w:rsidRDefault="00F574E5">
            <w:pPr>
              <w:pStyle w:val="lixiaow"/>
              <w:spacing w:line="520" w:lineRule="exact"/>
              <w:rPr>
                <w:rFonts w:ascii="Times New Roman" w:eastAsia="PMingLiU" w:hAnsi="Times New Roman" w:cs="Times New Roman"/>
                <w:color w:val="FF0000"/>
                <w:lang w:eastAsia="zh-TW"/>
              </w:rPr>
            </w:pPr>
            <w:r w:rsidRPr="00F574E5">
              <w:rPr>
                <w:rFonts w:ascii="Times New Roman" w:hAnsi="Times New Roman" w:cs="Times New Roman" w:hint="eastAsia"/>
                <w:color w:val="FF0000"/>
              </w:rPr>
              <w:t>2</w:t>
            </w:r>
            <w:r w:rsidRPr="00F574E5">
              <w:rPr>
                <w:rFonts w:ascii="Times New Roman" w:hAnsi="Times New Roman" w:cs="Times New Roman"/>
                <w:color w:val="FF0000"/>
              </w:rPr>
              <w:t>013</w:t>
            </w:r>
            <w:r w:rsidRPr="00F574E5">
              <w:rPr>
                <w:rFonts w:ascii="Times New Roman" w:hAnsi="Times New Roman" w:cs="Times New Roman" w:hint="eastAsia"/>
                <w:color w:val="FF0000"/>
              </w:rPr>
              <w:t>年由原</w:t>
            </w:r>
            <w:r w:rsidRPr="00F574E5">
              <w:rPr>
                <w:rFonts w:ascii="Times New Roman" w:hAnsi="Times New Roman" w:cs="Times New Roman"/>
                <w:color w:val="FF0000"/>
              </w:rPr>
              <w:t>朔州市环境保护局</w:t>
            </w:r>
            <w:r w:rsidRPr="00F574E5">
              <w:rPr>
                <w:rFonts w:ascii="Times New Roman" w:hAnsi="Times New Roman" w:cs="Times New Roman" w:hint="eastAsia"/>
                <w:color w:val="FF0000"/>
              </w:rPr>
              <w:t>以</w:t>
            </w:r>
            <w:r w:rsidRPr="00F574E5">
              <w:rPr>
                <w:rFonts w:ascii="Times New Roman" w:hAnsi="Times New Roman" w:cs="Times New Roman"/>
                <w:color w:val="FF0000"/>
              </w:rPr>
              <w:t>朔环审</w:t>
            </w:r>
            <w:r>
              <w:rPr>
                <w:rFonts w:ascii="Times New Roman" w:hAnsi="Times New Roman" w:cs="Times New Roman" w:hint="eastAsia"/>
                <w:color w:val="FF0000"/>
              </w:rPr>
              <w:t>[</w:t>
            </w:r>
            <w:r w:rsidRPr="00F574E5">
              <w:rPr>
                <w:rFonts w:ascii="Times New Roman" w:hAnsi="Times New Roman" w:cs="Times New Roman" w:hint="eastAsia"/>
                <w:color w:val="FF0000"/>
              </w:rPr>
              <w:t>2013</w:t>
            </w:r>
            <w:r>
              <w:rPr>
                <w:rFonts w:ascii="Times New Roman" w:eastAsia="PMingLiU" w:hAnsi="Times New Roman" w:cs="Times New Roman"/>
                <w:color w:val="FF0000"/>
                <w:lang w:eastAsia="zh-TW"/>
              </w:rPr>
              <w:t>]</w:t>
            </w:r>
            <w:r w:rsidRPr="00F574E5">
              <w:rPr>
                <w:rFonts w:ascii="Times New Roman" w:hAnsi="Times New Roman" w:cs="Times New Roman" w:hint="eastAsia"/>
                <w:color w:val="FF0000"/>
              </w:rPr>
              <w:t>98</w:t>
            </w:r>
            <w:r w:rsidRPr="00F574E5">
              <w:rPr>
                <w:rFonts w:ascii="Times New Roman" w:hAnsi="Times New Roman" w:cs="Times New Roman" w:hint="eastAsia"/>
                <w:color w:val="FF0000"/>
              </w:rPr>
              <w:t>号</w:t>
            </w:r>
            <w:r w:rsidRPr="00F574E5">
              <w:rPr>
                <w:rFonts w:ascii="Times New Roman" w:hAnsi="Times New Roman" w:cs="Times New Roman"/>
                <w:color w:val="FF0000"/>
              </w:rPr>
              <w:t>文进行了试生产</w:t>
            </w:r>
            <w:r w:rsidRPr="00F574E5">
              <w:rPr>
                <w:rFonts w:ascii="Times New Roman" w:hAnsi="Times New Roman" w:cs="Times New Roman" w:hint="eastAsia"/>
                <w:color w:val="FF0000"/>
              </w:rPr>
              <w:t>批复</w:t>
            </w:r>
            <w:r w:rsidRPr="00F574E5">
              <w:rPr>
                <w:rFonts w:ascii="Times New Roman" w:hAnsi="Times New Roman" w:cs="Times New Roman"/>
                <w:color w:val="FF0000"/>
              </w:rPr>
              <w:t>，</w:t>
            </w:r>
            <w:r w:rsidRPr="00F574E5">
              <w:rPr>
                <w:rFonts w:ascii="Times New Roman" w:hAnsi="Times New Roman" w:cs="Times New Roman" w:hint="eastAsia"/>
                <w:color w:val="FF0000"/>
              </w:rPr>
              <w:t>2014</w:t>
            </w:r>
            <w:r w:rsidRPr="00F574E5">
              <w:rPr>
                <w:rFonts w:ascii="Times New Roman" w:hAnsi="Times New Roman" w:cs="Times New Roman" w:hint="eastAsia"/>
                <w:color w:val="FF0000"/>
              </w:rPr>
              <w:t>年</w:t>
            </w:r>
            <w:r>
              <w:rPr>
                <w:rFonts w:ascii="Times New Roman" w:hAnsi="Times New Roman" w:cs="Times New Roman" w:hint="eastAsia"/>
                <w:color w:val="FF0000"/>
              </w:rPr>
              <w:t>由</w:t>
            </w:r>
            <w:r>
              <w:rPr>
                <w:rFonts w:ascii="Times New Roman" w:hAnsi="Times New Roman" w:cs="Times New Roman"/>
                <w:color w:val="FF0000"/>
              </w:rPr>
              <w:t>原朔州市环境</w:t>
            </w:r>
            <w:r w:rsidRPr="00F574E5">
              <w:rPr>
                <w:rFonts w:ascii="Times New Roman" w:hAnsi="Times New Roman" w:cs="Times New Roman"/>
                <w:color w:val="FF0000"/>
              </w:rPr>
              <w:t>保护局</w:t>
            </w:r>
            <w:r w:rsidRPr="00F574E5">
              <w:rPr>
                <w:rFonts w:ascii="Times New Roman" w:hAnsi="Times New Roman" w:cs="Times New Roman" w:hint="eastAsia"/>
                <w:color w:val="FF0000"/>
              </w:rPr>
              <w:t>以</w:t>
            </w:r>
            <w:r w:rsidRPr="00F574E5">
              <w:rPr>
                <w:rFonts w:ascii="Times New Roman" w:hAnsi="Times New Roman" w:cs="Times New Roman"/>
                <w:color w:val="FF0000"/>
              </w:rPr>
              <w:t>朔环审</w:t>
            </w:r>
            <w:r>
              <w:rPr>
                <w:rFonts w:ascii="Times New Roman" w:hAnsi="Times New Roman" w:cs="Times New Roman" w:hint="eastAsia"/>
                <w:color w:val="FF0000"/>
              </w:rPr>
              <w:t>[</w:t>
            </w:r>
            <w:r w:rsidRPr="00F574E5">
              <w:rPr>
                <w:rFonts w:ascii="Times New Roman" w:hAnsi="Times New Roman" w:cs="Times New Roman" w:hint="eastAsia"/>
                <w:color w:val="FF0000"/>
              </w:rPr>
              <w:t>201</w:t>
            </w:r>
            <w:r>
              <w:rPr>
                <w:rFonts w:ascii="Times New Roman" w:eastAsia="PMingLiU" w:hAnsi="Times New Roman" w:cs="Times New Roman"/>
                <w:color w:val="FF0000"/>
                <w:lang w:eastAsia="zh-TW"/>
              </w:rPr>
              <w:t>4]17</w:t>
            </w:r>
            <w:r w:rsidRPr="00F574E5">
              <w:rPr>
                <w:rFonts w:ascii="Times New Roman" w:hAnsi="Times New Roman" w:cs="Times New Roman" w:hint="eastAsia"/>
                <w:color w:val="FF0000"/>
              </w:rPr>
              <w:t>号</w:t>
            </w:r>
            <w:r>
              <w:rPr>
                <w:rFonts w:ascii="Times New Roman" w:hAnsi="Times New Roman" w:cs="Times New Roman" w:hint="eastAsia"/>
                <w:color w:val="FF0000"/>
              </w:rPr>
              <w:t>对</w:t>
            </w:r>
            <w:r w:rsidRPr="00F574E5">
              <w:rPr>
                <w:rFonts w:ascii="Times New Roman" w:hAnsi="Times New Roman" w:cs="Times New Roman"/>
                <w:color w:val="FF0000"/>
              </w:rPr>
              <w:t>项目竣工进行了批复，</w:t>
            </w:r>
            <w:r>
              <w:rPr>
                <w:rFonts w:ascii="Times New Roman" w:hAnsi="Times New Roman" w:cs="Times New Roman" w:hint="eastAsia"/>
                <w:color w:val="FF0000"/>
              </w:rPr>
              <w:t>2020</w:t>
            </w:r>
            <w:r>
              <w:rPr>
                <w:rFonts w:ascii="Times New Roman" w:hAnsi="Times New Roman" w:cs="Times New Roman" w:hint="eastAsia"/>
                <w:color w:val="FF0000"/>
              </w:rPr>
              <w:t>年</w:t>
            </w:r>
            <w:r w:rsidRPr="00F574E5">
              <w:rPr>
                <w:rFonts w:ascii="Times New Roman" w:hAnsi="Times New Roman" w:hint="eastAsia"/>
                <w:color w:val="FF0000"/>
                <w:szCs w:val="22"/>
              </w:rPr>
              <w:t>3</w:t>
            </w:r>
            <w:r w:rsidRPr="00F574E5">
              <w:rPr>
                <w:rFonts w:ascii="Times New Roman" w:hAnsi="Times New Roman" w:hint="eastAsia"/>
                <w:color w:val="FF0000"/>
                <w:szCs w:val="22"/>
              </w:rPr>
              <w:t>月</w:t>
            </w:r>
            <w:r w:rsidRPr="00F574E5">
              <w:rPr>
                <w:rFonts w:ascii="Times New Roman" w:hAnsi="Times New Roman" w:cs="Times New Roman"/>
                <w:color w:val="FF0000"/>
              </w:rPr>
              <w:t>由</w:t>
            </w:r>
            <w:r w:rsidRPr="00F574E5">
              <w:rPr>
                <w:rFonts w:ascii="Times New Roman" w:hAnsi="Times New Roman" w:cs="Times New Roman" w:hint="eastAsia"/>
                <w:color w:val="FF0000"/>
              </w:rPr>
              <w:t>朔州市</w:t>
            </w:r>
            <w:r w:rsidRPr="00F574E5">
              <w:rPr>
                <w:rFonts w:ascii="Times New Roman" w:hAnsi="Times New Roman" w:cs="Times New Roman"/>
                <w:color w:val="FF0000"/>
              </w:rPr>
              <w:t>生态环境局</w:t>
            </w:r>
            <w:r w:rsidRPr="00F574E5">
              <w:rPr>
                <w:rFonts w:ascii="Times New Roman" w:hAnsi="Times New Roman" w:cs="Times New Roman" w:hint="eastAsia"/>
                <w:color w:val="FF0000"/>
              </w:rPr>
              <w:t>以</w:t>
            </w:r>
            <w:r w:rsidRPr="00F574E5">
              <w:rPr>
                <w:rFonts w:ascii="Times New Roman" w:hAnsi="Times New Roman" w:cs="Times New Roman"/>
                <w:color w:val="FF0000"/>
              </w:rPr>
              <w:t>朔环函</w:t>
            </w:r>
            <w:r w:rsidRPr="00F574E5">
              <w:rPr>
                <w:rFonts w:ascii="Times New Roman" w:hAnsi="Times New Roman" w:cs="Times New Roman"/>
                <w:color w:val="FF0000"/>
              </w:rPr>
              <w:t>[</w:t>
            </w:r>
            <w:r w:rsidRPr="00F574E5">
              <w:rPr>
                <w:rFonts w:ascii="Times New Roman" w:eastAsia="PMingLiU" w:hAnsi="Times New Roman" w:cs="Times New Roman"/>
                <w:color w:val="FF0000"/>
                <w:lang w:eastAsia="zh-TW"/>
              </w:rPr>
              <w:t>2020</w:t>
            </w:r>
            <w:r w:rsidRPr="00F574E5">
              <w:rPr>
                <w:rFonts w:ascii="Times New Roman" w:hAnsi="Times New Roman" w:cs="Times New Roman"/>
                <w:color w:val="FF0000"/>
              </w:rPr>
              <w:t>]</w:t>
            </w:r>
            <w:r w:rsidRPr="00F574E5">
              <w:rPr>
                <w:rFonts w:ascii="Times New Roman" w:eastAsia="PMingLiU" w:hAnsi="Times New Roman" w:cs="Times New Roman"/>
                <w:color w:val="FF0000"/>
                <w:lang w:eastAsia="zh-TW"/>
              </w:rPr>
              <w:t>39</w:t>
            </w:r>
            <w:r w:rsidRPr="00F574E5">
              <w:rPr>
                <w:rFonts w:ascii="Times New Roman" w:hAnsi="Times New Roman" w:cs="Times New Roman" w:hint="eastAsia"/>
                <w:color w:val="FF0000"/>
              </w:rPr>
              <w:t>号</w:t>
            </w:r>
            <w:r w:rsidRPr="00F574E5">
              <w:rPr>
                <w:rFonts w:ascii="Times New Roman" w:hAnsi="Times New Roman" w:cs="Times New Roman"/>
                <w:color w:val="FF0000"/>
              </w:rPr>
              <w:t>对喷砂房</w:t>
            </w:r>
            <w:r w:rsidRPr="00F574E5">
              <w:rPr>
                <w:rFonts w:ascii="Times New Roman" w:hAnsi="Times New Roman" w:cs="Times New Roman" w:hint="eastAsia"/>
                <w:color w:val="FF0000"/>
              </w:rPr>
              <w:t>技术</w:t>
            </w:r>
            <w:r w:rsidRPr="00F574E5">
              <w:rPr>
                <w:rFonts w:ascii="Times New Roman" w:hAnsi="Times New Roman" w:cs="Times New Roman"/>
                <w:color w:val="FF0000"/>
              </w:rPr>
              <w:t>改造项目</w:t>
            </w:r>
            <w:r w:rsidRPr="00F574E5">
              <w:rPr>
                <w:rFonts w:ascii="Times New Roman" w:hAnsi="Times New Roman" w:cs="Times New Roman" w:hint="eastAsia"/>
                <w:color w:val="FF0000"/>
              </w:rPr>
              <w:t>出具</w:t>
            </w:r>
            <w:r w:rsidRPr="00F574E5">
              <w:rPr>
                <w:rFonts w:ascii="Times New Roman" w:hAnsi="Times New Roman" w:cs="Times New Roman"/>
                <w:color w:val="FF0000"/>
              </w:rPr>
              <w:t>了竣工验收意见的函。</w:t>
            </w:r>
          </w:p>
          <w:p w:rsidR="00F574E5" w:rsidRPr="006C6C5A" w:rsidRDefault="00F574E5" w:rsidP="006C6C5A">
            <w:pPr>
              <w:pStyle w:val="afffd"/>
              <w:numPr>
                <w:ilvl w:val="0"/>
                <w:numId w:val="4"/>
              </w:numPr>
              <w:ind w:firstLineChars="0"/>
              <w:jc w:val="center"/>
              <w:rPr>
                <w:rFonts w:eastAsia="黑体"/>
                <w:color w:val="000000" w:themeColor="text1"/>
                <w:sz w:val="24"/>
              </w:rPr>
            </w:pPr>
            <w:r w:rsidRPr="006C6C5A">
              <w:rPr>
                <w:rFonts w:eastAsia="黑体" w:hint="eastAsia"/>
                <w:color w:val="000000" w:themeColor="text1"/>
                <w:sz w:val="24"/>
              </w:rPr>
              <w:t xml:space="preserve">   </w:t>
            </w:r>
            <w:r w:rsidRPr="006C6C5A">
              <w:rPr>
                <w:rFonts w:eastAsia="黑体" w:hint="eastAsia"/>
                <w:color w:val="000000" w:themeColor="text1"/>
                <w:sz w:val="24"/>
              </w:rPr>
              <w:t>原有</w:t>
            </w:r>
            <w:r w:rsidRPr="006C6C5A">
              <w:rPr>
                <w:rFonts w:eastAsia="黑体"/>
                <w:color w:val="000000" w:themeColor="text1"/>
                <w:sz w:val="24"/>
              </w:rPr>
              <w:t>工程污染物排放情况</w:t>
            </w:r>
          </w:p>
          <w:tbl>
            <w:tblPr>
              <w:tblStyle w:val="af8"/>
              <w:tblW w:w="0" w:type="auto"/>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03"/>
              <w:gridCol w:w="1979"/>
              <w:gridCol w:w="1316"/>
              <w:gridCol w:w="1418"/>
              <w:gridCol w:w="1134"/>
              <w:gridCol w:w="1520"/>
              <w:gridCol w:w="1051"/>
            </w:tblGrid>
            <w:tr w:rsidR="00235DA3" w:rsidRPr="00235DA3" w:rsidTr="00ED477A">
              <w:trPr>
                <w:trHeight w:val="654"/>
                <w:jc w:val="center"/>
              </w:trPr>
              <w:tc>
                <w:tcPr>
                  <w:tcW w:w="703" w:type="dxa"/>
                  <w:vAlign w:val="center"/>
                </w:tcPr>
                <w:p w:rsidR="00F574E5" w:rsidRPr="00235DA3" w:rsidRDefault="00F574E5" w:rsidP="00F574E5">
                  <w:pPr>
                    <w:spacing w:line="300" w:lineRule="exact"/>
                    <w:jc w:val="center"/>
                    <w:rPr>
                      <w:color w:val="FF0000"/>
                      <w:szCs w:val="21"/>
                    </w:rPr>
                  </w:pPr>
                  <w:r w:rsidRPr="00235DA3">
                    <w:rPr>
                      <w:rFonts w:hint="eastAsia"/>
                      <w:color w:val="FF0000"/>
                      <w:szCs w:val="21"/>
                    </w:rPr>
                    <w:t>内容</w:t>
                  </w:r>
                </w:p>
                <w:p w:rsidR="00F574E5" w:rsidRPr="00235DA3" w:rsidRDefault="00F574E5" w:rsidP="00F574E5">
                  <w:pPr>
                    <w:spacing w:line="300" w:lineRule="exact"/>
                    <w:jc w:val="center"/>
                    <w:rPr>
                      <w:color w:val="FF0000"/>
                      <w:szCs w:val="21"/>
                    </w:rPr>
                  </w:pPr>
                  <w:r w:rsidRPr="00235DA3">
                    <w:rPr>
                      <w:color w:val="FF0000"/>
                      <w:szCs w:val="21"/>
                    </w:rPr>
                    <w:t>类型</w:t>
                  </w:r>
                </w:p>
              </w:tc>
              <w:tc>
                <w:tcPr>
                  <w:tcW w:w="1979" w:type="dxa"/>
                  <w:vAlign w:val="center"/>
                </w:tcPr>
                <w:p w:rsidR="00F574E5" w:rsidRPr="00235DA3" w:rsidRDefault="00F574E5" w:rsidP="00F574E5">
                  <w:pPr>
                    <w:jc w:val="center"/>
                    <w:rPr>
                      <w:color w:val="FF0000"/>
                      <w:szCs w:val="21"/>
                    </w:rPr>
                  </w:pPr>
                  <w:r w:rsidRPr="00235DA3">
                    <w:rPr>
                      <w:rFonts w:hint="eastAsia"/>
                      <w:color w:val="FF0000"/>
                      <w:szCs w:val="21"/>
                    </w:rPr>
                    <w:t>排放源</w:t>
                  </w:r>
                  <w:r w:rsidRPr="00235DA3">
                    <w:rPr>
                      <w:color w:val="FF0000"/>
                      <w:szCs w:val="21"/>
                    </w:rPr>
                    <w:t>（</w:t>
                  </w:r>
                  <w:r w:rsidRPr="00235DA3">
                    <w:rPr>
                      <w:rFonts w:hint="eastAsia"/>
                      <w:color w:val="FF0000"/>
                      <w:szCs w:val="21"/>
                    </w:rPr>
                    <w:t>编号</w:t>
                  </w:r>
                  <w:r w:rsidRPr="00235DA3">
                    <w:rPr>
                      <w:color w:val="FF0000"/>
                      <w:szCs w:val="21"/>
                    </w:rPr>
                    <w:t>）</w:t>
                  </w:r>
                </w:p>
              </w:tc>
              <w:tc>
                <w:tcPr>
                  <w:tcW w:w="1316" w:type="dxa"/>
                  <w:vAlign w:val="center"/>
                </w:tcPr>
                <w:p w:rsidR="00F574E5" w:rsidRPr="00235DA3" w:rsidRDefault="00F574E5" w:rsidP="00F574E5">
                  <w:pPr>
                    <w:jc w:val="center"/>
                    <w:rPr>
                      <w:color w:val="FF0000"/>
                      <w:szCs w:val="21"/>
                    </w:rPr>
                  </w:pPr>
                  <w:r w:rsidRPr="00235DA3">
                    <w:rPr>
                      <w:rFonts w:hint="eastAsia"/>
                      <w:color w:val="FF0000"/>
                      <w:szCs w:val="21"/>
                    </w:rPr>
                    <w:t>污染物</w:t>
                  </w:r>
                </w:p>
                <w:p w:rsidR="00F574E5" w:rsidRPr="00235DA3" w:rsidRDefault="00F574E5" w:rsidP="00F574E5">
                  <w:pPr>
                    <w:jc w:val="center"/>
                    <w:rPr>
                      <w:color w:val="FF0000"/>
                      <w:szCs w:val="21"/>
                    </w:rPr>
                  </w:pPr>
                  <w:r w:rsidRPr="00235DA3">
                    <w:rPr>
                      <w:color w:val="FF0000"/>
                      <w:szCs w:val="21"/>
                    </w:rPr>
                    <w:t>名称</w:t>
                  </w:r>
                </w:p>
              </w:tc>
              <w:tc>
                <w:tcPr>
                  <w:tcW w:w="2552" w:type="dxa"/>
                  <w:gridSpan w:val="2"/>
                  <w:vAlign w:val="center"/>
                </w:tcPr>
                <w:p w:rsidR="00F574E5" w:rsidRPr="00235DA3" w:rsidRDefault="00F574E5" w:rsidP="00F574E5">
                  <w:pPr>
                    <w:jc w:val="center"/>
                    <w:rPr>
                      <w:color w:val="FF0000"/>
                      <w:szCs w:val="21"/>
                    </w:rPr>
                  </w:pPr>
                  <w:r w:rsidRPr="00235DA3">
                    <w:rPr>
                      <w:rFonts w:hint="eastAsia"/>
                      <w:color w:val="FF0000"/>
                      <w:szCs w:val="21"/>
                    </w:rPr>
                    <w:t>处理前</w:t>
                  </w:r>
                  <w:r w:rsidRPr="00235DA3">
                    <w:rPr>
                      <w:color w:val="FF0000"/>
                      <w:szCs w:val="21"/>
                    </w:rPr>
                    <w:t>产生浓度及产生量</w:t>
                  </w:r>
                </w:p>
              </w:tc>
              <w:tc>
                <w:tcPr>
                  <w:tcW w:w="2571" w:type="dxa"/>
                  <w:gridSpan w:val="2"/>
                  <w:vAlign w:val="center"/>
                </w:tcPr>
                <w:p w:rsidR="00F574E5" w:rsidRPr="00235DA3" w:rsidRDefault="00F574E5" w:rsidP="00F574E5">
                  <w:pPr>
                    <w:jc w:val="center"/>
                    <w:rPr>
                      <w:color w:val="FF0000"/>
                      <w:szCs w:val="21"/>
                    </w:rPr>
                  </w:pPr>
                  <w:r w:rsidRPr="00235DA3">
                    <w:rPr>
                      <w:rFonts w:hint="eastAsia"/>
                      <w:color w:val="FF0000"/>
                      <w:szCs w:val="21"/>
                    </w:rPr>
                    <w:t>排放</w:t>
                  </w:r>
                  <w:r w:rsidRPr="00235DA3">
                    <w:rPr>
                      <w:color w:val="FF0000"/>
                      <w:szCs w:val="21"/>
                    </w:rPr>
                    <w:t>浓度及排放量</w:t>
                  </w:r>
                </w:p>
              </w:tc>
            </w:tr>
            <w:tr w:rsidR="00E10FE6" w:rsidRPr="00235DA3" w:rsidTr="00ED477A">
              <w:trPr>
                <w:jc w:val="center"/>
              </w:trPr>
              <w:tc>
                <w:tcPr>
                  <w:tcW w:w="703" w:type="dxa"/>
                  <w:vMerge w:val="restart"/>
                  <w:vAlign w:val="center"/>
                </w:tcPr>
                <w:p w:rsidR="00E10FE6" w:rsidRPr="00235DA3" w:rsidRDefault="00E10FE6" w:rsidP="00F574E5">
                  <w:pPr>
                    <w:spacing w:line="300" w:lineRule="exact"/>
                    <w:jc w:val="center"/>
                    <w:rPr>
                      <w:color w:val="FF0000"/>
                      <w:szCs w:val="21"/>
                    </w:rPr>
                  </w:pPr>
                  <w:r w:rsidRPr="00235DA3">
                    <w:rPr>
                      <w:rFonts w:hint="eastAsia"/>
                      <w:color w:val="FF0000"/>
                      <w:szCs w:val="21"/>
                    </w:rPr>
                    <w:t>大气</w:t>
                  </w:r>
                  <w:r w:rsidRPr="00235DA3">
                    <w:rPr>
                      <w:color w:val="FF0000"/>
                      <w:szCs w:val="21"/>
                    </w:rPr>
                    <w:lastRenderedPageBreak/>
                    <w:t>污染物</w:t>
                  </w:r>
                </w:p>
              </w:tc>
              <w:tc>
                <w:tcPr>
                  <w:tcW w:w="1979" w:type="dxa"/>
                  <w:vAlign w:val="center"/>
                </w:tcPr>
                <w:p w:rsidR="00E10FE6" w:rsidRPr="00235DA3" w:rsidRDefault="00E10FE6" w:rsidP="00F574E5">
                  <w:pPr>
                    <w:spacing w:line="300" w:lineRule="exact"/>
                    <w:jc w:val="center"/>
                    <w:rPr>
                      <w:color w:val="FF0000"/>
                      <w:szCs w:val="21"/>
                    </w:rPr>
                  </w:pPr>
                  <w:r w:rsidRPr="00235DA3">
                    <w:rPr>
                      <w:rFonts w:hint="eastAsia"/>
                      <w:color w:val="FF0000"/>
                      <w:szCs w:val="21"/>
                    </w:rPr>
                    <w:lastRenderedPageBreak/>
                    <w:t>车间</w:t>
                  </w:r>
                  <w:r w:rsidRPr="00235DA3">
                    <w:rPr>
                      <w:color w:val="FF0000"/>
                      <w:szCs w:val="21"/>
                    </w:rPr>
                    <w:t>粉尘</w:t>
                  </w:r>
                  <w:r w:rsidRPr="00235DA3">
                    <w:rPr>
                      <w:rFonts w:hint="eastAsia"/>
                      <w:color w:val="FF0000"/>
                      <w:szCs w:val="21"/>
                    </w:rPr>
                    <w:t>G</w:t>
                  </w:r>
                  <w:r w:rsidRPr="00235DA3">
                    <w:rPr>
                      <w:rFonts w:hint="eastAsia"/>
                      <w:color w:val="FF0000"/>
                      <w:szCs w:val="21"/>
                      <w:vertAlign w:val="subscript"/>
                    </w:rPr>
                    <w:t>1</w:t>
                  </w:r>
                </w:p>
              </w:tc>
              <w:tc>
                <w:tcPr>
                  <w:tcW w:w="1316" w:type="dxa"/>
                  <w:vAlign w:val="center"/>
                </w:tcPr>
                <w:p w:rsidR="00E10FE6" w:rsidRPr="00235DA3" w:rsidRDefault="00E10FE6" w:rsidP="00F574E5">
                  <w:pPr>
                    <w:spacing w:line="300" w:lineRule="exact"/>
                    <w:jc w:val="center"/>
                    <w:rPr>
                      <w:color w:val="FF0000"/>
                      <w:szCs w:val="21"/>
                    </w:rPr>
                  </w:pPr>
                  <w:r w:rsidRPr="00235DA3">
                    <w:rPr>
                      <w:rFonts w:hint="eastAsia"/>
                      <w:color w:val="FF0000"/>
                      <w:szCs w:val="21"/>
                    </w:rPr>
                    <w:t>粉尘</w:t>
                  </w:r>
                </w:p>
              </w:tc>
              <w:tc>
                <w:tcPr>
                  <w:tcW w:w="1418" w:type="dxa"/>
                  <w:vAlign w:val="center"/>
                </w:tcPr>
                <w:p w:rsidR="00E10FE6" w:rsidRPr="00235DA3" w:rsidRDefault="00E10FE6" w:rsidP="00F574E5">
                  <w:pPr>
                    <w:spacing w:line="300" w:lineRule="exact"/>
                    <w:jc w:val="center"/>
                    <w:rPr>
                      <w:color w:val="FF0000"/>
                      <w:szCs w:val="21"/>
                    </w:rPr>
                  </w:pPr>
                  <w:r>
                    <w:rPr>
                      <w:rFonts w:hint="eastAsia"/>
                      <w:color w:val="FF0000"/>
                      <w:szCs w:val="21"/>
                    </w:rPr>
                    <w:t>\</w:t>
                  </w:r>
                </w:p>
              </w:tc>
              <w:tc>
                <w:tcPr>
                  <w:tcW w:w="1134" w:type="dxa"/>
                  <w:vAlign w:val="center"/>
                </w:tcPr>
                <w:p w:rsidR="00E10FE6" w:rsidRPr="00235DA3" w:rsidRDefault="00E10FE6" w:rsidP="00F574E5">
                  <w:pPr>
                    <w:spacing w:line="300" w:lineRule="exact"/>
                    <w:jc w:val="center"/>
                    <w:rPr>
                      <w:color w:val="FF0000"/>
                      <w:szCs w:val="21"/>
                    </w:rPr>
                  </w:pPr>
                  <w:r>
                    <w:rPr>
                      <w:rFonts w:hint="eastAsia"/>
                      <w:color w:val="FF0000"/>
                      <w:szCs w:val="21"/>
                    </w:rPr>
                    <w:t>0.8t/a</w:t>
                  </w:r>
                </w:p>
              </w:tc>
              <w:tc>
                <w:tcPr>
                  <w:tcW w:w="1520" w:type="dxa"/>
                  <w:vAlign w:val="center"/>
                </w:tcPr>
                <w:p w:rsidR="00E10FE6" w:rsidRPr="00235DA3" w:rsidRDefault="00E10FE6" w:rsidP="00F574E5">
                  <w:pPr>
                    <w:spacing w:line="300" w:lineRule="exact"/>
                    <w:jc w:val="center"/>
                    <w:rPr>
                      <w:color w:val="FF0000"/>
                      <w:szCs w:val="21"/>
                    </w:rPr>
                  </w:pPr>
                  <w:r>
                    <w:rPr>
                      <w:rFonts w:hint="eastAsia"/>
                      <w:color w:val="FF0000"/>
                      <w:szCs w:val="21"/>
                    </w:rPr>
                    <w:t>≤</w:t>
                  </w:r>
                  <w:r>
                    <w:rPr>
                      <w:rFonts w:hint="eastAsia"/>
                      <w:color w:val="FF0000"/>
                      <w:szCs w:val="21"/>
                    </w:rPr>
                    <w:t>1.0</w:t>
                  </w:r>
                  <w:r>
                    <w:rPr>
                      <w:color w:val="FF0000"/>
                      <w:szCs w:val="21"/>
                    </w:rPr>
                    <w:t>mg/Nm</w:t>
                  </w:r>
                  <w:r w:rsidRPr="00235DA3">
                    <w:rPr>
                      <w:color w:val="FF0000"/>
                      <w:szCs w:val="21"/>
                      <w:vertAlign w:val="subscript"/>
                    </w:rPr>
                    <w:t>3</w:t>
                  </w:r>
                </w:p>
              </w:tc>
              <w:tc>
                <w:tcPr>
                  <w:tcW w:w="1051" w:type="dxa"/>
                  <w:vAlign w:val="center"/>
                </w:tcPr>
                <w:p w:rsidR="00E10FE6" w:rsidRPr="00235DA3" w:rsidRDefault="00E10FE6" w:rsidP="00F574E5">
                  <w:pPr>
                    <w:spacing w:line="300" w:lineRule="exact"/>
                    <w:jc w:val="center"/>
                    <w:rPr>
                      <w:color w:val="FF0000"/>
                      <w:szCs w:val="21"/>
                    </w:rPr>
                  </w:pPr>
                  <w:r>
                    <w:rPr>
                      <w:rFonts w:hint="eastAsia"/>
                      <w:color w:val="FF0000"/>
                      <w:szCs w:val="21"/>
                    </w:rPr>
                    <w:t>0.32t/a</w:t>
                  </w:r>
                </w:p>
              </w:tc>
            </w:tr>
            <w:tr w:rsidR="00E10FE6" w:rsidRPr="00235DA3" w:rsidTr="00ED477A">
              <w:trPr>
                <w:jc w:val="center"/>
              </w:trPr>
              <w:tc>
                <w:tcPr>
                  <w:tcW w:w="703" w:type="dxa"/>
                  <w:vMerge/>
                  <w:vAlign w:val="center"/>
                </w:tcPr>
                <w:p w:rsidR="00E10FE6" w:rsidRPr="00235DA3" w:rsidRDefault="00E10FE6" w:rsidP="00F574E5">
                  <w:pPr>
                    <w:spacing w:line="300" w:lineRule="exact"/>
                    <w:jc w:val="center"/>
                    <w:rPr>
                      <w:color w:val="FF0000"/>
                      <w:szCs w:val="21"/>
                    </w:rPr>
                  </w:pPr>
                </w:p>
              </w:tc>
              <w:tc>
                <w:tcPr>
                  <w:tcW w:w="1979" w:type="dxa"/>
                  <w:vAlign w:val="center"/>
                </w:tcPr>
                <w:p w:rsidR="00E10FE6" w:rsidRPr="00235DA3" w:rsidRDefault="00E10FE6" w:rsidP="00F574E5">
                  <w:pPr>
                    <w:spacing w:line="300" w:lineRule="exact"/>
                    <w:jc w:val="center"/>
                    <w:rPr>
                      <w:color w:val="FF0000"/>
                      <w:szCs w:val="21"/>
                    </w:rPr>
                  </w:pPr>
                  <w:r w:rsidRPr="00235DA3">
                    <w:rPr>
                      <w:rFonts w:hint="eastAsia"/>
                      <w:color w:val="FF0000"/>
                      <w:szCs w:val="21"/>
                    </w:rPr>
                    <w:t>焊接</w:t>
                  </w:r>
                  <w:r w:rsidRPr="00235DA3">
                    <w:rPr>
                      <w:color w:val="FF0000"/>
                      <w:szCs w:val="21"/>
                    </w:rPr>
                    <w:t>烟</w:t>
                  </w:r>
                  <w:r w:rsidRPr="00235DA3">
                    <w:rPr>
                      <w:rFonts w:hint="eastAsia"/>
                      <w:color w:val="FF0000"/>
                      <w:szCs w:val="21"/>
                    </w:rPr>
                    <w:t>气</w:t>
                  </w:r>
                  <w:r w:rsidRPr="00235DA3">
                    <w:rPr>
                      <w:rFonts w:hint="eastAsia"/>
                      <w:color w:val="FF0000"/>
                      <w:szCs w:val="21"/>
                    </w:rPr>
                    <w:t>G</w:t>
                  </w:r>
                  <w:r w:rsidRPr="00235DA3">
                    <w:rPr>
                      <w:rFonts w:hint="eastAsia"/>
                      <w:color w:val="FF0000"/>
                      <w:szCs w:val="21"/>
                      <w:vertAlign w:val="subscript"/>
                    </w:rPr>
                    <w:t>2</w:t>
                  </w:r>
                </w:p>
              </w:tc>
              <w:tc>
                <w:tcPr>
                  <w:tcW w:w="1316" w:type="dxa"/>
                  <w:vAlign w:val="center"/>
                </w:tcPr>
                <w:p w:rsidR="00E10FE6" w:rsidRPr="00235DA3" w:rsidRDefault="00E10FE6" w:rsidP="00F574E5">
                  <w:pPr>
                    <w:spacing w:line="300" w:lineRule="exact"/>
                    <w:jc w:val="center"/>
                    <w:rPr>
                      <w:color w:val="FF0000"/>
                      <w:szCs w:val="21"/>
                    </w:rPr>
                  </w:pPr>
                  <w:r w:rsidRPr="00235DA3">
                    <w:rPr>
                      <w:rFonts w:hint="eastAsia"/>
                      <w:color w:val="FF0000"/>
                      <w:szCs w:val="21"/>
                    </w:rPr>
                    <w:t>烟尘</w:t>
                  </w:r>
                </w:p>
              </w:tc>
              <w:tc>
                <w:tcPr>
                  <w:tcW w:w="1418" w:type="dxa"/>
                  <w:vAlign w:val="center"/>
                </w:tcPr>
                <w:p w:rsidR="00E10FE6" w:rsidRPr="00235DA3" w:rsidRDefault="00E10FE6" w:rsidP="00F574E5">
                  <w:pPr>
                    <w:spacing w:line="300" w:lineRule="exact"/>
                    <w:jc w:val="center"/>
                    <w:rPr>
                      <w:color w:val="FF0000"/>
                      <w:szCs w:val="21"/>
                    </w:rPr>
                  </w:pPr>
                  <w:r>
                    <w:rPr>
                      <w:rFonts w:hint="eastAsia"/>
                      <w:color w:val="FF0000"/>
                      <w:szCs w:val="21"/>
                    </w:rPr>
                    <w:t>\</w:t>
                  </w:r>
                </w:p>
              </w:tc>
              <w:tc>
                <w:tcPr>
                  <w:tcW w:w="1134" w:type="dxa"/>
                  <w:vAlign w:val="center"/>
                </w:tcPr>
                <w:p w:rsidR="00E10FE6" w:rsidRPr="00235DA3" w:rsidRDefault="00E10FE6" w:rsidP="00F574E5">
                  <w:pPr>
                    <w:spacing w:line="300" w:lineRule="exact"/>
                    <w:jc w:val="center"/>
                    <w:rPr>
                      <w:color w:val="FF0000"/>
                      <w:szCs w:val="21"/>
                    </w:rPr>
                  </w:pPr>
                  <w:r>
                    <w:rPr>
                      <w:rFonts w:hint="eastAsia"/>
                      <w:color w:val="FF0000"/>
                      <w:szCs w:val="21"/>
                    </w:rPr>
                    <w:t>0.18t/a</w:t>
                  </w:r>
                </w:p>
              </w:tc>
              <w:tc>
                <w:tcPr>
                  <w:tcW w:w="1520" w:type="dxa"/>
                  <w:vAlign w:val="center"/>
                </w:tcPr>
                <w:p w:rsidR="00E10FE6" w:rsidRPr="00235DA3" w:rsidRDefault="00E10FE6" w:rsidP="00F574E5">
                  <w:pPr>
                    <w:spacing w:line="300" w:lineRule="exact"/>
                    <w:jc w:val="center"/>
                    <w:rPr>
                      <w:color w:val="FF0000"/>
                      <w:szCs w:val="21"/>
                    </w:rPr>
                  </w:pPr>
                  <w:r>
                    <w:rPr>
                      <w:rFonts w:hint="eastAsia"/>
                      <w:color w:val="FF0000"/>
                      <w:szCs w:val="21"/>
                    </w:rPr>
                    <w:t>≤</w:t>
                  </w:r>
                  <w:r>
                    <w:rPr>
                      <w:rFonts w:hint="eastAsia"/>
                      <w:color w:val="FF0000"/>
                      <w:szCs w:val="21"/>
                    </w:rPr>
                    <w:t>6</w:t>
                  </w:r>
                  <w:r>
                    <w:rPr>
                      <w:color w:val="FF0000"/>
                      <w:szCs w:val="21"/>
                    </w:rPr>
                    <w:t>mg/Nm</w:t>
                  </w:r>
                  <w:r w:rsidRPr="00235DA3">
                    <w:rPr>
                      <w:color w:val="FF0000"/>
                      <w:szCs w:val="21"/>
                      <w:vertAlign w:val="superscript"/>
                    </w:rPr>
                    <w:t>3</w:t>
                  </w:r>
                </w:p>
              </w:tc>
              <w:tc>
                <w:tcPr>
                  <w:tcW w:w="1051" w:type="dxa"/>
                  <w:vAlign w:val="center"/>
                </w:tcPr>
                <w:p w:rsidR="00E10FE6" w:rsidRPr="00235DA3" w:rsidRDefault="00E10FE6" w:rsidP="00F574E5">
                  <w:pPr>
                    <w:spacing w:line="300" w:lineRule="exact"/>
                    <w:jc w:val="center"/>
                    <w:rPr>
                      <w:color w:val="FF0000"/>
                      <w:szCs w:val="21"/>
                    </w:rPr>
                  </w:pPr>
                  <w:r>
                    <w:rPr>
                      <w:rFonts w:hint="eastAsia"/>
                      <w:color w:val="FF0000"/>
                      <w:szCs w:val="21"/>
                    </w:rPr>
                    <w:t>0.0</w:t>
                  </w:r>
                  <w:r>
                    <w:rPr>
                      <w:color w:val="FF0000"/>
                      <w:szCs w:val="21"/>
                    </w:rPr>
                    <w:t>0</w:t>
                  </w:r>
                  <w:r>
                    <w:rPr>
                      <w:rFonts w:hint="eastAsia"/>
                      <w:color w:val="FF0000"/>
                      <w:szCs w:val="21"/>
                    </w:rPr>
                    <w:t>9</w:t>
                  </w:r>
                  <w:r>
                    <w:rPr>
                      <w:color w:val="FF0000"/>
                      <w:szCs w:val="21"/>
                    </w:rPr>
                    <w:t>t/a</w:t>
                  </w:r>
                </w:p>
              </w:tc>
            </w:tr>
            <w:tr w:rsidR="00E10FE6" w:rsidRPr="00235DA3" w:rsidTr="00ED477A">
              <w:trPr>
                <w:jc w:val="center"/>
              </w:trPr>
              <w:tc>
                <w:tcPr>
                  <w:tcW w:w="703" w:type="dxa"/>
                  <w:vMerge/>
                  <w:vAlign w:val="center"/>
                </w:tcPr>
                <w:p w:rsidR="00E10FE6" w:rsidRPr="00235DA3" w:rsidRDefault="00E10FE6" w:rsidP="00F574E5">
                  <w:pPr>
                    <w:spacing w:line="300" w:lineRule="exact"/>
                    <w:jc w:val="center"/>
                    <w:rPr>
                      <w:color w:val="FF0000"/>
                      <w:szCs w:val="21"/>
                    </w:rPr>
                  </w:pPr>
                </w:p>
              </w:tc>
              <w:tc>
                <w:tcPr>
                  <w:tcW w:w="1979" w:type="dxa"/>
                  <w:vAlign w:val="center"/>
                </w:tcPr>
                <w:p w:rsidR="00E10FE6" w:rsidRPr="00235DA3" w:rsidRDefault="00E10FE6" w:rsidP="00F574E5">
                  <w:pPr>
                    <w:spacing w:line="300" w:lineRule="exact"/>
                    <w:jc w:val="center"/>
                    <w:rPr>
                      <w:color w:val="FF0000"/>
                      <w:szCs w:val="21"/>
                    </w:rPr>
                  </w:pPr>
                  <w:r w:rsidRPr="00235DA3">
                    <w:rPr>
                      <w:rFonts w:hint="eastAsia"/>
                      <w:color w:val="FF0000"/>
                      <w:szCs w:val="21"/>
                    </w:rPr>
                    <w:t>食堂</w:t>
                  </w:r>
                  <w:r w:rsidRPr="00235DA3">
                    <w:rPr>
                      <w:rFonts w:hint="eastAsia"/>
                      <w:color w:val="FF0000"/>
                      <w:szCs w:val="21"/>
                    </w:rPr>
                    <w:t>G</w:t>
                  </w:r>
                  <w:r w:rsidRPr="00235DA3">
                    <w:rPr>
                      <w:rFonts w:hint="eastAsia"/>
                      <w:color w:val="FF0000"/>
                      <w:szCs w:val="21"/>
                      <w:vertAlign w:val="subscript"/>
                    </w:rPr>
                    <w:t>3</w:t>
                  </w:r>
                </w:p>
              </w:tc>
              <w:tc>
                <w:tcPr>
                  <w:tcW w:w="1316" w:type="dxa"/>
                  <w:vAlign w:val="center"/>
                </w:tcPr>
                <w:p w:rsidR="00E10FE6" w:rsidRPr="00235DA3" w:rsidRDefault="00E10FE6" w:rsidP="00F574E5">
                  <w:pPr>
                    <w:spacing w:line="300" w:lineRule="exact"/>
                    <w:jc w:val="center"/>
                    <w:rPr>
                      <w:color w:val="FF0000"/>
                      <w:szCs w:val="21"/>
                    </w:rPr>
                  </w:pPr>
                  <w:r w:rsidRPr="00235DA3">
                    <w:rPr>
                      <w:rFonts w:hint="eastAsia"/>
                      <w:color w:val="FF0000"/>
                      <w:szCs w:val="21"/>
                    </w:rPr>
                    <w:t>油烟</w:t>
                  </w:r>
                </w:p>
              </w:tc>
              <w:tc>
                <w:tcPr>
                  <w:tcW w:w="1418" w:type="dxa"/>
                  <w:vAlign w:val="center"/>
                </w:tcPr>
                <w:p w:rsidR="00E10FE6" w:rsidRPr="00235DA3" w:rsidRDefault="00E10FE6" w:rsidP="00F574E5">
                  <w:pPr>
                    <w:spacing w:line="300" w:lineRule="exact"/>
                    <w:jc w:val="center"/>
                    <w:rPr>
                      <w:color w:val="FF0000"/>
                      <w:szCs w:val="21"/>
                    </w:rPr>
                  </w:pPr>
                  <w:r>
                    <w:rPr>
                      <w:rFonts w:hint="eastAsia"/>
                      <w:color w:val="FF0000"/>
                      <w:szCs w:val="21"/>
                    </w:rPr>
                    <w:t>7.59mg/m</w:t>
                  </w:r>
                  <w:r w:rsidRPr="00235DA3">
                    <w:rPr>
                      <w:rFonts w:hint="eastAsia"/>
                      <w:color w:val="FF0000"/>
                      <w:szCs w:val="21"/>
                      <w:vertAlign w:val="superscript"/>
                    </w:rPr>
                    <w:t>3</w:t>
                  </w:r>
                </w:p>
              </w:tc>
              <w:tc>
                <w:tcPr>
                  <w:tcW w:w="1134" w:type="dxa"/>
                  <w:vAlign w:val="center"/>
                </w:tcPr>
                <w:p w:rsidR="00E10FE6" w:rsidRPr="00235DA3" w:rsidRDefault="00E10FE6" w:rsidP="00F574E5">
                  <w:pPr>
                    <w:spacing w:line="300" w:lineRule="exact"/>
                    <w:jc w:val="center"/>
                    <w:rPr>
                      <w:color w:val="FF0000"/>
                      <w:szCs w:val="21"/>
                    </w:rPr>
                  </w:pPr>
                  <w:r>
                    <w:rPr>
                      <w:rFonts w:hint="eastAsia"/>
                      <w:color w:val="FF0000"/>
                      <w:szCs w:val="21"/>
                    </w:rPr>
                    <w:t>138.6</w:t>
                  </w:r>
                  <w:r>
                    <w:rPr>
                      <w:color w:val="FF0000"/>
                      <w:szCs w:val="21"/>
                    </w:rPr>
                    <w:t>kg/a</w:t>
                  </w:r>
                </w:p>
              </w:tc>
              <w:tc>
                <w:tcPr>
                  <w:tcW w:w="1520" w:type="dxa"/>
                  <w:vAlign w:val="center"/>
                </w:tcPr>
                <w:p w:rsidR="00E10FE6" w:rsidRPr="00235DA3" w:rsidRDefault="00E10FE6" w:rsidP="00F574E5">
                  <w:pPr>
                    <w:spacing w:line="300" w:lineRule="exact"/>
                    <w:jc w:val="center"/>
                    <w:rPr>
                      <w:color w:val="FF0000"/>
                      <w:szCs w:val="21"/>
                    </w:rPr>
                  </w:pPr>
                  <w:r>
                    <w:rPr>
                      <w:rFonts w:hint="eastAsia"/>
                      <w:color w:val="FF0000"/>
                      <w:szCs w:val="21"/>
                    </w:rPr>
                    <w:t>1.9mg/m</w:t>
                  </w:r>
                  <w:r w:rsidRPr="00235DA3">
                    <w:rPr>
                      <w:rFonts w:hint="eastAsia"/>
                      <w:color w:val="FF0000"/>
                      <w:szCs w:val="21"/>
                      <w:vertAlign w:val="superscript"/>
                    </w:rPr>
                    <w:t>3</w:t>
                  </w:r>
                </w:p>
              </w:tc>
              <w:tc>
                <w:tcPr>
                  <w:tcW w:w="1051" w:type="dxa"/>
                  <w:vAlign w:val="center"/>
                </w:tcPr>
                <w:p w:rsidR="00E10FE6" w:rsidRPr="00235DA3" w:rsidRDefault="00E10FE6" w:rsidP="00F574E5">
                  <w:pPr>
                    <w:spacing w:line="300" w:lineRule="exact"/>
                    <w:jc w:val="center"/>
                    <w:rPr>
                      <w:color w:val="FF0000"/>
                      <w:szCs w:val="21"/>
                    </w:rPr>
                  </w:pPr>
                  <w:r>
                    <w:rPr>
                      <w:rFonts w:hint="eastAsia"/>
                      <w:color w:val="FF0000"/>
                      <w:szCs w:val="21"/>
                    </w:rPr>
                    <w:t>34.65</w:t>
                  </w:r>
                  <w:r>
                    <w:rPr>
                      <w:color w:val="FF0000"/>
                      <w:szCs w:val="21"/>
                    </w:rPr>
                    <w:t>kg/a</w:t>
                  </w:r>
                </w:p>
              </w:tc>
            </w:tr>
            <w:tr w:rsidR="00E10FE6" w:rsidRPr="00235DA3" w:rsidTr="00ED477A">
              <w:trPr>
                <w:jc w:val="center"/>
              </w:trPr>
              <w:tc>
                <w:tcPr>
                  <w:tcW w:w="703" w:type="dxa"/>
                  <w:vMerge/>
                  <w:vAlign w:val="center"/>
                </w:tcPr>
                <w:p w:rsidR="00E10FE6" w:rsidRPr="00235DA3" w:rsidRDefault="00E10FE6" w:rsidP="00F574E5">
                  <w:pPr>
                    <w:spacing w:line="300" w:lineRule="exact"/>
                    <w:jc w:val="center"/>
                    <w:rPr>
                      <w:color w:val="FF0000"/>
                      <w:szCs w:val="21"/>
                    </w:rPr>
                  </w:pPr>
                </w:p>
              </w:tc>
              <w:tc>
                <w:tcPr>
                  <w:tcW w:w="1979" w:type="dxa"/>
                  <w:vAlign w:val="center"/>
                </w:tcPr>
                <w:p w:rsidR="00E10FE6" w:rsidRPr="00235DA3" w:rsidRDefault="00E10FE6" w:rsidP="00F574E5">
                  <w:pPr>
                    <w:spacing w:line="300" w:lineRule="exact"/>
                    <w:jc w:val="center"/>
                    <w:rPr>
                      <w:color w:val="FF0000"/>
                      <w:szCs w:val="21"/>
                    </w:rPr>
                  </w:pPr>
                  <w:r>
                    <w:rPr>
                      <w:rFonts w:hint="eastAsia"/>
                      <w:color w:val="FF0000"/>
                      <w:szCs w:val="21"/>
                    </w:rPr>
                    <w:t>喷砂</w:t>
                  </w:r>
                  <w:r>
                    <w:rPr>
                      <w:color w:val="FF0000"/>
                      <w:szCs w:val="21"/>
                    </w:rPr>
                    <w:t>粉尘</w:t>
                  </w:r>
                  <w:r>
                    <w:rPr>
                      <w:color w:val="FF0000"/>
                      <w:szCs w:val="21"/>
                    </w:rPr>
                    <w:t>G</w:t>
                  </w:r>
                  <w:r w:rsidRPr="00E10FE6">
                    <w:rPr>
                      <w:color w:val="FF0000"/>
                      <w:szCs w:val="21"/>
                      <w:vertAlign w:val="subscript"/>
                    </w:rPr>
                    <w:t>4</w:t>
                  </w:r>
                </w:p>
              </w:tc>
              <w:tc>
                <w:tcPr>
                  <w:tcW w:w="1316" w:type="dxa"/>
                  <w:vAlign w:val="center"/>
                </w:tcPr>
                <w:p w:rsidR="00E10FE6" w:rsidRPr="00235DA3" w:rsidRDefault="00E10FE6" w:rsidP="00F574E5">
                  <w:pPr>
                    <w:spacing w:line="300" w:lineRule="exact"/>
                    <w:jc w:val="center"/>
                    <w:rPr>
                      <w:color w:val="FF0000"/>
                      <w:szCs w:val="21"/>
                    </w:rPr>
                  </w:pPr>
                  <w:r>
                    <w:rPr>
                      <w:rFonts w:hint="eastAsia"/>
                      <w:color w:val="FF0000"/>
                      <w:szCs w:val="21"/>
                    </w:rPr>
                    <w:t>粉尘</w:t>
                  </w:r>
                </w:p>
              </w:tc>
              <w:tc>
                <w:tcPr>
                  <w:tcW w:w="1418" w:type="dxa"/>
                  <w:vAlign w:val="center"/>
                </w:tcPr>
                <w:p w:rsidR="00E10FE6" w:rsidRDefault="00E10FE6" w:rsidP="00F574E5">
                  <w:pPr>
                    <w:spacing w:line="300" w:lineRule="exact"/>
                    <w:jc w:val="center"/>
                    <w:rPr>
                      <w:color w:val="FF0000"/>
                      <w:szCs w:val="21"/>
                    </w:rPr>
                  </w:pPr>
                  <w:r>
                    <w:rPr>
                      <w:rFonts w:hint="eastAsia"/>
                      <w:color w:val="FF0000"/>
                      <w:szCs w:val="21"/>
                    </w:rPr>
                    <w:t>3000 mg/m</w:t>
                  </w:r>
                  <w:r w:rsidRPr="00235DA3">
                    <w:rPr>
                      <w:rFonts w:hint="eastAsia"/>
                      <w:color w:val="FF0000"/>
                      <w:szCs w:val="21"/>
                      <w:vertAlign w:val="superscript"/>
                    </w:rPr>
                    <w:t>3</w:t>
                  </w:r>
                </w:p>
              </w:tc>
              <w:tc>
                <w:tcPr>
                  <w:tcW w:w="1134" w:type="dxa"/>
                  <w:vAlign w:val="center"/>
                </w:tcPr>
                <w:p w:rsidR="00E10FE6" w:rsidRDefault="00E10FE6" w:rsidP="00F574E5">
                  <w:pPr>
                    <w:spacing w:line="300" w:lineRule="exact"/>
                    <w:jc w:val="center"/>
                    <w:rPr>
                      <w:color w:val="FF0000"/>
                      <w:szCs w:val="21"/>
                    </w:rPr>
                  </w:pPr>
                  <w:r>
                    <w:rPr>
                      <w:rFonts w:hint="eastAsia"/>
                      <w:color w:val="FF0000"/>
                      <w:szCs w:val="21"/>
                    </w:rPr>
                    <w:t>57.6</w:t>
                  </w:r>
                  <w:r>
                    <w:rPr>
                      <w:color w:val="FF0000"/>
                      <w:szCs w:val="21"/>
                    </w:rPr>
                    <w:t>t/a</w:t>
                  </w:r>
                </w:p>
              </w:tc>
              <w:tc>
                <w:tcPr>
                  <w:tcW w:w="1520" w:type="dxa"/>
                  <w:vMerge w:val="restart"/>
                  <w:vAlign w:val="center"/>
                </w:tcPr>
                <w:p w:rsidR="00E10FE6" w:rsidRDefault="00E10FE6" w:rsidP="00F574E5">
                  <w:pPr>
                    <w:spacing w:line="300" w:lineRule="exact"/>
                    <w:jc w:val="center"/>
                    <w:rPr>
                      <w:color w:val="FF0000"/>
                      <w:szCs w:val="21"/>
                    </w:rPr>
                  </w:pPr>
                  <w:r>
                    <w:rPr>
                      <w:rFonts w:hint="eastAsia"/>
                      <w:color w:val="FF0000"/>
                      <w:szCs w:val="21"/>
                    </w:rPr>
                    <w:t>33mg/m</w:t>
                  </w:r>
                  <w:r w:rsidRPr="00E10FE6">
                    <w:rPr>
                      <w:rFonts w:hint="eastAsia"/>
                      <w:color w:val="FF0000"/>
                      <w:szCs w:val="21"/>
                      <w:vertAlign w:val="superscript"/>
                    </w:rPr>
                    <w:t>3</w:t>
                  </w:r>
                </w:p>
              </w:tc>
              <w:tc>
                <w:tcPr>
                  <w:tcW w:w="1051" w:type="dxa"/>
                  <w:vMerge w:val="restart"/>
                  <w:vAlign w:val="center"/>
                </w:tcPr>
                <w:p w:rsidR="00E10FE6" w:rsidRDefault="00E10FE6" w:rsidP="00F574E5">
                  <w:pPr>
                    <w:spacing w:line="300" w:lineRule="exact"/>
                    <w:jc w:val="center"/>
                    <w:rPr>
                      <w:color w:val="FF0000"/>
                      <w:szCs w:val="21"/>
                    </w:rPr>
                  </w:pPr>
                  <w:r>
                    <w:rPr>
                      <w:rFonts w:hint="eastAsia"/>
                      <w:color w:val="FF0000"/>
                      <w:szCs w:val="21"/>
                    </w:rPr>
                    <w:t>1.9</w:t>
                  </w:r>
                  <w:r>
                    <w:rPr>
                      <w:color w:val="FF0000"/>
                      <w:szCs w:val="21"/>
                    </w:rPr>
                    <w:t>t/a</w:t>
                  </w:r>
                </w:p>
              </w:tc>
            </w:tr>
            <w:tr w:rsidR="00E10FE6" w:rsidRPr="00235DA3" w:rsidTr="00ED477A">
              <w:trPr>
                <w:jc w:val="center"/>
              </w:trPr>
              <w:tc>
                <w:tcPr>
                  <w:tcW w:w="703" w:type="dxa"/>
                  <w:vMerge/>
                  <w:vAlign w:val="center"/>
                </w:tcPr>
                <w:p w:rsidR="00E10FE6" w:rsidRPr="00235DA3" w:rsidRDefault="00E10FE6" w:rsidP="00F574E5">
                  <w:pPr>
                    <w:spacing w:line="300" w:lineRule="exact"/>
                    <w:jc w:val="center"/>
                    <w:rPr>
                      <w:color w:val="FF0000"/>
                      <w:szCs w:val="21"/>
                    </w:rPr>
                  </w:pPr>
                </w:p>
              </w:tc>
              <w:tc>
                <w:tcPr>
                  <w:tcW w:w="1979" w:type="dxa"/>
                  <w:vAlign w:val="center"/>
                </w:tcPr>
                <w:p w:rsidR="00E10FE6" w:rsidRPr="00235DA3" w:rsidRDefault="00E10FE6" w:rsidP="00E10FE6">
                  <w:pPr>
                    <w:spacing w:line="300" w:lineRule="exact"/>
                    <w:jc w:val="center"/>
                    <w:rPr>
                      <w:color w:val="FF0000"/>
                      <w:szCs w:val="21"/>
                    </w:rPr>
                  </w:pPr>
                  <w:r>
                    <w:rPr>
                      <w:rFonts w:hint="eastAsia"/>
                      <w:color w:val="FF0000"/>
                      <w:szCs w:val="21"/>
                    </w:rPr>
                    <w:t>砂尘分离器</w:t>
                  </w:r>
                  <w:r>
                    <w:rPr>
                      <w:color w:val="FF0000"/>
                      <w:szCs w:val="21"/>
                    </w:rPr>
                    <w:t>粉尘</w:t>
                  </w:r>
                  <w:r>
                    <w:rPr>
                      <w:color w:val="FF0000"/>
                      <w:szCs w:val="21"/>
                    </w:rPr>
                    <w:t>G5</w:t>
                  </w:r>
                </w:p>
              </w:tc>
              <w:tc>
                <w:tcPr>
                  <w:tcW w:w="1316" w:type="dxa"/>
                  <w:vAlign w:val="center"/>
                </w:tcPr>
                <w:p w:rsidR="00E10FE6" w:rsidRPr="00235DA3" w:rsidRDefault="00E10FE6" w:rsidP="00F574E5">
                  <w:pPr>
                    <w:spacing w:line="300" w:lineRule="exact"/>
                    <w:jc w:val="center"/>
                    <w:rPr>
                      <w:color w:val="FF0000"/>
                      <w:szCs w:val="21"/>
                    </w:rPr>
                  </w:pPr>
                  <w:r>
                    <w:rPr>
                      <w:rFonts w:hint="eastAsia"/>
                      <w:color w:val="FF0000"/>
                      <w:szCs w:val="21"/>
                    </w:rPr>
                    <w:t>粉尘</w:t>
                  </w:r>
                </w:p>
              </w:tc>
              <w:tc>
                <w:tcPr>
                  <w:tcW w:w="1418" w:type="dxa"/>
                  <w:vAlign w:val="center"/>
                </w:tcPr>
                <w:p w:rsidR="00E10FE6" w:rsidRDefault="00E10FE6" w:rsidP="00F574E5">
                  <w:pPr>
                    <w:spacing w:line="300" w:lineRule="exact"/>
                    <w:jc w:val="center"/>
                    <w:rPr>
                      <w:color w:val="FF0000"/>
                      <w:szCs w:val="21"/>
                    </w:rPr>
                  </w:pPr>
                  <w:r>
                    <w:rPr>
                      <w:color w:val="FF0000"/>
                      <w:szCs w:val="21"/>
                    </w:rPr>
                    <w:t>4</w:t>
                  </w:r>
                  <w:r>
                    <w:rPr>
                      <w:rFonts w:hint="eastAsia"/>
                      <w:color w:val="FF0000"/>
                      <w:szCs w:val="21"/>
                    </w:rPr>
                    <w:t>000 mg/m</w:t>
                  </w:r>
                  <w:r w:rsidRPr="00235DA3">
                    <w:rPr>
                      <w:rFonts w:hint="eastAsia"/>
                      <w:color w:val="FF0000"/>
                      <w:szCs w:val="21"/>
                      <w:vertAlign w:val="superscript"/>
                    </w:rPr>
                    <w:t>3</w:t>
                  </w:r>
                </w:p>
              </w:tc>
              <w:tc>
                <w:tcPr>
                  <w:tcW w:w="1134" w:type="dxa"/>
                  <w:vAlign w:val="center"/>
                </w:tcPr>
                <w:p w:rsidR="00E10FE6" w:rsidRDefault="00E10FE6" w:rsidP="00F574E5">
                  <w:pPr>
                    <w:spacing w:line="300" w:lineRule="exact"/>
                    <w:jc w:val="center"/>
                    <w:rPr>
                      <w:color w:val="FF0000"/>
                      <w:szCs w:val="21"/>
                    </w:rPr>
                  </w:pPr>
                  <w:r>
                    <w:rPr>
                      <w:rFonts w:hint="eastAsia"/>
                      <w:color w:val="FF0000"/>
                      <w:szCs w:val="21"/>
                    </w:rPr>
                    <w:t>153.6t/a</w:t>
                  </w:r>
                </w:p>
              </w:tc>
              <w:tc>
                <w:tcPr>
                  <w:tcW w:w="1520" w:type="dxa"/>
                  <w:vMerge/>
                  <w:vAlign w:val="center"/>
                </w:tcPr>
                <w:p w:rsidR="00E10FE6" w:rsidRDefault="00E10FE6" w:rsidP="00F574E5">
                  <w:pPr>
                    <w:spacing w:line="300" w:lineRule="exact"/>
                    <w:jc w:val="center"/>
                    <w:rPr>
                      <w:color w:val="FF0000"/>
                      <w:szCs w:val="21"/>
                    </w:rPr>
                  </w:pPr>
                </w:p>
              </w:tc>
              <w:tc>
                <w:tcPr>
                  <w:tcW w:w="1051" w:type="dxa"/>
                  <w:vMerge/>
                  <w:vAlign w:val="center"/>
                </w:tcPr>
                <w:p w:rsidR="00E10FE6" w:rsidRDefault="00E10FE6" w:rsidP="00F574E5">
                  <w:pPr>
                    <w:spacing w:line="300" w:lineRule="exact"/>
                    <w:jc w:val="center"/>
                    <w:rPr>
                      <w:color w:val="FF0000"/>
                      <w:szCs w:val="21"/>
                    </w:rPr>
                  </w:pPr>
                </w:p>
              </w:tc>
            </w:tr>
            <w:tr w:rsidR="00235DA3" w:rsidRPr="00235DA3" w:rsidTr="00ED477A">
              <w:trPr>
                <w:jc w:val="center"/>
              </w:trPr>
              <w:tc>
                <w:tcPr>
                  <w:tcW w:w="703" w:type="dxa"/>
                  <w:vMerge w:val="restart"/>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水</w:t>
                  </w:r>
                  <w:r w:rsidRPr="00235DA3">
                    <w:rPr>
                      <w:color w:val="FF0000"/>
                      <w:szCs w:val="21"/>
                    </w:rPr>
                    <w:t>污</w:t>
                  </w:r>
                </w:p>
                <w:p w:rsidR="00235DA3" w:rsidRPr="00235DA3" w:rsidRDefault="00235DA3" w:rsidP="00F574E5">
                  <w:pPr>
                    <w:spacing w:line="300" w:lineRule="exact"/>
                    <w:jc w:val="center"/>
                    <w:rPr>
                      <w:color w:val="FF0000"/>
                      <w:szCs w:val="21"/>
                    </w:rPr>
                  </w:pPr>
                  <w:r w:rsidRPr="00235DA3">
                    <w:rPr>
                      <w:color w:val="FF0000"/>
                      <w:szCs w:val="21"/>
                    </w:rPr>
                    <w:t>染物</w:t>
                  </w:r>
                </w:p>
              </w:tc>
              <w:tc>
                <w:tcPr>
                  <w:tcW w:w="1979" w:type="dxa"/>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清洗</w:t>
                  </w:r>
                  <w:r w:rsidRPr="00235DA3">
                    <w:rPr>
                      <w:color w:val="FF0000"/>
                      <w:szCs w:val="21"/>
                    </w:rPr>
                    <w:t>车间废水</w:t>
                  </w:r>
                  <w:r w:rsidRPr="00235DA3">
                    <w:rPr>
                      <w:rFonts w:hint="eastAsia"/>
                      <w:color w:val="FF0000"/>
                      <w:szCs w:val="21"/>
                    </w:rPr>
                    <w:t>W</w:t>
                  </w:r>
                  <w:r w:rsidRPr="00235DA3">
                    <w:rPr>
                      <w:rFonts w:hint="eastAsia"/>
                      <w:color w:val="FF0000"/>
                      <w:szCs w:val="21"/>
                      <w:vertAlign w:val="subscript"/>
                    </w:rPr>
                    <w:t>1</w:t>
                  </w:r>
                </w:p>
              </w:tc>
              <w:tc>
                <w:tcPr>
                  <w:tcW w:w="1316" w:type="dxa"/>
                  <w:vMerge w:val="restart"/>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油类</w:t>
                  </w:r>
                  <w:r w:rsidRPr="00235DA3">
                    <w:rPr>
                      <w:color w:val="FF0000"/>
                      <w:szCs w:val="21"/>
                    </w:rPr>
                    <w:t>、</w:t>
                  </w:r>
                  <w:r w:rsidRPr="00235DA3">
                    <w:rPr>
                      <w:rFonts w:hint="eastAsia"/>
                      <w:color w:val="FF0000"/>
                      <w:szCs w:val="21"/>
                    </w:rPr>
                    <w:t>SS</w:t>
                  </w:r>
                </w:p>
              </w:tc>
              <w:tc>
                <w:tcPr>
                  <w:tcW w:w="2552" w:type="dxa"/>
                  <w:gridSpan w:val="2"/>
                  <w:vAlign w:val="center"/>
                </w:tcPr>
                <w:p w:rsidR="00235DA3" w:rsidRPr="00235DA3" w:rsidRDefault="00235DA3" w:rsidP="00F574E5">
                  <w:pPr>
                    <w:spacing w:line="300" w:lineRule="exact"/>
                    <w:jc w:val="center"/>
                    <w:rPr>
                      <w:color w:val="FF0000"/>
                      <w:szCs w:val="21"/>
                    </w:rPr>
                  </w:pPr>
                  <w:r>
                    <w:rPr>
                      <w:rFonts w:hint="eastAsia"/>
                      <w:color w:val="FF0000"/>
                      <w:szCs w:val="21"/>
                    </w:rPr>
                    <w:t>0.84</w:t>
                  </w:r>
                  <w:r>
                    <w:rPr>
                      <w:rFonts w:hint="eastAsia"/>
                      <w:color w:val="FF0000"/>
                      <w:szCs w:val="21"/>
                    </w:rPr>
                    <w:t>万</w:t>
                  </w:r>
                  <w:r>
                    <w:rPr>
                      <w:color w:val="FF0000"/>
                      <w:szCs w:val="21"/>
                    </w:rPr>
                    <w:t>t/a</w:t>
                  </w:r>
                </w:p>
              </w:tc>
              <w:tc>
                <w:tcPr>
                  <w:tcW w:w="2571" w:type="dxa"/>
                  <w:gridSpan w:val="2"/>
                  <w:vAlign w:val="center"/>
                </w:tcPr>
                <w:p w:rsidR="00235DA3" w:rsidRPr="00235DA3" w:rsidRDefault="00235DA3" w:rsidP="00F574E5">
                  <w:pPr>
                    <w:spacing w:line="300" w:lineRule="exact"/>
                    <w:jc w:val="center"/>
                    <w:rPr>
                      <w:color w:val="FF0000"/>
                      <w:szCs w:val="21"/>
                    </w:rPr>
                  </w:pPr>
                  <w:r>
                    <w:rPr>
                      <w:rFonts w:hint="eastAsia"/>
                      <w:color w:val="FF0000"/>
                      <w:szCs w:val="21"/>
                    </w:rPr>
                    <w:t>0</w:t>
                  </w:r>
                </w:p>
              </w:tc>
            </w:tr>
            <w:tr w:rsidR="00235DA3" w:rsidRPr="00235DA3" w:rsidTr="00ED477A">
              <w:trPr>
                <w:jc w:val="center"/>
              </w:trPr>
              <w:tc>
                <w:tcPr>
                  <w:tcW w:w="703" w:type="dxa"/>
                  <w:vMerge/>
                  <w:vAlign w:val="center"/>
                </w:tcPr>
                <w:p w:rsidR="00235DA3" w:rsidRPr="00235DA3" w:rsidRDefault="00235DA3" w:rsidP="00F574E5">
                  <w:pPr>
                    <w:spacing w:line="300" w:lineRule="exact"/>
                    <w:jc w:val="center"/>
                    <w:rPr>
                      <w:color w:val="FF0000"/>
                      <w:szCs w:val="21"/>
                    </w:rPr>
                  </w:pPr>
                </w:p>
              </w:tc>
              <w:tc>
                <w:tcPr>
                  <w:tcW w:w="1979" w:type="dxa"/>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车间</w:t>
                  </w:r>
                  <w:r w:rsidRPr="00235DA3">
                    <w:rPr>
                      <w:color w:val="FF0000"/>
                      <w:szCs w:val="21"/>
                    </w:rPr>
                    <w:t>冲洗废水</w:t>
                  </w:r>
                  <w:r w:rsidRPr="00235DA3">
                    <w:rPr>
                      <w:rFonts w:hint="eastAsia"/>
                      <w:color w:val="FF0000"/>
                      <w:szCs w:val="21"/>
                    </w:rPr>
                    <w:t>W</w:t>
                  </w:r>
                  <w:r w:rsidRPr="00235DA3">
                    <w:rPr>
                      <w:rFonts w:hint="eastAsia"/>
                      <w:color w:val="FF0000"/>
                      <w:szCs w:val="21"/>
                      <w:vertAlign w:val="subscript"/>
                    </w:rPr>
                    <w:t>2</w:t>
                  </w:r>
                </w:p>
              </w:tc>
              <w:tc>
                <w:tcPr>
                  <w:tcW w:w="1316" w:type="dxa"/>
                  <w:vMerge/>
                  <w:vAlign w:val="center"/>
                </w:tcPr>
                <w:p w:rsidR="00235DA3" w:rsidRPr="00235DA3" w:rsidRDefault="00235DA3" w:rsidP="00F574E5">
                  <w:pPr>
                    <w:spacing w:line="300" w:lineRule="exact"/>
                    <w:jc w:val="center"/>
                    <w:rPr>
                      <w:color w:val="FF0000"/>
                      <w:szCs w:val="21"/>
                    </w:rPr>
                  </w:pPr>
                </w:p>
              </w:tc>
              <w:tc>
                <w:tcPr>
                  <w:tcW w:w="2552" w:type="dxa"/>
                  <w:gridSpan w:val="2"/>
                  <w:vAlign w:val="center"/>
                </w:tcPr>
                <w:p w:rsidR="00235DA3" w:rsidRPr="00235DA3" w:rsidRDefault="00235DA3" w:rsidP="00F574E5">
                  <w:pPr>
                    <w:spacing w:line="300" w:lineRule="exact"/>
                    <w:jc w:val="center"/>
                    <w:rPr>
                      <w:color w:val="FF0000"/>
                      <w:szCs w:val="21"/>
                    </w:rPr>
                  </w:pPr>
                  <w:r>
                    <w:rPr>
                      <w:rFonts w:hint="eastAsia"/>
                      <w:color w:val="FF0000"/>
                      <w:szCs w:val="21"/>
                    </w:rPr>
                    <w:t>1.43</w:t>
                  </w:r>
                  <w:r>
                    <w:rPr>
                      <w:rFonts w:hint="eastAsia"/>
                      <w:color w:val="FF0000"/>
                      <w:szCs w:val="21"/>
                    </w:rPr>
                    <w:t>万</w:t>
                  </w:r>
                  <w:r>
                    <w:rPr>
                      <w:color w:val="FF0000"/>
                      <w:szCs w:val="21"/>
                    </w:rPr>
                    <w:t>t/a</w:t>
                  </w:r>
                </w:p>
              </w:tc>
              <w:tc>
                <w:tcPr>
                  <w:tcW w:w="2571" w:type="dxa"/>
                  <w:gridSpan w:val="2"/>
                  <w:vAlign w:val="center"/>
                </w:tcPr>
                <w:p w:rsidR="00235DA3" w:rsidRPr="00235DA3" w:rsidRDefault="00235DA3" w:rsidP="00F574E5">
                  <w:pPr>
                    <w:spacing w:line="300" w:lineRule="exact"/>
                    <w:jc w:val="center"/>
                    <w:rPr>
                      <w:color w:val="FF0000"/>
                      <w:szCs w:val="21"/>
                    </w:rPr>
                  </w:pPr>
                  <w:r>
                    <w:rPr>
                      <w:rFonts w:hint="eastAsia"/>
                      <w:color w:val="FF0000"/>
                      <w:szCs w:val="21"/>
                    </w:rPr>
                    <w:t>0</w:t>
                  </w:r>
                </w:p>
              </w:tc>
            </w:tr>
            <w:tr w:rsidR="00235DA3" w:rsidRPr="00235DA3" w:rsidTr="00ED477A">
              <w:trPr>
                <w:jc w:val="center"/>
              </w:trPr>
              <w:tc>
                <w:tcPr>
                  <w:tcW w:w="703" w:type="dxa"/>
                  <w:vMerge/>
                  <w:vAlign w:val="center"/>
                </w:tcPr>
                <w:p w:rsidR="00235DA3" w:rsidRPr="00235DA3" w:rsidRDefault="00235DA3" w:rsidP="00F574E5">
                  <w:pPr>
                    <w:spacing w:line="300" w:lineRule="exact"/>
                    <w:jc w:val="center"/>
                    <w:rPr>
                      <w:color w:val="FF0000"/>
                      <w:szCs w:val="21"/>
                    </w:rPr>
                  </w:pPr>
                </w:p>
              </w:tc>
              <w:tc>
                <w:tcPr>
                  <w:tcW w:w="1979" w:type="dxa"/>
                  <w:vMerge w:val="restart"/>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生活</w:t>
                  </w:r>
                  <w:r w:rsidRPr="00235DA3">
                    <w:rPr>
                      <w:color w:val="FF0000"/>
                      <w:szCs w:val="21"/>
                    </w:rPr>
                    <w:t>污水</w:t>
                  </w:r>
                  <w:r w:rsidRPr="00235DA3">
                    <w:rPr>
                      <w:color w:val="FF0000"/>
                      <w:szCs w:val="21"/>
                    </w:rPr>
                    <w:t>W</w:t>
                  </w:r>
                  <w:r w:rsidRPr="00235DA3">
                    <w:rPr>
                      <w:color w:val="FF0000"/>
                      <w:szCs w:val="21"/>
                      <w:vertAlign w:val="subscript"/>
                    </w:rPr>
                    <w:t>3</w:t>
                  </w:r>
                </w:p>
              </w:tc>
              <w:tc>
                <w:tcPr>
                  <w:tcW w:w="1316" w:type="dxa"/>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CODcr</w:t>
                  </w:r>
                </w:p>
              </w:tc>
              <w:tc>
                <w:tcPr>
                  <w:tcW w:w="1418" w:type="dxa"/>
                  <w:vAlign w:val="center"/>
                </w:tcPr>
                <w:p w:rsidR="00235DA3" w:rsidRPr="00235DA3" w:rsidRDefault="00235DA3" w:rsidP="00F574E5">
                  <w:pPr>
                    <w:spacing w:line="300" w:lineRule="exact"/>
                    <w:jc w:val="center"/>
                    <w:rPr>
                      <w:color w:val="FF0000"/>
                      <w:szCs w:val="21"/>
                    </w:rPr>
                  </w:pPr>
                  <w:r>
                    <w:rPr>
                      <w:rFonts w:hint="eastAsia"/>
                      <w:color w:val="FF0000"/>
                      <w:szCs w:val="21"/>
                    </w:rPr>
                    <w:t>218mg/L</w:t>
                  </w:r>
                </w:p>
              </w:tc>
              <w:tc>
                <w:tcPr>
                  <w:tcW w:w="1134" w:type="dxa"/>
                  <w:vAlign w:val="center"/>
                </w:tcPr>
                <w:p w:rsidR="00235DA3" w:rsidRPr="00235DA3" w:rsidRDefault="00235DA3" w:rsidP="00F574E5">
                  <w:pPr>
                    <w:spacing w:line="300" w:lineRule="exact"/>
                    <w:jc w:val="center"/>
                    <w:rPr>
                      <w:color w:val="FF0000"/>
                      <w:szCs w:val="21"/>
                    </w:rPr>
                  </w:pPr>
                  <w:r>
                    <w:rPr>
                      <w:rFonts w:hint="eastAsia"/>
                      <w:color w:val="FF0000"/>
                      <w:szCs w:val="21"/>
                    </w:rPr>
                    <w:t>4.88t/a</w:t>
                  </w:r>
                </w:p>
              </w:tc>
              <w:tc>
                <w:tcPr>
                  <w:tcW w:w="2571" w:type="dxa"/>
                  <w:gridSpan w:val="2"/>
                  <w:vAlign w:val="center"/>
                </w:tcPr>
                <w:p w:rsidR="00235DA3" w:rsidRPr="00235DA3" w:rsidRDefault="00235DA3" w:rsidP="00F574E5">
                  <w:pPr>
                    <w:spacing w:line="300" w:lineRule="exact"/>
                    <w:jc w:val="center"/>
                    <w:rPr>
                      <w:color w:val="FF0000"/>
                      <w:szCs w:val="21"/>
                    </w:rPr>
                  </w:pPr>
                  <w:r>
                    <w:rPr>
                      <w:rFonts w:hint="eastAsia"/>
                      <w:color w:val="FF0000"/>
                      <w:szCs w:val="21"/>
                    </w:rPr>
                    <w:t>0</w:t>
                  </w:r>
                </w:p>
              </w:tc>
            </w:tr>
            <w:tr w:rsidR="00235DA3" w:rsidRPr="00235DA3" w:rsidTr="00ED477A">
              <w:trPr>
                <w:jc w:val="center"/>
              </w:trPr>
              <w:tc>
                <w:tcPr>
                  <w:tcW w:w="703" w:type="dxa"/>
                  <w:vMerge/>
                  <w:vAlign w:val="center"/>
                </w:tcPr>
                <w:p w:rsidR="00235DA3" w:rsidRPr="00235DA3" w:rsidRDefault="00235DA3" w:rsidP="00F574E5">
                  <w:pPr>
                    <w:spacing w:line="300" w:lineRule="exact"/>
                    <w:jc w:val="center"/>
                    <w:rPr>
                      <w:color w:val="FF0000"/>
                      <w:szCs w:val="21"/>
                    </w:rPr>
                  </w:pPr>
                </w:p>
              </w:tc>
              <w:tc>
                <w:tcPr>
                  <w:tcW w:w="1979" w:type="dxa"/>
                  <w:vMerge/>
                  <w:vAlign w:val="center"/>
                </w:tcPr>
                <w:p w:rsidR="00235DA3" w:rsidRPr="00235DA3" w:rsidRDefault="00235DA3" w:rsidP="00F574E5">
                  <w:pPr>
                    <w:spacing w:line="300" w:lineRule="exact"/>
                    <w:jc w:val="center"/>
                    <w:rPr>
                      <w:color w:val="FF0000"/>
                      <w:szCs w:val="21"/>
                    </w:rPr>
                  </w:pPr>
                </w:p>
              </w:tc>
              <w:tc>
                <w:tcPr>
                  <w:tcW w:w="1316" w:type="dxa"/>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BOD</w:t>
                  </w:r>
                  <w:r w:rsidRPr="00235DA3">
                    <w:rPr>
                      <w:rFonts w:hint="eastAsia"/>
                      <w:color w:val="FF0000"/>
                      <w:szCs w:val="21"/>
                      <w:vertAlign w:val="subscript"/>
                    </w:rPr>
                    <w:t>5</w:t>
                  </w:r>
                </w:p>
              </w:tc>
              <w:tc>
                <w:tcPr>
                  <w:tcW w:w="1418" w:type="dxa"/>
                  <w:vAlign w:val="center"/>
                </w:tcPr>
                <w:p w:rsidR="00235DA3" w:rsidRPr="00235DA3" w:rsidRDefault="00235DA3" w:rsidP="00F574E5">
                  <w:pPr>
                    <w:spacing w:line="300" w:lineRule="exact"/>
                    <w:jc w:val="center"/>
                    <w:rPr>
                      <w:color w:val="FF0000"/>
                      <w:szCs w:val="21"/>
                    </w:rPr>
                  </w:pPr>
                  <w:r>
                    <w:rPr>
                      <w:rFonts w:hint="eastAsia"/>
                      <w:color w:val="FF0000"/>
                      <w:szCs w:val="21"/>
                    </w:rPr>
                    <w:t>105mg/L</w:t>
                  </w:r>
                </w:p>
              </w:tc>
              <w:tc>
                <w:tcPr>
                  <w:tcW w:w="1134" w:type="dxa"/>
                  <w:vAlign w:val="center"/>
                </w:tcPr>
                <w:p w:rsidR="00235DA3" w:rsidRPr="00235DA3" w:rsidRDefault="00235DA3" w:rsidP="00F574E5">
                  <w:pPr>
                    <w:spacing w:line="300" w:lineRule="exact"/>
                    <w:jc w:val="center"/>
                    <w:rPr>
                      <w:color w:val="FF0000"/>
                      <w:szCs w:val="21"/>
                    </w:rPr>
                  </w:pPr>
                  <w:r>
                    <w:rPr>
                      <w:rFonts w:hint="eastAsia"/>
                      <w:color w:val="FF0000"/>
                      <w:szCs w:val="21"/>
                    </w:rPr>
                    <w:t>2.35t/a</w:t>
                  </w:r>
                </w:p>
              </w:tc>
              <w:tc>
                <w:tcPr>
                  <w:tcW w:w="2571" w:type="dxa"/>
                  <w:gridSpan w:val="2"/>
                  <w:vAlign w:val="center"/>
                </w:tcPr>
                <w:p w:rsidR="00235DA3" w:rsidRPr="00235DA3" w:rsidRDefault="00235DA3" w:rsidP="00F574E5">
                  <w:pPr>
                    <w:spacing w:line="300" w:lineRule="exact"/>
                    <w:jc w:val="center"/>
                    <w:rPr>
                      <w:color w:val="FF0000"/>
                      <w:szCs w:val="21"/>
                    </w:rPr>
                  </w:pPr>
                  <w:r>
                    <w:rPr>
                      <w:rFonts w:hint="eastAsia"/>
                      <w:color w:val="FF0000"/>
                      <w:szCs w:val="21"/>
                    </w:rPr>
                    <w:t>0</w:t>
                  </w:r>
                </w:p>
              </w:tc>
            </w:tr>
            <w:tr w:rsidR="00235DA3" w:rsidRPr="00235DA3" w:rsidTr="00ED477A">
              <w:trPr>
                <w:jc w:val="center"/>
              </w:trPr>
              <w:tc>
                <w:tcPr>
                  <w:tcW w:w="703" w:type="dxa"/>
                  <w:vMerge/>
                  <w:vAlign w:val="center"/>
                </w:tcPr>
                <w:p w:rsidR="00235DA3" w:rsidRPr="00235DA3" w:rsidRDefault="00235DA3" w:rsidP="00F574E5">
                  <w:pPr>
                    <w:spacing w:line="300" w:lineRule="exact"/>
                    <w:jc w:val="center"/>
                    <w:rPr>
                      <w:color w:val="FF0000"/>
                      <w:szCs w:val="21"/>
                    </w:rPr>
                  </w:pPr>
                </w:p>
              </w:tc>
              <w:tc>
                <w:tcPr>
                  <w:tcW w:w="1979" w:type="dxa"/>
                  <w:vMerge/>
                  <w:vAlign w:val="center"/>
                </w:tcPr>
                <w:p w:rsidR="00235DA3" w:rsidRPr="00235DA3" w:rsidRDefault="00235DA3" w:rsidP="00F574E5">
                  <w:pPr>
                    <w:spacing w:line="300" w:lineRule="exact"/>
                    <w:jc w:val="center"/>
                    <w:rPr>
                      <w:color w:val="FF0000"/>
                      <w:szCs w:val="21"/>
                    </w:rPr>
                  </w:pPr>
                </w:p>
              </w:tc>
              <w:tc>
                <w:tcPr>
                  <w:tcW w:w="1316" w:type="dxa"/>
                  <w:vAlign w:val="center"/>
                </w:tcPr>
                <w:p w:rsidR="00235DA3" w:rsidRPr="00235DA3" w:rsidRDefault="00235DA3" w:rsidP="00F574E5">
                  <w:pPr>
                    <w:spacing w:line="300" w:lineRule="exact"/>
                    <w:jc w:val="center"/>
                    <w:rPr>
                      <w:color w:val="FF0000"/>
                      <w:szCs w:val="21"/>
                    </w:rPr>
                  </w:pPr>
                  <w:r w:rsidRPr="00235DA3">
                    <w:rPr>
                      <w:rFonts w:hint="eastAsia"/>
                      <w:color w:val="FF0000"/>
                      <w:szCs w:val="21"/>
                    </w:rPr>
                    <w:t>SS</w:t>
                  </w:r>
                </w:p>
              </w:tc>
              <w:tc>
                <w:tcPr>
                  <w:tcW w:w="1418" w:type="dxa"/>
                  <w:vAlign w:val="center"/>
                </w:tcPr>
                <w:p w:rsidR="00235DA3" w:rsidRPr="00235DA3" w:rsidRDefault="00235DA3" w:rsidP="00F574E5">
                  <w:pPr>
                    <w:spacing w:line="300" w:lineRule="exact"/>
                    <w:jc w:val="center"/>
                    <w:rPr>
                      <w:color w:val="FF0000"/>
                      <w:szCs w:val="21"/>
                    </w:rPr>
                  </w:pPr>
                  <w:r>
                    <w:rPr>
                      <w:rFonts w:hint="eastAsia"/>
                      <w:color w:val="FF0000"/>
                      <w:szCs w:val="21"/>
                    </w:rPr>
                    <w:t>233mg/L</w:t>
                  </w:r>
                </w:p>
              </w:tc>
              <w:tc>
                <w:tcPr>
                  <w:tcW w:w="1134" w:type="dxa"/>
                  <w:vAlign w:val="center"/>
                </w:tcPr>
                <w:p w:rsidR="00235DA3" w:rsidRPr="00235DA3" w:rsidRDefault="00235DA3" w:rsidP="00F574E5">
                  <w:pPr>
                    <w:spacing w:line="300" w:lineRule="exact"/>
                    <w:jc w:val="center"/>
                    <w:rPr>
                      <w:color w:val="FF0000"/>
                      <w:szCs w:val="21"/>
                    </w:rPr>
                  </w:pPr>
                  <w:r>
                    <w:rPr>
                      <w:rFonts w:hint="eastAsia"/>
                      <w:color w:val="FF0000"/>
                      <w:szCs w:val="21"/>
                    </w:rPr>
                    <w:t>5.21t/a</w:t>
                  </w:r>
                </w:p>
              </w:tc>
              <w:tc>
                <w:tcPr>
                  <w:tcW w:w="2571" w:type="dxa"/>
                  <w:gridSpan w:val="2"/>
                  <w:vAlign w:val="center"/>
                </w:tcPr>
                <w:p w:rsidR="00235DA3" w:rsidRPr="00235DA3" w:rsidRDefault="00235DA3" w:rsidP="00F574E5">
                  <w:pPr>
                    <w:spacing w:line="300" w:lineRule="exact"/>
                    <w:jc w:val="center"/>
                    <w:rPr>
                      <w:color w:val="FF0000"/>
                      <w:szCs w:val="21"/>
                    </w:rPr>
                  </w:pPr>
                  <w:r>
                    <w:rPr>
                      <w:rFonts w:hint="eastAsia"/>
                      <w:color w:val="FF0000"/>
                      <w:szCs w:val="21"/>
                    </w:rPr>
                    <w:t>0</w:t>
                  </w:r>
                </w:p>
              </w:tc>
            </w:tr>
            <w:tr w:rsidR="009C0122" w:rsidRPr="00235DA3" w:rsidTr="00ED477A">
              <w:trPr>
                <w:jc w:val="center"/>
              </w:trPr>
              <w:tc>
                <w:tcPr>
                  <w:tcW w:w="703" w:type="dxa"/>
                  <w:vMerge w:val="restart"/>
                  <w:vAlign w:val="center"/>
                </w:tcPr>
                <w:p w:rsidR="009C0122" w:rsidRPr="00235DA3" w:rsidRDefault="009C0122" w:rsidP="00F574E5">
                  <w:pPr>
                    <w:spacing w:line="300" w:lineRule="exact"/>
                    <w:jc w:val="center"/>
                    <w:rPr>
                      <w:color w:val="FF0000"/>
                      <w:szCs w:val="21"/>
                    </w:rPr>
                  </w:pPr>
                  <w:r>
                    <w:rPr>
                      <w:rFonts w:hint="eastAsia"/>
                      <w:color w:val="FF0000"/>
                      <w:szCs w:val="21"/>
                    </w:rPr>
                    <w:t>固体</w:t>
                  </w:r>
                  <w:r>
                    <w:rPr>
                      <w:color w:val="FF0000"/>
                      <w:szCs w:val="21"/>
                    </w:rPr>
                    <w:t>废物</w:t>
                  </w:r>
                </w:p>
              </w:tc>
              <w:tc>
                <w:tcPr>
                  <w:tcW w:w="1979" w:type="dxa"/>
                  <w:vAlign w:val="center"/>
                </w:tcPr>
                <w:p w:rsidR="009C0122" w:rsidRPr="00235DA3" w:rsidRDefault="009C0122" w:rsidP="00F574E5">
                  <w:pPr>
                    <w:spacing w:line="300" w:lineRule="exact"/>
                    <w:jc w:val="center"/>
                    <w:rPr>
                      <w:color w:val="FF0000"/>
                      <w:szCs w:val="21"/>
                    </w:rPr>
                  </w:pPr>
                  <w:r>
                    <w:rPr>
                      <w:rFonts w:hint="eastAsia"/>
                      <w:color w:val="FF0000"/>
                      <w:szCs w:val="21"/>
                    </w:rPr>
                    <w:t>清洗车间</w:t>
                  </w:r>
                  <w:r>
                    <w:rPr>
                      <w:color w:val="FF0000"/>
                      <w:szCs w:val="21"/>
                    </w:rPr>
                    <w:t>废水处理系统</w:t>
                  </w:r>
                  <w:r>
                    <w:rPr>
                      <w:rFonts w:hint="eastAsia"/>
                      <w:color w:val="FF0000"/>
                      <w:szCs w:val="21"/>
                    </w:rPr>
                    <w:t>S</w:t>
                  </w:r>
                  <w:r w:rsidRPr="000A1E26">
                    <w:rPr>
                      <w:rFonts w:hint="eastAsia"/>
                      <w:color w:val="FF0000"/>
                      <w:szCs w:val="21"/>
                      <w:vertAlign w:val="subscript"/>
                    </w:rPr>
                    <w:t>1</w:t>
                  </w:r>
                </w:p>
              </w:tc>
              <w:tc>
                <w:tcPr>
                  <w:tcW w:w="1316" w:type="dxa"/>
                  <w:vAlign w:val="center"/>
                </w:tcPr>
                <w:p w:rsidR="009C0122" w:rsidRPr="00235DA3" w:rsidRDefault="009C0122" w:rsidP="00F574E5">
                  <w:pPr>
                    <w:spacing w:line="300" w:lineRule="exact"/>
                    <w:jc w:val="center"/>
                    <w:rPr>
                      <w:color w:val="FF0000"/>
                      <w:szCs w:val="21"/>
                    </w:rPr>
                  </w:pPr>
                  <w:r>
                    <w:rPr>
                      <w:rFonts w:hint="eastAsia"/>
                      <w:color w:val="FF0000"/>
                      <w:szCs w:val="21"/>
                    </w:rPr>
                    <w:t>污泥</w:t>
                  </w:r>
                </w:p>
              </w:tc>
              <w:tc>
                <w:tcPr>
                  <w:tcW w:w="2552"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12.3</w:t>
                  </w:r>
                  <w:r>
                    <w:rPr>
                      <w:color w:val="FF0000"/>
                      <w:szCs w:val="21"/>
                    </w:rPr>
                    <w:t>t/a</w:t>
                  </w:r>
                </w:p>
              </w:tc>
              <w:tc>
                <w:tcPr>
                  <w:tcW w:w="2571"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0</w:t>
                  </w:r>
                </w:p>
              </w:tc>
            </w:tr>
            <w:tr w:rsidR="009C0122" w:rsidRPr="00235DA3" w:rsidTr="00ED477A">
              <w:trPr>
                <w:jc w:val="center"/>
              </w:trPr>
              <w:tc>
                <w:tcPr>
                  <w:tcW w:w="703" w:type="dxa"/>
                  <w:vMerge/>
                  <w:vAlign w:val="center"/>
                </w:tcPr>
                <w:p w:rsidR="009C0122" w:rsidRPr="00235DA3" w:rsidRDefault="009C0122" w:rsidP="00F574E5">
                  <w:pPr>
                    <w:spacing w:line="300" w:lineRule="exact"/>
                    <w:jc w:val="center"/>
                    <w:rPr>
                      <w:color w:val="FF0000"/>
                      <w:szCs w:val="21"/>
                    </w:rPr>
                  </w:pPr>
                </w:p>
              </w:tc>
              <w:tc>
                <w:tcPr>
                  <w:tcW w:w="1979" w:type="dxa"/>
                  <w:vAlign w:val="center"/>
                </w:tcPr>
                <w:p w:rsidR="009C0122" w:rsidRPr="00235DA3" w:rsidRDefault="009C0122" w:rsidP="00F574E5">
                  <w:pPr>
                    <w:spacing w:line="300" w:lineRule="exact"/>
                    <w:jc w:val="center"/>
                    <w:rPr>
                      <w:color w:val="FF0000"/>
                      <w:szCs w:val="21"/>
                    </w:rPr>
                  </w:pPr>
                  <w:r>
                    <w:rPr>
                      <w:rFonts w:hint="eastAsia"/>
                      <w:color w:val="FF0000"/>
                      <w:szCs w:val="21"/>
                    </w:rPr>
                    <w:t>维修</w:t>
                  </w:r>
                  <w:r>
                    <w:rPr>
                      <w:color w:val="FF0000"/>
                      <w:szCs w:val="21"/>
                    </w:rPr>
                    <w:t>车间机加工</w:t>
                  </w:r>
                  <w:r>
                    <w:rPr>
                      <w:color w:val="FF0000"/>
                      <w:szCs w:val="21"/>
                    </w:rPr>
                    <w:t>S</w:t>
                  </w:r>
                  <w:r w:rsidRPr="000A1E26">
                    <w:rPr>
                      <w:color w:val="FF0000"/>
                      <w:szCs w:val="21"/>
                      <w:vertAlign w:val="subscript"/>
                    </w:rPr>
                    <w:t>2</w:t>
                  </w:r>
                </w:p>
              </w:tc>
              <w:tc>
                <w:tcPr>
                  <w:tcW w:w="1316" w:type="dxa"/>
                  <w:vAlign w:val="center"/>
                </w:tcPr>
                <w:p w:rsidR="009C0122" w:rsidRPr="00235DA3" w:rsidRDefault="009C0122" w:rsidP="00F574E5">
                  <w:pPr>
                    <w:spacing w:line="300" w:lineRule="exact"/>
                    <w:jc w:val="center"/>
                    <w:rPr>
                      <w:color w:val="FF0000"/>
                      <w:szCs w:val="21"/>
                    </w:rPr>
                  </w:pPr>
                  <w:r>
                    <w:rPr>
                      <w:rFonts w:hint="eastAsia"/>
                      <w:color w:val="FF0000"/>
                      <w:szCs w:val="21"/>
                    </w:rPr>
                    <w:t>废</w:t>
                  </w:r>
                  <w:r>
                    <w:rPr>
                      <w:color w:val="FF0000"/>
                      <w:szCs w:val="21"/>
                    </w:rPr>
                    <w:t>金属屑</w:t>
                  </w:r>
                </w:p>
              </w:tc>
              <w:tc>
                <w:tcPr>
                  <w:tcW w:w="2552"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800</w:t>
                  </w:r>
                  <w:r>
                    <w:rPr>
                      <w:color w:val="FF0000"/>
                      <w:szCs w:val="21"/>
                    </w:rPr>
                    <w:t>t/a</w:t>
                  </w:r>
                </w:p>
              </w:tc>
              <w:tc>
                <w:tcPr>
                  <w:tcW w:w="2571"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0</w:t>
                  </w:r>
                </w:p>
              </w:tc>
            </w:tr>
            <w:tr w:rsidR="009C0122" w:rsidRPr="00235DA3" w:rsidTr="00ED477A">
              <w:trPr>
                <w:jc w:val="center"/>
              </w:trPr>
              <w:tc>
                <w:tcPr>
                  <w:tcW w:w="703" w:type="dxa"/>
                  <w:vMerge/>
                  <w:vAlign w:val="center"/>
                </w:tcPr>
                <w:p w:rsidR="009C0122" w:rsidRPr="00235DA3" w:rsidRDefault="009C0122" w:rsidP="00F574E5">
                  <w:pPr>
                    <w:spacing w:line="300" w:lineRule="exact"/>
                    <w:jc w:val="center"/>
                    <w:rPr>
                      <w:color w:val="FF0000"/>
                      <w:szCs w:val="21"/>
                    </w:rPr>
                  </w:pPr>
                </w:p>
              </w:tc>
              <w:tc>
                <w:tcPr>
                  <w:tcW w:w="1979" w:type="dxa"/>
                  <w:vAlign w:val="center"/>
                </w:tcPr>
                <w:p w:rsidR="009C0122" w:rsidRPr="00235DA3" w:rsidRDefault="009C0122" w:rsidP="00A33082">
                  <w:pPr>
                    <w:spacing w:line="300" w:lineRule="exact"/>
                    <w:jc w:val="center"/>
                    <w:rPr>
                      <w:color w:val="FF0000"/>
                      <w:szCs w:val="21"/>
                    </w:rPr>
                  </w:pPr>
                  <w:r>
                    <w:rPr>
                      <w:rFonts w:hint="eastAsia"/>
                      <w:color w:val="FF0000"/>
                      <w:szCs w:val="21"/>
                    </w:rPr>
                    <w:t>维修</w:t>
                  </w:r>
                  <w:r>
                    <w:rPr>
                      <w:color w:val="FF0000"/>
                      <w:szCs w:val="21"/>
                    </w:rPr>
                    <w:t>车间机加工</w:t>
                  </w:r>
                  <w:r>
                    <w:rPr>
                      <w:color w:val="FF0000"/>
                      <w:szCs w:val="21"/>
                    </w:rPr>
                    <w:t>S</w:t>
                  </w:r>
                  <w:r>
                    <w:rPr>
                      <w:color w:val="FF0000"/>
                      <w:szCs w:val="21"/>
                      <w:vertAlign w:val="subscript"/>
                    </w:rPr>
                    <w:t>3</w:t>
                  </w:r>
                </w:p>
              </w:tc>
              <w:tc>
                <w:tcPr>
                  <w:tcW w:w="1316" w:type="dxa"/>
                  <w:vAlign w:val="center"/>
                </w:tcPr>
                <w:p w:rsidR="009C0122" w:rsidRPr="00235DA3" w:rsidRDefault="009C0122" w:rsidP="00F574E5">
                  <w:pPr>
                    <w:spacing w:line="300" w:lineRule="exact"/>
                    <w:jc w:val="center"/>
                    <w:rPr>
                      <w:color w:val="FF0000"/>
                      <w:szCs w:val="21"/>
                    </w:rPr>
                  </w:pPr>
                  <w:r>
                    <w:rPr>
                      <w:rFonts w:hint="eastAsia"/>
                      <w:color w:val="FF0000"/>
                      <w:szCs w:val="21"/>
                    </w:rPr>
                    <w:t>废</w:t>
                  </w:r>
                  <w:r>
                    <w:rPr>
                      <w:color w:val="FF0000"/>
                      <w:szCs w:val="21"/>
                    </w:rPr>
                    <w:t>乳化液、润滑油、棉纱</w:t>
                  </w:r>
                </w:p>
              </w:tc>
              <w:tc>
                <w:tcPr>
                  <w:tcW w:w="2552" w:type="dxa"/>
                  <w:gridSpan w:val="2"/>
                  <w:vAlign w:val="center"/>
                </w:tcPr>
                <w:p w:rsidR="009C0122" w:rsidRPr="00235DA3" w:rsidRDefault="009C0122" w:rsidP="009C0122">
                  <w:pPr>
                    <w:spacing w:line="300" w:lineRule="exact"/>
                    <w:jc w:val="center"/>
                    <w:rPr>
                      <w:color w:val="FF0000"/>
                      <w:szCs w:val="21"/>
                    </w:rPr>
                  </w:pPr>
                  <w:r>
                    <w:rPr>
                      <w:rFonts w:hint="eastAsia"/>
                      <w:color w:val="FF0000"/>
                      <w:szCs w:val="21"/>
                    </w:rPr>
                    <w:t>22.</w:t>
                  </w:r>
                  <w:r>
                    <w:rPr>
                      <w:color w:val="FF0000"/>
                      <w:szCs w:val="21"/>
                    </w:rPr>
                    <w:t>8</w:t>
                  </w:r>
                  <w:r>
                    <w:rPr>
                      <w:rFonts w:hint="eastAsia"/>
                      <w:color w:val="FF0000"/>
                      <w:szCs w:val="21"/>
                    </w:rPr>
                    <w:t>2</w:t>
                  </w:r>
                  <w:r>
                    <w:rPr>
                      <w:color w:val="FF0000"/>
                      <w:szCs w:val="21"/>
                    </w:rPr>
                    <w:t>t/a</w:t>
                  </w:r>
                </w:p>
              </w:tc>
              <w:tc>
                <w:tcPr>
                  <w:tcW w:w="2571"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0</w:t>
                  </w:r>
                </w:p>
              </w:tc>
            </w:tr>
            <w:tr w:rsidR="009C0122" w:rsidRPr="00235DA3" w:rsidTr="00ED477A">
              <w:trPr>
                <w:jc w:val="center"/>
              </w:trPr>
              <w:tc>
                <w:tcPr>
                  <w:tcW w:w="703" w:type="dxa"/>
                  <w:vMerge/>
                  <w:vAlign w:val="center"/>
                </w:tcPr>
                <w:p w:rsidR="009C0122" w:rsidRPr="00235DA3" w:rsidRDefault="009C0122" w:rsidP="00F574E5">
                  <w:pPr>
                    <w:spacing w:line="300" w:lineRule="exact"/>
                    <w:jc w:val="center"/>
                    <w:rPr>
                      <w:color w:val="FF0000"/>
                      <w:szCs w:val="21"/>
                    </w:rPr>
                  </w:pPr>
                </w:p>
              </w:tc>
              <w:tc>
                <w:tcPr>
                  <w:tcW w:w="1979" w:type="dxa"/>
                  <w:vAlign w:val="center"/>
                </w:tcPr>
                <w:p w:rsidR="009C0122" w:rsidRPr="00235DA3" w:rsidRDefault="009C0122" w:rsidP="00F574E5">
                  <w:pPr>
                    <w:spacing w:line="300" w:lineRule="exact"/>
                    <w:jc w:val="center"/>
                    <w:rPr>
                      <w:color w:val="FF0000"/>
                      <w:szCs w:val="21"/>
                    </w:rPr>
                  </w:pPr>
                  <w:r>
                    <w:rPr>
                      <w:rFonts w:hint="eastAsia"/>
                      <w:color w:val="FF0000"/>
                      <w:szCs w:val="21"/>
                    </w:rPr>
                    <w:t>焊接</w:t>
                  </w:r>
                  <w:r>
                    <w:rPr>
                      <w:color w:val="FF0000"/>
                      <w:szCs w:val="21"/>
                    </w:rPr>
                    <w:t>S</w:t>
                  </w:r>
                  <w:r w:rsidRPr="00A33082">
                    <w:rPr>
                      <w:color w:val="FF0000"/>
                      <w:szCs w:val="21"/>
                      <w:vertAlign w:val="subscript"/>
                    </w:rPr>
                    <w:t>4</w:t>
                  </w:r>
                </w:p>
              </w:tc>
              <w:tc>
                <w:tcPr>
                  <w:tcW w:w="1316" w:type="dxa"/>
                  <w:vAlign w:val="center"/>
                </w:tcPr>
                <w:p w:rsidR="009C0122" w:rsidRPr="00235DA3" w:rsidRDefault="009C0122" w:rsidP="00F574E5">
                  <w:pPr>
                    <w:spacing w:line="300" w:lineRule="exact"/>
                    <w:jc w:val="center"/>
                    <w:rPr>
                      <w:color w:val="FF0000"/>
                      <w:szCs w:val="21"/>
                    </w:rPr>
                  </w:pPr>
                  <w:r>
                    <w:rPr>
                      <w:rFonts w:hint="eastAsia"/>
                      <w:color w:val="FF0000"/>
                      <w:szCs w:val="21"/>
                    </w:rPr>
                    <w:t>废</w:t>
                  </w:r>
                  <w:r>
                    <w:rPr>
                      <w:color w:val="FF0000"/>
                      <w:szCs w:val="21"/>
                    </w:rPr>
                    <w:t>焊条</w:t>
                  </w:r>
                </w:p>
              </w:tc>
              <w:tc>
                <w:tcPr>
                  <w:tcW w:w="2552"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1.4</w:t>
                  </w:r>
                  <w:r>
                    <w:rPr>
                      <w:color w:val="FF0000"/>
                      <w:szCs w:val="21"/>
                    </w:rPr>
                    <w:t>t/a</w:t>
                  </w:r>
                </w:p>
              </w:tc>
              <w:tc>
                <w:tcPr>
                  <w:tcW w:w="2571"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0</w:t>
                  </w:r>
                </w:p>
              </w:tc>
            </w:tr>
            <w:tr w:rsidR="009C0122" w:rsidRPr="00235DA3" w:rsidTr="00ED477A">
              <w:trPr>
                <w:jc w:val="center"/>
              </w:trPr>
              <w:tc>
                <w:tcPr>
                  <w:tcW w:w="703" w:type="dxa"/>
                  <w:vMerge/>
                  <w:vAlign w:val="center"/>
                </w:tcPr>
                <w:p w:rsidR="009C0122" w:rsidRPr="00235DA3" w:rsidRDefault="009C0122" w:rsidP="00F574E5">
                  <w:pPr>
                    <w:spacing w:line="300" w:lineRule="exact"/>
                    <w:jc w:val="center"/>
                    <w:rPr>
                      <w:color w:val="FF0000"/>
                      <w:szCs w:val="21"/>
                    </w:rPr>
                  </w:pPr>
                </w:p>
              </w:tc>
              <w:tc>
                <w:tcPr>
                  <w:tcW w:w="1979" w:type="dxa"/>
                  <w:vAlign w:val="center"/>
                </w:tcPr>
                <w:p w:rsidR="009C0122" w:rsidRPr="00235DA3" w:rsidRDefault="009C0122" w:rsidP="00F574E5">
                  <w:pPr>
                    <w:spacing w:line="300" w:lineRule="exact"/>
                    <w:jc w:val="center"/>
                    <w:rPr>
                      <w:color w:val="FF0000"/>
                      <w:szCs w:val="21"/>
                    </w:rPr>
                  </w:pPr>
                  <w:r>
                    <w:rPr>
                      <w:rFonts w:hint="eastAsia"/>
                      <w:color w:val="FF0000"/>
                      <w:szCs w:val="21"/>
                    </w:rPr>
                    <w:t>生活</w:t>
                  </w:r>
                  <w:r>
                    <w:rPr>
                      <w:color w:val="FF0000"/>
                      <w:szCs w:val="21"/>
                    </w:rPr>
                    <w:t>污水处理站</w:t>
                  </w:r>
                  <w:r>
                    <w:rPr>
                      <w:color w:val="FF0000"/>
                      <w:szCs w:val="21"/>
                    </w:rPr>
                    <w:t>S</w:t>
                  </w:r>
                  <w:r w:rsidRPr="00A33082">
                    <w:rPr>
                      <w:color w:val="FF0000"/>
                      <w:szCs w:val="21"/>
                      <w:vertAlign w:val="subscript"/>
                    </w:rPr>
                    <w:t>5</w:t>
                  </w:r>
                </w:p>
              </w:tc>
              <w:tc>
                <w:tcPr>
                  <w:tcW w:w="1316" w:type="dxa"/>
                  <w:vAlign w:val="center"/>
                </w:tcPr>
                <w:p w:rsidR="009C0122" w:rsidRPr="00235DA3" w:rsidRDefault="009C0122" w:rsidP="00F574E5">
                  <w:pPr>
                    <w:spacing w:line="300" w:lineRule="exact"/>
                    <w:jc w:val="center"/>
                    <w:rPr>
                      <w:color w:val="FF0000"/>
                      <w:szCs w:val="21"/>
                    </w:rPr>
                  </w:pPr>
                  <w:r>
                    <w:rPr>
                      <w:rFonts w:hint="eastAsia"/>
                      <w:color w:val="FF0000"/>
                      <w:szCs w:val="21"/>
                    </w:rPr>
                    <w:t>污泥</w:t>
                  </w:r>
                </w:p>
              </w:tc>
              <w:tc>
                <w:tcPr>
                  <w:tcW w:w="2552"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244</w:t>
                  </w:r>
                  <w:r>
                    <w:rPr>
                      <w:color w:val="FF0000"/>
                      <w:szCs w:val="21"/>
                    </w:rPr>
                    <w:t>t/a</w:t>
                  </w:r>
                </w:p>
              </w:tc>
              <w:tc>
                <w:tcPr>
                  <w:tcW w:w="2571"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0</w:t>
                  </w:r>
                </w:p>
              </w:tc>
            </w:tr>
            <w:tr w:rsidR="009C0122" w:rsidRPr="00235DA3" w:rsidTr="00ED477A">
              <w:trPr>
                <w:jc w:val="center"/>
              </w:trPr>
              <w:tc>
                <w:tcPr>
                  <w:tcW w:w="703" w:type="dxa"/>
                  <w:vMerge/>
                  <w:vAlign w:val="center"/>
                </w:tcPr>
                <w:p w:rsidR="009C0122" w:rsidRPr="00235DA3" w:rsidRDefault="009C0122" w:rsidP="00F574E5">
                  <w:pPr>
                    <w:spacing w:line="300" w:lineRule="exact"/>
                    <w:jc w:val="center"/>
                    <w:rPr>
                      <w:color w:val="FF0000"/>
                      <w:szCs w:val="21"/>
                    </w:rPr>
                  </w:pPr>
                </w:p>
              </w:tc>
              <w:tc>
                <w:tcPr>
                  <w:tcW w:w="1979" w:type="dxa"/>
                  <w:vAlign w:val="center"/>
                </w:tcPr>
                <w:p w:rsidR="009C0122" w:rsidRPr="00235DA3" w:rsidRDefault="009C0122" w:rsidP="00F574E5">
                  <w:pPr>
                    <w:spacing w:line="300" w:lineRule="exact"/>
                    <w:jc w:val="center"/>
                    <w:rPr>
                      <w:color w:val="FF0000"/>
                      <w:szCs w:val="21"/>
                    </w:rPr>
                  </w:pPr>
                  <w:r>
                    <w:rPr>
                      <w:rFonts w:hint="eastAsia"/>
                      <w:color w:val="FF0000"/>
                      <w:szCs w:val="21"/>
                    </w:rPr>
                    <w:t>日常</w:t>
                  </w:r>
                  <w:r>
                    <w:rPr>
                      <w:color w:val="FF0000"/>
                      <w:szCs w:val="21"/>
                    </w:rPr>
                    <w:t>生活</w:t>
                  </w:r>
                  <w:r>
                    <w:rPr>
                      <w:color w:val="FF0000"/>
                      <w:szCs w:val="21"/>
                    </w:rPr>
                    <w:t>S</w:t>
                  </w:r>
                  <w:r w:rsidRPr="00A33082">
                    <w:rPr>
                      <w:color w:val="FF0000"/>
                      <w:szCs w:val="21"/>
                      <w:vertAlign w:val="subscript"/>
                    </w:rPr>
                    <w:t>6</w:t>
                  </w:r>
                </w:p>
              </w:tc>
              <w:tc>
                <w:tcPr>
                  <w:tcW w:w="1316" w:type="dxa"/>
                  <w:vAlign w:val="center"/>
                </w:tcPr>
                <w:p w:rsidR="009C0122" w:rsidRPr="00235DA3" w:rsidRDefault="009C0122" w:rsidP="00F574E5">
                  <w:pPr>
                    <w:spacing w:line="300" w:lineRule="exact"/>
                    <w:jc w:val="center"/>
                    <w:rPr>
                      <w:color w:val="FF0000"/>
                      <w:szCs w:val="21"/>
                    </w:rPr>
                  </w:pPr>
                  <w:r>
                    <w:rPr>
                      <w:rFonts w:hint="eastAsia"/>
                      <w:color w:val="FF0000"/>
                      <w:szCs w:val="21"/>
                    </w:rPr>
                    <w:t>生活</w:t>
                  </w:r>
                  <w:r>
                    <w:rPr>
                      <w:color w:val="FF0000"/>
                      <w:szCs w:val="21"/>
                    </w:rPr>
                    <w:t>垃圾</w:t>
                  </w:r>
                </w:p>
              </w:tc>
              <w:tc>
                <w:tcPr>
                  <w:tcW w:w="2552"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56.9</w:t>
                  </w:r>
                  <w:r>
                    <w:rPr>
                      <w:color w:val="FF0000"/>
                      <w:szCs w:val="21"/>
                    </w:rPr>
                    <w:t>t/a</w:t>
                  </w:r>
                </w:p>
              </w:tc>
              <w:tc>
                <w:tcPr>
                  <w:tcW w:w="2571" w:type="dxa"/>
                  <w:gridSpan w:val="2"/>
                  <w:vAlign w:val="center"/>
                </w:tcPr>
                <w:p w:rsidR="009C0122" w:rsidRPr="00235DA3" w:rsidRDefault="009C0122" w:rsidP="00F574E5">
                  <w:pPr>
                    <w:spacing w:line="300" w:lineRule="exact"/>
                    <w:jc w:val="center"/>
                    <w:rPr>
                      <w:color w:val="FF0000"/>
                      <w:szCs w:val="21"/>
                    </w:rPr>
                  </w:pPr>
                  <w:r>
                    <w:rPr>
                      <w:rFonts w:hint="eastAsia"/>
                      <w:color w:val="FF0000"/>
                      <w:szCs w:val="21"/>
                    </w:rPr>
                    <w:t>0</w:t>
                  </w:r>
                </w:p>
              </w:tc>
            </w:tr>
            <w:tr w:rsidR="009C0122" w:rsidRPr="00235DA3" w:rsidTr="00ED477A">
              <w:trPr>
                <w:jc w:val="center"/>
              </w:trPr>
              <w:tc>
                <w:tcPr>
                  <w:tcW w:w="703" w:type="dxa"/>
                  <w:vMerge/>
                  <w:vAlign w:val="center"/>
                </w:tcPr>
                <w:p w:rsidR="009C0122" w:rsidRPr="00235DA3" w:rsidRDefault="009C0122" w:rsidP="00F574E5">
                  <w:pPr>
                    <w:spacing w:line="300" w:lineRule="exact"/>
                    <w:jc w:val="center"/>
                    <w:rPr>
                      <w:color w:val="FF0000"/>
                      <w:szCs w:val="21"/>
                    </w:rPr>
                  </w:pPr>
                </w:p>
              </w:tc>
              <w:tc>
                <w:tcPr>
                  <w:tcW w:w="1979" w:type="dxa"/>
                  <w:vAlign w:val="center"/>
                </w:tcPr>
                <w:p w:rsidR="009C0122" w:rsidRDefault="009C0122" w:rsidP="009C0122">
                  <w:pPr>
                    <w:spacing w:line="300" w:lineRule="exact"/>
                    <w:jc w:val="center"/>
                    <w:rPr>
                      <w:color w:val="FF0000"/>
                      <w:szCs w:val="21"/>
                    </w:rPr>
                  </w:pPr>
                  <w:r>
                    <w:rPr>
                      <w:rFonts w:hint="eastAsia"/>
                      <w:color w:val="FF0000"/>
                      <w:szCs w:val="21"/>
                    </w:rPr>
                    <w:t>除尘器</w:t>
                  </w:r>
                  <w:r w:rsidR="00ED477A">
                    <w:rPr>
                      <w:rFonts w:hint="eastAsia"/>
                      <w:color w:val="FF0000"/>
                      <w:szCs w:val="21"/>
                    </w:rPr>
                    <w:t>除尘灰</w:t>
                  </w:r>
                  <w:r w:rsidR="00ED477A">
                    <w:rPr>
                      <w:color w:val="FF0000"/>
                      <w:szCs w:val="21"/>
                    </w:rPr>
                    <w:t>S</w:t>
                  </w:r>
                  <w:r w:rsidR="00ED477A" w:rsidRPr="00ED477A">
                    <w:rPr>
                      <w:color w:val="FF0000"/>
                      <w:szCs w:val="21"/>
                      <w:vertAlign w:val="subscript"/>
                    </w:rPr>
                    <w:t>7</w:t>
                  </w:r>
                </w:p>
              </w:tc>
              <w:tc>
                <w:tcPr>
                  <w:tcW w:w="1316" w:type="dxa"/>
                  <w:vAlign w:val="center"/>
                </w:tcPr>
                <w:p w:rsidR="009C0122" w:rsidRDefault="009C0122" w:rsidP="00F574E5">
                  <w:pPr>
                    <w:spacing w:line="300" w:lineRule="exact"/>
                    <w:jc w:val="center"/>
                    <w:rPr>
                      <w:color w:val="FF0000"/>
                      <w:szCs w:val="21"/>
                    </w:rPr>
                  </w:pPr>
                  <w:r>
                    <w:rPr>
                      <w:rFonts w:hint="eastAsia"/>
                      <w:color w:val="FF0000"/>
                      <w:szCs w:val="21"/>
                    </w:rPr>
                    <w:t>除尘灰</w:t>
                  </w:r>
                </w:p>
              </w:tc>
              <w:tc>
                <w:tcPr>
                  <w:tcW w:w="2552" w:type="dxa"/>
                  <w:gridSpan w:val="2"/>
                  <w:vAlign w:val="center"/>
                </w:tcPr>
                <w:p w:rsidR="009C0122" w:rsidRDefault="009C0122" w:rsidP="00F574E5">
                  <w:pPr>
                    <w:spacing w:line="300" w:lineRule="exact"/>
                    <w:jc w:val="center"/>
                    <w:rPr>
                      <w:color w:val="FF0000"/>
                      <w:szCs w:val="21"/>
                    </w:rPr>
                  </w:pPr>
                  <w:r>
                    <w:rPr>
                      <w:rFonts w:hint="eastAsia"/>
                      <w:color w:val="FF0000"/>
                      <w:szCs w:val="21"/>
                    </w:rPr>
                    <w:t>190.08</w:t>
                  </w:r>
                  <w:r>
                    <w:rPr>
                      <w:color w:val="FF0000"/>
                      <w:szCs w:val="21"/>
                    </w:rPr>
                    <w:t>t/a</w:t>
                  </w:r>
                </w:p>
              </w:tc>
              <w:tc>
                <w:tcPr>
                  <w:tcW w:w="2571" w:type="dxa"/>
                  <w:gridSpan w:val="2"/>
                  <w:vAlign w:val="center"/>
                </w:tcPr>
                <w:p w:rsidR="009C0122" w:rsidRDefault="009C0122" w:rsidP="00F574E5">
                  <w:pPr>
                    <w:spacing w:line="300" w:lineRule="exact"/>
                    <w:jc w:val="center"/>
                    <w:rPr>
                      <w:color w:val="FF0000"/>
                      <w:szCs w:val="21"/>
                    </w:rPr>
                  </w:pPr>
                  <w:r>
                    <w:rPr>
                      <w:rFonts w:hint="eastAsia"/>
                      <w:color w:val="FF0000"/>
                      <w:szCs w:val="21"/>
                    </w:rPr>
                    <w:t>0</w:t>
                  </w:r>
                </w:p>
              </w:tc>
            </w:tr>
            <w:tr w:rsidR="00ED477A" w:rsidRPr="00235DA3" w:rsidTr="00ED477A">
              <w:trPr>
                <w:jc w:val="center"/>
              </w:trPr>
              <w:tc>
                <w:tcPr>
                  <w:tcW w:w="703" w:type="dxa"/>
                  <w:vMerge w:val="restart"/>
                  <w:vAlign w:val="center"/>
                </w:tcPr>
                <w:p w:rsidR="00ED477A" w:rsidRPr="00235DA3" w:rsidRDefault="00ED477A" w:rsidP="00F574E5">
                  <w:pPr>
                    <w:spacing w:line="300" w:lineRule="exact"/>
                    <w:jc w:val="center"/>
                    <w:rPr>
                      <w:color w:val="FF0000"/>
                      <w:szCs w:val="21"/>
                    </w:rPr>
                  </w:pPr>
                  <w:r>
                    <w:rPr>
                      <w:rFonts w:hint="eastAsia"/>
                      <w:color w:val="FF0000"/>
                      <w:szCs w:val="21"/>
                    </w:rPr>
                    <w:t>噪声</w:t>
                  </w:r>
                </w:p>
              </w:tc>
              <w:tc>
                <w:tcPr>
                  <w:tcW w:w="1979" w:type="dxa"/>
                  <w:vAlign w:val="center"/>
                </w:tcPr>
                <w:p w:rsidR="00ED477A" w:rsidRPr="00235DA3" w:rsidRDefault="00ED477A" w:rsidP="00F574E5">
                  <w:pPr>
                    <w:spacing w:line="300" w:lineRule="exact"/>
                    <w:jc w:val="center"/>
                    <w:rPr>
                      <w:color w:val="FF0000"/>
                      <w:szCs w:val="21"/>
                    </w:rPr>
                  </w:pPr>
                  <w:r>
                    <w:rPr>
                      <w:rFonts w:hint="eastAsia"/>
                      <w:color w:val="FF0000"/>
                      <w:szCs w:val="21"/>
                    </w:rPr>
                    <w:t>轴流</w:t>
                  </w:r>
                  <w:r>
                    <w:rPr>
                      <w:color w:val="FF0000"/>
                      <w:szCs w:val="21"/>
                    </w:rPr>
                    <w:t>风机、机床、焊接等</w:t>
                  </w:r>
                  <w:r>
                    <w:rPr>
                      <w:color w:val="FF0000"/>
                      <w:szCs w:val="21"/>
                    </w:rPr>
                    <w:t>Z</w:t>
                  </w:r>
                  <w:r w:rsidRPr="00311E3E">
                    <w:rPr>
                      <w:color w:val="FF0000"/>
                      <w:szCs w:val="21"/>
                      <w:vertAlign w:val="subscript"/>
                    </w:rPr>
                    <w:t>1</w:t>
                  </w:r>
                </w:p>
              </w:tc>
              <w:tc>
                <w:tcPr>
                  <w:tcW w:w="1316" w:type="dxa"/>
                  <w:vAlign w:val="center"/>
                </w:tcPr>
                <w:p w:rsidR="00ED477A" w:rsidRPr="00235DA3" w:rsidRDefault="00ED477A" w:rsidP="00F574E5">
                  <w:pPr>
                    <w:spacing w:line="300" w:lineRule="exact"/>
                    <w:jc w:val="center"/>
                    <w:rPr>
                      <w:color w:val="FF0000"/>
                      <w:szCs w:val="21"/>
                    </w:rPr>
                  </w:pPr>
                  <w:r>
                    <w:rPr>
                      <w:rFonts w:hint="eastAsia"/>
                      <w:color w:val="FF0000"/>
                      <w:szCs w:val="21"/>
                    </w:rPr>
                    <w:t>机械</w:t>
                  </w:r>
                  <w:r>
                    <w:rPr>
                      <w:color w:val="FF0000"/>
                      <w:szCs w:val="21"/>
                    </w:rPr>
                    <w:t>噪声</w:t>
                  </w:r>
                </w:p>
              </w:tc>
              <w:tc>
                <w:tcPr>
                  <w:tcW w:w="2552" w:type="dxa"/>
                  <w:gridSpan w:val="2"/>
                  <w:vMerge w:val="restart"/>
                  <w:vAlign w:val="center"/>
                </w:tcPr>
                <w:p w:rsidR="00ED477A" w:rsidRPr="00235DA3" w:rsidRDefault="00ED477A" w:rsidP="00F574E5">
                  <w:pPr>
                    <w:spacing w:line="300" w:lineRule="exact"/>
                    <w:jc w:val="center"/>
                    <w:rPr>
                      <w:color w:val="FF0000"/>
                      <w:szCs w:val="21"/>
                    </w:rPr>
                  </w:pPr>
                  <w:r>
                    <w:rPr>
                      <w:rFonts w:hint="eastAsia"/>
                      <w:color w:val="FF0000"/>
                      <w:szCs w:val="21"/>
                    </w:rPr>
                    <w:t>65-90</w:t>
                  </w:r>
                  <w:r>
                    <w:rPr>
                      <w:color w:val="FF0000"/>
                      <w:szCs w:val="21"/>
                    </w:rPr>
                    <w:t>dB(A)</w:t>
                  </w:r>
                </w:p>
              </w:tc>
              <w:tc>
                <w:tcPr>
                  <w:tcW w:w="2571" w:type="dxa"/>
                  <w:gridSpan w:val="2"/>
                  <w:vMerge w:val="restart"/>
                  <w:vAlign w:val="center"/>
                </w:tcPr>
                <w:p w:rsidR="00ED477A" w:rsidRPr="00235DA3" w:rsidRDefault="00ED477A" w:rsidP="00F574E5">
                  <w:pPr>
                    <w:spacing w:line="300" w:lineRule="exact"/>
                    <w:jc w:val="center"/>
                    <w:rPr>
                      <w:color w:val="FF0000"/>
                      <w:szCs w:val="21"/>
                    </w:rPr>
                  </w:pPr>
                  <w:r>
                    <w:rPr>
                      <w:rFonts w:hint="eastAsia"/>
                      <w:color w:val="FF0000"/>
                      <w:szCs w:val="21"/>
                    </w:rPr>
                    <w:t>50-75</w:t>
                  </w:r>
                  <w:r>
                    <w:rPr>
                      <w:color w:val="FF0000"/>
                      <w:szCs w:val="21"/>
                    </w:rPr>
                    <w:t xml:space="preserve"> dB(A)</w:t>
                  </w:r>
                </w:p>
              </w:tc>
            </w:tr>
            <w:tr w:rsidR="00ED477A" w:rsidRPr="00235DA3" w:rsidTr="00ED477A">
              <w:trPr>
                <w:jc w:val="center"/>
              </w:trPr>
              <w:tc>
                <w:tcPr>
                  <w:tcW w:w="703" w:type="dxa"/>
                  <w:vMerge/>
                  <w:vAlign w:val="center"/>
                </w:tcPr>
                <w:p w:rsidR="00ED477A" w:rsidRPr="00235DA3" w:rsidRDefault="00ED477A" w:rsidP="00F574E5">
                  <w:pPr>
                    <w:spacing w:line="300" w:lineRule="exact"/>
                    <w:jc w:val="center"/>
                    <w:rPr>
                      <w:color w:val="FF0000"/>
                      <w:szCs w:val="21"/>
                    </w:rPr>
                  </w:pPr>
                </w:p>
              </w:tc>
              <w:tc>
                <w:tcPr>
                  <w:tcW w:w="1979" w:type="dxa"/>
                  <w:vAlign w:val="center"/>
                </w:tcPr>
                <w:p w:rsidR="00ED477A" w:rsidRPr="00235DA3" w:rsidRDefault="00ED477A" w:rsidP="00F574E5">
                  <w:pPr>
                    <w:spacing w:line="300" w:lineRule="exact"/>
                    <w:jc w:val="center"/>
                    <w:rPr>
                      <w:color w:val="FF0000"/>
                      <w:szCs w:val="21"/>
                    </w:rPr>
                  </w:pPr>
                  <w:r>
                    <w:rPr>
                      <w:rFonts w:hint="eastAsia"/>
                      <w:color w:val="FF0000"/>
                      <w:szCs w:val="21"/>
                    </w:rPr>
                    <w:t>污水</w:t>
                  </w:r>
                  <w:r>
                    <w:rPr>
                      <w:color w:val="FF0000"/>
                      <w:szCs w:val="21"/>
                    </w:rPr>
                    <w:t>处理站、换热站</w:t>
                  </w:r>
                  <w:r>
                    <w:rPr>
                      <w:color w:val="FF0000"/>
                      <w:szCs w:val="21"/>
                    </w:rPr>
                    <w:t>Z</w:t>
                  </w:r>
                  <w:r w:rsidRPr="00311E3E">
                    <w:rPr>
                      <w:color w:val="FF0000"/>
                      <w:szCs w:val="21"/>
                      <w:vertAlign w:val="subscript"/>
                    </w:rPr>
                    <w:t>2</w:t>
                  </w:r>
                </w:p>
              </w:tc>
              <w:tc>
                <w:tcPr>
                  <w:tcW w:w="1316" w:type="dxa"/>
                  <w:vAlign w:val="center"/>
                </w:tcPr>
                <w:p w:rsidR="00ED477A" w:rsidRPr="00235DA3" w:rsidRDefault="00ED477A" w:rsidP="00F574E5">
                  <w:pPr>
                    <w:spacing w:line="300" w:lineRule="exact"/>
                    <w:jc w:val="center"/>
                    <w:rPr>
                      <w:color w:val="FF0000"/>
                      <w:szCs w:val="21"/>
                    </w:rPr>
                  </w:pPr>
                  <w:r>
                    <w:rPr>
                      <w:rFonts w:hint="eastAsia"/>
                      <w:color w:val="FF0000"/>
                      <w:szCs w:val="21"/>
                    </w:rPr>
                    <w:t>机械</w:t>
                  </w:r>
                  <w:r>
                    <w:rPr>
                      <w:color w:val="FF0000"/>
                      <w:szCs w:val="21"/>
                    </w:rPr>
                    <w:t>噪声</w:t>
                  </w:r>
                </w:p>
              </w:tc>
              <w:tc>
                <w:tcPr>
                  <w:tcW w:w="2552" w:type="dxa"/>
                  <w:gridSpan w:val="2"/>
                  <w:vMerge/>
                  <w:vAlign w:val="center"/>
                </w:tcPr>
                <w:p w:rsidR="00ED477A" w:rsidRPr="00235DA3" w:rsidRDefault="00ED477A" w:rsidP="00F574E5">
                  <w:pPr>
                    <w:spacing w:line="300" w:lineRule="exact"/>
                    <w:jc w:val="center"/>
                    <w:rPr>
                      <w:color w:val="FF0000"/>
                      <w:szCs w:val="21"/>
                    </w:rPr>
                  </w:pPr>
                </w:p>
              </w:tc>
              <w:tc>
                <w:tcPr>
                  <w:tcW w:w="2571" w:type="dxa"/>
                  <w:gridSpan w:val="2"/>
                  <w:vMerge/>
                  <w:vAlign w:val="center"/>
                </w:tcPr>
                <w:p w:rsidR="00ED477A" w:rsidRPr="00235DA3" w:rsidRDefault="00ED477A" w:rsidP="00F574E5">
                  <w:pPr>
                    <w:spacing w:line="300" w:lineRule="exact"/>
                    <w:jc w:val="center"/>
                    <w:rPr>
                      <w:color w:val="FF0000"/>
                      <w:szCs w:val="21"/>
                    </w:rPr>
                  </w:pPr>
                </w:p>
              </w:tc>
            </w:tr>
            <w:tr w:rsidR="00ED477A" w:rsidRPr="00235DA3" w:rsidTr="00ED477A">
              <w:trPr>
                <w:jc w:val="center"/>
              </w:trPr>
              <w:tc>
                <w:tcPr>
                  <w:tcW w:w="703" w:type="dxa"/>
                  <w:vMerge/>
                  <w:vAlign w:val="center"/>
                </w:tcPr>
                <w:p w:rsidR="00ED477A" w:rsidRPr="00235DA3" w:rsidRDefault="00ED477A" w:rsidP="00F574E5">
                  <w:pPr>
                    <w:spacing w:line="300" w:lineRule="exact"/>
                    <w:jc w:val="center"/>
                    <w:rPr>
                      <w:color w:val="FF0000"/>
                      <w:szCs w:val="21"/>
                    </w:rPr>
                  </w:pPr>
                </w:p>
              </w:tc>
              <w:tc>
                <w:tcPr>
                  <w:tcW w:w="1979" w:type="dxa"/>
                  <w:vAlign w:val="center"/>
                </w:tcPr>
                <w:p w:rsidR="00ED477A" w:rsidRPr="00235DA3" w:rsidRDefault="00ED477A" w:rsidP="00F574E5">
                  <w:pPr>
                    <w:spacing w:line="300" w:lineRule="exact"/>
                    <w:jc w:val="center"/>
                    <w:rPr>
                      <w:color w:val="FF0000"/>
                      <w:szCs w:val="21"/>
                    </w:rPr>
                  </w:pPr>
                  <w:r>
                    <w:rPr>
                      <w:rFonts w:hint="eastAsia"/>
                      <w:color w:val="FF0000"/>
                      <w:szCs w:val="21"/>
                    </w:rPr>
                    <w:t>喷枪</w:t>
                  </w:r>
                  <w:r>
                    <w:rPr>
                      <w:color w:val="FF0000"/>
                      <w:szCs w:val="21"/>
                    </w:rPr>
                    <w:t>、风机等设备噪声</w:t>
                  </w:r>
                </w:p>
              </w:tc>
              <w:tc>
                <w:tcPr>
                  <w:tcW w:w="1316" w:type="dxa"/>
                  <w:vAlign w:val="center"/>
                </w:tcPr>
                <w:p w:rsidR="00ED477A" w:rsidRPr="00ED477A" w:rsidRDefault="00ED477A" w:rsidP="00F574E5">
                  <w:pPr>
                    <w:spacing w:line="300" w:lineRule="exact"/>
                    <w:jc w:val="center"/>
                    <w:rPr>
                      <w:color w:val="FF0000"/>
                      <w:szCs w:val="21"/>
                    </w:rPr>
                  </w:pPr>
                  <w:r>
                    <w:rPr>
                      <w:rFonts w:hint="eastAsia"/>
                      <w:color w:val="FF0000"/>
                      <w:szCs w:val="21"/>
                    </w:rPr>
                    <w:t>机械</w:t>
                  </w:r>
                  <w:r>
                    <w:rPr>
                      <w:color w:val="FF0000"/>
                      <w:szCs w:val="21"/>
                    </w:rPr>
                    <w:t>噪声</w:t>
                  </w:r>
                </w:p>
              </w:tc>
              <w:tc>
                <w:tcPr>
                  <w:tcW w:w="2552" w:type="dxa"/>
                  <w:gridSpan w:val="2"/>
                  <w:vAlign w:val="center"/>
                </w:tcPr>
                <w:p w:rsidR="00ED477A" w:rsidRPr="00235DA3" w:rsidRDefault="00ED477A" w:rsidP="00F574E5">
                  <w:pPr>
                    <w:spacing w:line="300" w:lineRule="exact"/>
                    <w:jc w:val="center"/>
                    <w:rPr>
                      <w:color w:val="FF0000"/>
                      <w:szCs w:val="21"/>
                    </w:rPr>
                  </w:pPr>
                  <w:r>
                    <w:rPr>
                      <w:rFonts w:hint="eastAsia"/>
                      <w:color w:val="FF0000"/>
                      <w:szCs w:val="21"/>
                    </w:rPr>
                    <w:t>50</w:t>
                  </w:r>
                  <w:r>
                    <w:rPr>
                      <w:color w:val="FF0000"/>
                      <w:szCs w:val="21"/>
                    </w:rPr>
                    <w:t>~90 dB(A)</w:t>
                  </w:r>
                </w:p>
              </w:tc>
              <w:tc>
                <w:tcPr>
                  <w:tcW w:w="2571" w:type="dxa"/>
                  <w:gridSpan w:val="2"/>
                  <w:vMerge/>
                  <w:vAlign w:val="center"/>
                </w:tcPr>
                <w:p w:rsidR="00ED477A" w:rsidRPr="00235DA3" w:rsidRDefault="00ED477A" w:rsidP="00F574E5">
                  <w:pPr>
                    <w:spacing w:line="300" w:lineRule="exact"/>
                    <w:jc w:val="center"/>
                    <w:rPr>
                      <w:color w:val="FF0000"/>
                      <w:szCs w:val="21"/>
                    </w:rPr>
                  </w:pPr>
                </w:p>
              </w:tc>
            </w:tr>
          </w:tbl>
          <w:p w:rsidR="001D5D6E" w:rsidRPr="00727C87" w:rsidRDefault="001D5D6E">
            <w:pPr>
              <w:pStyle w:val="lixiaow"/>
              <w:spacing w:line="52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t>6</w:t>
            </w:r>
            <w:r w:rsidRPr="00727C87">
              <w:rPr>
                <w:rFonts w:ascii="Times New Roman" w:hAnsi="Times New Roman" w:cs="Times New Roman"/>
                <w:b/>
                <w:color w:val="000000" w:themeColor="text1"/>
              </w:rPr>
              <w:t>、</w:t>
            </w:r>
            <w:r w:rsidRPr="00727C87">
              <w:rPr>
                <w:rFonts w:ascii="Times New Roman" w:eastAsia="PMingLiU" w:hAnsi="Times New Roman" w:cs="Times New Roman"/>
                <w:b/>
                <w:color w:val="000000" w:themeColor="text1"/>
                <w:lang w:eastAsia="zh-TW"/>
              </w:rPr>
              <w:t>原有工程采</w:t>
            </w:r>
            <w:r w:rsidRPr="00727C87">
              <w:rPr>
                <w:rFonts w:ascii="Times New Roman" w:hAnsi="Times New Roman" w:cs="Times New Roman"/>
                <w:b/>
                <w:color w:val="000000" w:themeColor="text1"/>
              </w:rPr>
              <w:t>取的防治措施及治理效果</w:t>
            </w:r>
          </w:p>
          <w:p w:rsidR="001D5D6E" w:rsidRPr="00727C87" w:rsidRDefault="001D5D6E" w:rsidP="006C6C5A">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 xml:space="preserve">   </w:t>
            </w:r>
            <w:r w:rsidRPr="00727C87">
              <w:rPr>
                <w:rFonts w:eastAsia="黑体"/>
                <w:color w:val="000000" w:themeColor="text1"/>
                <w:sz w:val="24"/>
                <w:lang w:eastAsia="zh-TW"/>
              </w:rPr>
              <w:t>原有工程采取的防治措施及治理效果</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56"/>
              <w:gridCol w:w="2027"/>
              <w:gridCol w:w="1138"/>
              <w:gridCol w:w="3585"/>
              <w:gridCol w:w="1715"/>
            </w:tblGrid>
            <w:tr w:rsidR="00727C87" w:rsidRPr="00727C87" w:rsidTr="00015FD2">
              <w:tc>
                <w:tcPr>
                  <w:tcW w:w="360" w:type="pct"/>
                  <w:vAlign w:val="center"/>
                </w:tcPr>
                <w:p w:rsidR="00015FD2" w:rsidRPr="00727C87" w:rsidRDefault="00015FD2" w:rsidP="00ED5FED">
                  <w:pPr>
                    <w:spacing w:line="300" w:lineRule="exact"/>
                    <w:jc w:val="center"/>
                    <w:rPr>
                      <w:b/>
                      <w:bCs/>
                      <w:color w:val="000000" w:themeColor="text1"/>
                      <w:spacing w:val="20"/>
                      <w:szCs w:val="21"/>
                    </w:rPr>
                  </w:pPr>
                  <w:r w:rsidRPr="00727C87">
                    <w:rPr>
                      <w:b/>
                      <w:bCs/>
                      <w:color w:val="000000" w:themeColor="text1"/>
                      <w:spacing w:val="20"/>
                      <w:szCs w:val="21"/>
                    </w:rPr>
                    <w:t>类型</w:t>
                  </w:r>
                </w:p>
              </w:tc>
              <w:tc>
                <w:tcPr>
                  <w:tcW w:w="1111" w:type="pct"/>
                  <w:vAlign w:val="center"/>
                </w:tcPr>
                <w:p w:rsidR="00015FD2" w:rsidRPr="00727C87" w:rsidRDefault="00015FD2" w:rsidP="00ED5FED">
                  <w:pPr>
                    <w:spacing w:line="300" w:lineRule="exact"/>
                    <w:jc w:val="center"/>
                    <w:rPr>
                      <w:b/>
                      <w:bCs/>
                      <w:color w:val="000000" w:themeColor="text1"/>
                      <w:spacing w:val="20"/>
                      <w:szCs w:val="21"/>
                    </w:rPr>
                  </w:pPr>
                  <w:r w:rsidRPr="00727C87">
                    <w:rPr>
                      <w:b/>
                      <w:bCs/>
                      <w:color w:val="000000" w:themeColor="text1"/>
                      <w:spacing w:val="20"/>
                      <w:szCs w:val="21"/>
                    </w:rPr>
                    <w:t>排放源</w:t>
                  </w:r>
                </w:p>
              </w:tc>
              <w:tc>
                <w:tcPr>
                  <w:tcW w:w="624" w:type="pct"/>
                  <w:vAlign w:val="center"/>
                </w:tcPr>
                <w:p w:rsidR="00015FD2" w:rsidRPr="00727C87" w:rsidRDefault="00015FD2" w:rsidP="00ED5FED">
                  <w:pPr>
                    <w:spacing w:line="300" w:lineRule="exact"/>
                    <w:jc w:val="center"/>
                    <w:rPr>
                      <w:b/>
                      <w:bCs/>
                      <w:color w:val="000000" w:themeColor="text1"/>
                      <w:spacing w:val="20"/>
                      <w:szCs w:val="21"/>
                    </w:rPr>
                  </w:pPr>
                  <w:r w:rsidRPr="00727C87">
                    <w:rPr>
                      <w:b/>
                      <w:bCs/>
                      <w:color w:val="000000" w:themeColor="text1"/>
                      <w:spacing w:val="20"/>
                      <w:szCs w:val="21"/>
                    </w:rPr>
                    <w:t>污染物名称</w:t>
                  </w:r>
                </w:p>
              </w:tc>
              <w:tc>
                <w:tcPr>
                  <w:tcW w:w="1965" w:type="pct"/>
                  <w:vAlign w:val="center"/>
                </w:tcPr>
                <w:p w:rsidR="00015FD2" w:rsidRPr="00727C87" w:rsidRDefault="00015FD2" w:rsidP="00ED5FED">
                  <w:pPr>
                    <w:spacing w:line="300" w:lineRule="exact"/>
                    <w:jc w:val="center"/>
                    <w:rPr>
                      <w:b/>
                      <w:bCs/>
                      <w:color w:val="000000" w:themeColor="text1"/>
                      <w:spacing w:val="20"/>
                      <w:szCs w:val="21"/>
                    </w:rPr>
                  </w:pPr>
                  <w:r w:rsidRPr="00727C87">
                    <w:rPr>
                      <w:b/>
                      <w:bCs/>
                      <w:color w:val="000000" w:themeColor="text1"/>
                      <w:spacing w:val="20"/>
                      <w:szCs w:val="21"/>
                    </w:rPr>
                    <w:t>防治措施</w:t>
                  </w:r>
                </w:p>
              </w:tc>
              <w:tc>
                <w:tcPr>
                  <w:tcW w:w="941" w:type="pct"/>
                  <w:vAlign w:val="center"/>
                </w:tcPr>
                <w:p w:rsidR="00015FD2" w:rsidRPr="00727C87" w:rsidRDefault="00015FD2" w:rsidP="00ED5FED">
                  <w:pPr>
                    <w:spacing w:line="300" w:lineRule="exact"/>
                    <w:jc w:val="center"/>
                    <w:rPr>
                      <w:b/>
                      <w:bCs/>
                      <w:color w:val="000000" w:themeColor="text1"/>
                      <w:spacing w:val="20"/>
                      <w:szCs w:val="21"/>
                    </w:rPr>
                  </w:pPr>
                  <w:r w:rsidRPr="00727C87">
                    <w:rPr>
                      <w:b/>
                      <w:bCs/>
                      <w:color w:val="000000" w:themeColor="text1"/>
                      <w:spacing w:val="20"/>
                      <w:szCs w:val="21"/>
                    </w:rPr>
                    <w:t>有无存在的环境问题</w:t>
                  </w:r>
                </w:p>
              </w:tc>
            </w:tr>
            <w:tr w:rsidR="00727C87" w:rsidRPr="00727C87" w:rsidTr="00015FD2">
              <w:tc>
                <w:tcPr>
                  <w:tcW w:w="360" w:type="pct"/>
                  <w:vMerge w:val="restart"/>
                  <w:vAlign w:val="center"/>
                </w:tcPr>
                <w:p w:rsidR="00015FD2" w:rsidRPr="00727C87" w:rsidRDefault="00015FD2" w:rsidP="00ED5FED">
                  <w:pPr>
                    <w:spacing w:line="300" w:lineRule="exact"/>
                    <w:jc w:val="center"/>
                    <w:rPr>
                      <w:bCs/>
                      <w:color w:val="000000" w:themeColor="text1"/>
                      <w:szCs w:val="21"/>
                    </w:rPr>
                  </w:pPr>
                  <w:r w:rsidRPr="00727C87">
                    <w:rPr>
                      <w:bCs/>
                      <w:color w:val="000000" w:themeColor="text1"/>
                      <w:szCs w:val="21"/>
                    </w:rPr>
                    <w:t>大气污染物</w:t>
                  </w:r>
                </w:p>
              </w:tc>
              <w:tc>
                <w:tcPr>
                  <w:tcW w:w="1111" w:type="pct"/>
                  <w:vAlign w:val="center"/>
                </w:tcPr>
                <w:p w:rsidR="00015FD2" w:rsidRPr="00727C87" w:rsidRDefault="00015FD2" w:rsidP="00ED5FED">
                  <w:pPr>
                    <w:spacing w:line="300" w:lineRule="exact"/>
                    <w:jc w:val="center"/>
                    <w:rPr>
                      <w:bCs/>
                      <w:color w:val="000000" w:themeColor="text1"/>
                      <w:szCs w:val="21"/>
                    </w:rPr>
                  </w:pPr>
                  <w:r w:rsidRPr="00727C87">
                    <w:rPr>
                      <w:bCs/>
                      <w:color w:val="000000" w:themeColor="text1"/>
                      <w:szCs w:val="21"/>
                    </w:rPr>
                    <w:t>车间</w:t>
                  </w:r>
                </w:p>
              </w:tc>
              <w:tc>
                <w:tcPr>
                  <w:tcW w:w="624" w:type="pct"/>
                  <w:vAlign w:val="center"/>
                </w:tcPr>
                <w:p w:rsidR="00015FD2" w:rsidRPr="00727C87" w:rsidRDefault="00015FD2" w:rsidP="00ED5FED">
                  <w:pPr>
                    <w:spacing w:line="300" w:lineRule="exact"/>
                    <w:jc w:val="center"/>
                    <w:rPr>
                      <w:bCs/>
                      <w:color w:val="000000" w:themeColor="text1"/>
                      <w:szCs w:val="21"/>
                    </w:rPr>
                  </w:pPr>
                  <w:r w:rsidRPr="00727C87">
                    <w:rPr>
                      <w:bCs/>
                      <w:color w:val="000000" w:themeColor="text1"/>
                      <w:szCs w:val="21"/>
                    </w:rPr>
                    <w:t>粉尘</w:t>
                  </w:r>
                </w:p>
              </w:tc>
              <w:tc>
                <w:tcPr>
                  <w:tcW w:w="1965"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无组织粉尘排放到车间内，车间顶部设避天窗，四周墙壁安装轴流风机，增加换气次数，厂房对粉尘的抑尘效率可达</w:t>
                  </w:r>
                  <w:r w:rsidRPr="00727C87">
                    <w:rPr>
                      <w:bCs/>
                      <w:color w:val="000000" w:themeColor="text1"/>
                      <w:szCs w:val="21"/>
                    </w:rPr>
                    <w:t>60%</w:t>
                  </w:r>
                  <w:r w:rsidRPr="00727C87">
                    <w:rPr>
                      <w:bCs/>
                      <w:color w:val="000000" w:themeColor="text1"/>
                      <w:szCs w:val="21"/>
                    </w:rPr>
                    <w:t>以上，无组织粉尘通过天窗排出</w:t>
                  </w:r>
                </w:p>
              </w:tc>
              <w:tc>
                <w:tcPr>
                  <w:tcW w:w="941" w:type="pct"/>
                  <w:vAlign w:val="center"/>
                </w:tcPr>
                <w:p w:rsidR="00015FD2" w:rsidRPr="00727C87" w:rsidRDefault="00015FD2" w:rsidP="00ED5FED">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B0C7D">
                  <w:pPr>
                    <w:spacing w:line="300" w:lineRule="exact"/>
                    <w:jc w:val="center"/>
                    <w:rPr>
                      <w:bCs/>
                      <w:color w:val="000000" w:themeColor="text1"/>
                      <w:szCs w:val="21"/>
                    </w:rPr>
                  </w:pPr>
                </w:p>
              </w:tc>
              <w:tc>
                <w:tcPr>
                  <w:tcW w:w="111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车间电焊机</w:t>
                  </w:r>
                </w:p>
              </w:tc>
              <w:tc>
                <w:tcPr>
                  <w:tcW w:w="624"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烟尘</w:t>
                  </w:r>
                </w:p>
              </w:tc>
              <w:tc>
                <w:tcPr>
                  <w:tcW w:w="1965"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配备单点式焊烟净化设备，过滤效率达</w:t>
                  </w:r>
                  <w:r w:rsidRPr="00727C87">
                    <w:rPr>
                      <w:bCs/>
                      <w:color w:val="000000" w:themeColor="text1"/>
                      <w:szCs w:val="21"/>
                    </w:rPr>
                    <w:t>95%</w:t>
                  </w:r>
                  <w:r w:rsidRPr="00727C87">
                    <w:rPr>
                      <w:bCs/>
                      <w:color w:val="000000" w:themeColor="text1"/>
                      <w:szCs w:val="21"/>
                    </w:rPr>
                    <w:t>，保证车间空气中焊接烟尘浓度低于</w:t>
                  </w:r>
                  <w:r w:rsidRPr="00727C87">
                    <w:rPr>
                      <w:bCs/>
                      <w:color w:val="000000" w:themeColor="text1"/>
                      <w:szCs w:val="21"/>
                    </w:rPr>
                    <w:t>6mg/m</w:t>
                  </w:r>
                  <w:r w:rsidRPr="00727C87">
                    <w:rPr>
                      <w:bCs/>
                      <w:color w:val="000000" w:themeColor="text1"/>
                      <w:szCs w:val="21"/>
                      <w:vertAlign w:val="superscript"/>
                    </w:rPr>
                    <w:t>3</w:t>
                  </w:r>
                </w:p>
              </w:tc>
              <w:tc>
                <w:tcPr>
                  <w:tcW w:w="94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B0C7D">
                  <w:pPr>
                    <w:spacing w:line="300" w:lineRule="exact"/>
                    <w:jc w:val="center"/>
                    <w:rPr>
                      <w:bCs/>
                      <w:color w:val="000000" w:themeColor="text1"/>
                      <w:szCs w:val="21"/>
                    </w:rPr>
                  </w:pPr>
                </w:p>
              </w:tc>
              <w:tc>
                <w:tcPr>
                  <w:tcW w:w="111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喷砂粉尘</w:t>
                  </w:r>
                </w:p>
              </w:tc>
              <w:tc>
                <w:tcPr>
                  <w:tcW w:w="624"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粉尘</w:t>
                  </w:r>
                </w:p>
              </w:tc>
              <w:tc>
                <w:tcPr>
                  <w:tcW w:w="1965"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配套一台</w:t>
                  </w:r>
                  <w:r w:rsidRPr="00727C87">
                    <w:rPr>
                      <w:bCs/>
                      <w:color w:val="000000" w:themeColor="text1"/>
                      <w:szCs w:val="21"/>
                    </w:rPr>
                    <w:t>CCQC-3-24</w:t>
                  </w:r>
                  <w:r w:rsidRPr="00727C87">
                    <w:rPr>
                      <w:bCs/>
                      <w:color w:val="000000" w:themeColor="text1"/>
                      <w:szCs w:val="21"/>
                    </w:rPr>
                    <w:t>滤筒除尘器</w:t>
                  </w:r>
                </w:p>
              </w:tc>
              <w:tc>
                <w:tcPr>
                  <w:tcW w:w="94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B0C7D">
                  <w:pPr>
                    <w:spacing w:line="300" w:lineRule="exact"/>
                    <w:jc w:val="center"/>
                    <w:rPr>
                      <w:bCs/>
                      <w:color w:val="000000" w:themeColor="text1"/>
                      <w:szCs w:val="21"/>
                    </w:rPr>
                  </w:pPr>
                </w:p>
              </w:tc>
              <w:tc>
                <w:tcPr>
                  <w:tcW w:w="111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砂尘处理粉尘</w:t>
                  </w:r>
                </w:p>
              </w:tc>
              <w:tc>
                <w:tcPr>
                  <w:tcW w:w="624"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粉尘</w:t>
                  </w:r>
                </w:p>
              </w:tc>
              <w:tc>
                <w:tcPr>
                  <w:tcW w:w="1965"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砂尘处理粉尘，配套一台</w:t>
                  </w:r>
                  <w:r w:rsidRPr="00727C87">
                    <w:rPr>
                      <w:bCs/>
                      <w:color w:val="000000" w:themeColor="text1"/>
                      <w:szCs w:val="21"/>
                    </w:rPr>
                    <w:t>CCQC-3-48</w:t>
                  </w:r>
                  <w:r w:rsidRPr="00727C87">
                    <w:rPr>
                      <w:bCs/>
                      <w:color w:val="000000" w:themeColor="text1"/>
                      <w:szCs w:val="21"/>
                    </w:rPr>
                    <w:t>滤筒除尘器</w:t>
                  </w:r>
                </w:p>
              </w:tc>
              <w:tc>
                <w:tcPr>
                  <w:tcW w:w="94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B0C7D">
                  <w:pPr>
                    <w:spacing w:line="300" w:lineRule="exact"/>
                    <w:jc w:val="center"/>
                    <w:rPr>
                      <w:bCs/>
                      <w:color w:val="000000" w:themeColor="text1"/>
                      <w:szCs w:val="21"/>
                    </w:rPr>
                  </w:pPr>
                </w:p>
              </w:tc>
              <w:tc>
                <w:tcPr>
                  <w:tcW w:w="111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食堂</w:t>
                  </w:r>
                </w:p>
              </w:tc>
              <w:tc>
                <w:tcPr>
                  <w:tcW w:w="624"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油烟</w:t>
                  </w:r>
                </w:p>
              </w:tc>
              <w:tc>
                <w:tcPr>
                  <w:tcW w:w="1965"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运水油烟净化器</w:t>
                  </w:r>
                </w:p>
              </w:tc>
              <w:tc>
                <w:tcPr>
                  <w:tcW w:w="941" w:type="pct"/>
                  <w:vAlign w:val="center"/>
                </w:tcPr>
                <w:p w:rsidR="00015FD2" w:rsidRPr="00727C87" w:rsidRDefault="00015FD2" w:rsidP="000B0C7D">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restar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水污染物</w:t>
                  </w: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清洗车间废水</w:t>
                  </w:r>
                </w:p>
              </w:tc>
              <w:tc>
                <w:tcPr>
                  <w:tcW w:w="624" w:type="pct"/>
                  <w:vMerge w:val="restar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油类、</w:t>
                  </w:r>
                  <w:r w:rsidRPr="00727C87">
                    <w:rPr>
                      <w:bCs/>
                      <w:color w:val="000000" w:themeColor="text1"/>
                      <w:szCs w:val="21"/>
                    </w:rPr>
                    <w:t>SS</w:t>
                  </w:r>
                  <w:r w:rsidRPr="00727C87">
                    <w:rPr>
                      <w:bCs/>
                      <w:color w:val="000000" w:themeColor="text1"/>
                      <w:szCs w:val="21"/>
                    </w:rPr>
                    <w:t>等</w:t>
                  </w:r>
                </w:p>
              </w:tc>
              <w:tc>
                <w:tcPr>
                  <w:tcW w:w="1965" w:type="pct"/>
                  <w:vMerge w:val="restar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进入清洗车间的含油废水处理系统，工艺主要为加药絮凝沉淀，处理后回</w:t>
                  </w:r>
                  <w:r w:rsidRPr="00727C87">
                    <w:rPr>
                      <w:bCs/>
                      <w:color w:val="000000" w:themeColor="text1"/>
                      <w:szCs w:val="21"/>
                    </w:rPr>
                    <w:lastRenderedPageBreak/>
                    <w:t>用</w:t>
                  </w:r>
                </w:p>
              </w:tc>
              <w:tc>
                <w:tcPr>
                  <w:tcW w:w="941" w:type="pct"/>
                  <w:vMerge w:val="restar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lastRenderedPageBreak/>
                    <w:t>无</w:t>
                  </w:r>
                </w:p>
              </w:tc>
            </w:tr>
            <w:tr w:rsidR="00727C87" w:rsidRPr="00727C87" w:rsidTr="00015FD2">
              <w:tc>
                <w:tcPr>
                  <w:tcW w:w="360" w:type="pct"/>
                  <w:vMerge/>
                  <w:vAlign w:val="center"/>
                </w:tcPr>
                <w:p w:rsidR="00015FD2" w:rsidRPr="00727C87" w:rsidRDefault="00015FD2" w:rsidP="00ED5FED">
                  <w:pPr>
                    <w:spacing w:line="300" w:lineRule="exact"/>
                    <w:jc w:val="center"/>
                    <w:rPr>
                      <w:bCs/>
                      <w:color w:val="000000" w:themeColor="text1"/>
                      <w:szCs w:val="21"/>
                    </w:rPr>
                  </w:pPr>
                </w:p>
              </w:tc>
              <w:tc>
                <w:tcPr>
                  <w:tcW w:w="1111" w:type="pct"/>
                  <w:vAlign w:val="center"/>
                </w:tcPr>
                <w:p w:rsidR="00015FD2" w:rsidRPr="00727C87" w:rsidRDefault="00015FD2" w:rsidP="00ED5FED">
                  <w:pPr>
                    <w:spacing w:line="300" w:lineRule="exact"/>
                    <w:jc w:val="center"/>
                    <w:rPr>
                      <w:bCs/>
                      <w:color w:val="000000" w:themeColor="text1"/>
                      <w:szCs w:val="21"/>
                    </w:rPr>
                  </w:pPr>
                  <w:r w:rsidRPr="00727C87">
                    <w:rPr>
                      <w:bCs/>
                      <w:color w:val="000000" w:themeColor="text1"/>
                      <w:szCs w:val="21"/>
                    </w:rPr>
                    <w:t>车间冲洗水</w:t>
                  </w:r>
                </w:p>
              </w:tc>
              <w:tc>
                <w:tcPr>
                  <w:tcW w:w="624" w:type="pct"/>
                  <w:vMerge/>
                  <w:vAlign w:val="center"/>
                </w:tcPr>
                <w:p w:rsidR="00015FD2" w:rsidRPr="00727C87" w:rsidRDefault="00015FD2" w:rsidP="00ED5FED">
                  <w:pPr>
                    <w:spacing w:line="300" w:lineRule="exact"/>
                    <w:jc w:val="center"/>
                    <w:rPr>
                      <w:bCs/>
                      <w:color w:val="000000" w:themeColor="text1"/>
                      <w:szCs w:val="21"/>
                    </w:rPr>
                  </w:pPr>
                </w:p>
              </w:tc>
              <w:tc>
                <w:tcPr>
                  <w:tcW w:w="1965" w:type="pct"/>
                  <w:vMerge/>
                  <w:vAlign w:val="center"/>
                </w:tcPr>
                <w:p w:rsidR="00015FD2" w:rsidRPr="00727C87" w:rsidRDefault="00015FD2" w:rsidP="00ED5FED">
                  <w:pPr>
                    <w:spacing w:line="300" w:lineRule="exact"/>
                    <w:jc w:val="center"/>
                    <w:rPr>
                      <w:bCs/>
                      <w:color w:val="000000" w:themeColor="text1"/>
                      <w:szCs w:val="21"/>
                    </w:rPr>
                  </w:pPr>
                </w:p>
              </w:tc>
              <w:tc>
                <w:tcPr>
                  <w:tcW w:w="941" w:type="pct"/>
                  <w:vMerge/>
                  <w:vAlign w:val="center"/>
                </w:tcPr>
                <w:p w:rsidR="00015FD2" w:rsidRPr="00727C87" w:rsidRDefault="00015FD2" w:rsidP="00ED5FED">
                  <w:pPr>
                    <w:spacing w:line="300" w:lineRule="exact"/>
                    <w:jc w:val="center"/>
                    <w:rPr>
                      <w:bCs/>
                      <w:color w:val="000000" w:themeColor="text1"/>
                      <w:szCs w:val="21"/>
                    </w:rPr>
                  </w:pPr>
                </w:p>
              </w:tc>
            </w:tr>
            <w:tr w:rsidR="00727C87" w:rsidRPr="00727C87" w:rsidTr="00015FD2">
              <w:tc>
                <w:tcPr>
                  <w:tcW w:w="360" w:type="pct"/>
                  <w:vMerge/>
                  <w:vAlign w:val="center"/>
                </w:tcPr>
                <w:p w:rsidR="00015FD2" w:rsidRPr="00727C87" w:rsidRDefault="00015FD2" w:rsidP="00015FD2">
                  <w:pPr>
                    <w:spacing w:line="300" w:lineRule="exact"/>
                    <w:jc w:val="center"/>
                    <w:rPr>
                      <w:bCs/>
                      <w:color w:val="000000" w:themeColor="text1"/>
                      <w:szCs w:val="21"/>
                    </w:rPr>
                  </w:pP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生活污水</w:t>
                  </w:r>
                </w:p>
              </w:tc>
              <w:tc>
                <w:tcPr>
                  <w:tcW w:w="624"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CODcr</w:t>
                  </w:r>
                  <w:r w:rsidRPr="00727C87">
                    <w:rPr>
                      <w:bCs/>
                      <w:color w:val="000000" w:themeColor="text1"/>
                      <w:szCs w:val="21"/>
                    </w:rPr>
                    <w:t>、</w:t>
                  </w:r>
                  <w:r w:rsidRPr="00727C87">
                    <w:rPr>
                      <w:bCs/>
                      <w:color w:val="000000" w:themeColor="text1"/>
                      <w:szCs w:val="21"/>
                    </w:rPr>
                    <w:t>BOD</w:t>
                  </w:r>
                  <w:r w:rsidRPr="00727C87">
                    <w:rPr>
                      <w:bCs/>
                      <w:color w:val="000000" w:themeColor="text1"/>
                      <w:szCs w:val="21"/>
                    </w:rPr>
                    <w:t>、</w:t>
                  </w:r>
                  <w:r w:rsidRPr="00727C87">
                    <w:rPr>
                      <w:bCs/>
                      <w:color w:val="000000" w:themeColor="text1"/>
                      <w:szCs w:val="21"/>
                    </w:rPr>
                    <w:t>SS</w:t>
                  </w:r>
                </w:p>
              </w:tc>
              <w:tc>
                <w:tcPr>
                  <w:tcW w:w="1965" w:type="pct"/>
                  <w:vAlign w:val="center"/>
                </w:tcPr>
                <w:p w:rsidR="00015FD2" w:rsidRPr="00727C87" w:rsidRDefault="00015FD2" w:rsidP="0021433D">
                  <w:pPr>
                    <w:spacing w:line="300" w:lineRule="exact"/>
                    <w:jc w:val="center"/>
                    <w:rPr>
                      <w:bCs/>
                      <w:color w:val="000000" w:themeColor="text1"/>
                      <w:szCs w:val="21"/>
                    </w:rPr>
                  </w:pPr>
                  <w:r w:rsidRPr="00727C87">
                    <w:rPr>
                      <w:bCs/>
                      <w:color w:val="000000" w:themeColor="text1"/>
                      <w:szCs w:val="21"/>
                    </w:rPr>
                    <w:t>采用</w:t>
                  </w:r>
                  <w:r w:rsidRPr="00727C87">
                    <w:rPr>
                      <w:bCs/>
                      <w:color w:val="000000" w:themeColor="text1"/>
                      <w:szCs w:val="21"/>
                    </w:rPr>
                    <w:t>SBR</w:t>
                  </w:r>
                  <w:r w:rsidRPr="00727C87">
                    <w:rPr>
                      <w:bCs/>
                      <w:color w:val="000000" w:themeColor="text1"/>
                      <w:szCs w:val="21"/>
                    </w:rPr>
                    <w:t>及过滤工艺</w:t>
                  </w:r>
                  <w:r w:rsidRPr="00727C87">
                    <w:rPr>
                      <w:bCs/>
                      <w:color w:val="000000" w:themeColor="text1"/>
                      <w:szCs w:val="21"/>
                    </w:rPr>
                    <w:t>+</w:t>
                  </w:r>
                  <w:r w:rsidRPr="00727C87">
                    <w:rPr>
                      <w:bCs/>
                      <w:color w:val="000000" w:themeColor="text1"/>
                      <w:szCs w:val="21"/>
                    </w:rPr>
                    <w:t>气浮</w:t>
                  </w:r>
                  <w:r w:rsidRPr="00727C87">
                    <w:rPr>
                      <w:bCs/>
                      <w:color w:val="000000" w:themeColor="text1"/>
                      <w:szCs w:val="21"/>
                    </w:rPr>
                    <w:t>+</w:t>
                  </w:r>
                  <w:r w:rsidRPr="00727C87">
                    <w:rPr>
                      <w:bCs/>
                      <w:color w:val="000000" w:themeColor="text1"/>
                      <w:szCs w:val="21"/>
                    </w:rPr>
                    <w:t>过滤进行处理，</w:t>
                  </w:r>
                  <w:r w:rsidRPr="0021433D">
                    <w:rPr>
                      <w:bCs/>
                      <w:color w:val="FF0000"/>
                      <w:szCs w:val="21"/>
                    </w:rPr>
                    <w:t>处理后</w:t>
                  </w:r>
                  <w:r w:rsidR="0021433D" w:rsidRPr="0021433D">
                    <w:rPr>
                      <w:rFonts w:hint="eastAsia"/>
                      <w:bCs/>
                      <w:color w:val="FF0000"/>
                      <w:szCs w:val="21"/>
                    </w:rPr>
                    <w:t>达到</w:t>
                  </w:r>
                  <w:r w:rsidR="0021433D" w:rsidRPr="0021433D">
                    <w:rPr>
                      <w:bCs/>
                      <w:color w:val="FF0000"/>
                      <w:szCs w:val="21"/>
                    </w:rPr>
                    <w:t>《</w:t>
                  </w:r>
                  <w:r w:rsidR="0021433D" w:rsidRPr="0021433D">
                    <w:rPr>
                      <w:rFonts w:hint="eastAsia"/>
                      <w:bCs/>
                      <w:color w:val="FF0000"/>
                      <w:szCs w:val="21"/>
                    </w:rPr>
                    <w:t>城市</w:t>
                  </w:r>
                  <w:r w:rsidR="0021433D" w:rsidRPr="0021433D">
                    <w:rPr>
                      <w:bCs/>
                      <w:color w:val="FF0000"/>
                      <w:szCs w:val="21"/>
                    </w:rPr>
                    <w:t>污水</w:t>
                  </w:r>
                  <w:r w:rsidR="0021433D" w:rsidRPr="0021433D">
                    <w:rPr>
                      <w:rFonts w:hint="eastAsia"/>
                      <w:bCs/>
                      <w:color w:val="FF0000"/>
                      <w:szCs w:val="21"/>
                    </w:rPr>
                    <w:t>再</w:t>
                  </w:r>
                  <w:r w:rsidR="0021433D" w:rsidRPr="0021433D">
                    <w:rPr>
                      <w:bCs/>
                      <w:color w:val="FF0000"/>
                      <w:szCs w:val="21"/>
                    </w:rPr>
                    <w:t>生利用</w:t>
                  </w:r>
                  <w:r w:rsidR="0021433D" w:rsidRPr="0021433D">
                    <w:rPr>
                      <w:rFonts w:hint="eastAsia"/>
                      <w:bCs/>
                      <w:color w:val="FF0000"/>
                      <w:szCs w:val="21"/>
                    </w:rPr>
                    <w:t xml:space="preserve"> </w:t>
                  </w:r>
                  <w:r w:rsidR="0021433D" w:rsidRPr="0021433D">
                    <w:rPr>
                      <w:rFonts w:hint="eastAsia"/>
                      <w:bCs/>
                      <w:color w:val="FF0000"/>
                      <w:szCs w:val="21"/>
                    </w:rPr>
                    <w:t>城市</w:t>
                  </w:r>
                  <w:r w:rsidR="0021433D" w:rsidRPr="0021433D">
                    <w:rPr>
                      <w:bCs/>
                      <w:color w:val="FF0000"/>
                      <w:szCs w:val="21"/>
                    </w:rPr>
                    <w:t>杂用水水质》</w:t>
                  </w:r>
                  <w:r w:rsidR="0021433D" w:rsidRPr="0021433D">
                    <w:rPr>
                      <w:rFonts w:hint="eastAsia"/>
                      <w:bCs/>
                      <w:color w:val="FF0000"/>
                      <w:szCs w:val="21"/>
                    </w:rPr>
                    <w:t>标准</w:t>
                  </w:r>
                  <w:r w:rsidR="0021433D" w:rsidRPr="0021433D">
                    <w:rPr>
                      <w:bCs/>
                      <w:color w:val="FF0000"/>
                      <w:szCs w:val="21"/>
                    </w:rPr>
                    <w:t>后</w:t>
                  </w:r>
                  <w:r w:rsidRPr="00727C87">
                    <w:rPr>
                      <w:bCs/>
                      <w:color w:val="000000" w:themeColor="text1"/>
                      <w:szCs w:val="21"/>
                    </w:rPr>
                    <w:t>回用</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restar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固体废物</w:t>
                  </w: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清洗车间污水处理站</w:t>
                  </w:r>
                </w:p>
              </w:tc>
              <w:tc>
                <w:tcPr>
                  <w:tcW w:w="624"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污泥</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设临时储存污泥池，再由平朔煤业统一收集，送山西太原固体废物中心合理处置</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15FD2">
                  <w:pPr>
                    <w:spacing w:line="300" w:lineRule="exact"/>
                    <w:jc w:val="center"/>
                    <w:rPr>
                      <w:bCs/>
                      <w:color w:val="000000" w:themeColor="text1"/>
                      <w:szCs w:val="21"/>
                    </w:rPr>
                  </w:pP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维修车间机加工</w:t>
                  </w:r>
                </w:p>
              </w:tc>
              <w:tc>
                <w:tcPr>
                  <w:tcW w:w="624" w:type="pct"/>
                  <w:vAlign w:val="center"/>
                </w:tcPr>
                <w:p w:rsidR="00015FD2" w:rsidRPr="00727C87" w:rsidRDefault="00015FD2" w:rsidP="00015FD2">
                  <w:pPr>
                    <w:spacing w:line="300" w:lineRule="exact"/>
                    <w:rPr>
                      <w:bCs/>
                      <w:color w:val="000000" w:themeColor="text1"/>
                      <w:szCs w:val="21"/>
                    </w:rPr>
                  </w:pPr>
                  <w:r w:rsidRPr="00727C87">
                    <w:rPr>
                      <w:bCs/>
                      <w:color w:val="000000" w:themeColor="text1"/>
                      <w:szCs w:val="21"/>
                    </w:rPr>
                    <w:t>非金属</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统一收集后外售</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15FD2">
                  <w:pPr>
                    <w:spacing w:line="300" w:lineRule="exact"/>
                    <w:jc w:val="center"/>
                    <w:rPr>
                      <w:bCs/>
                      <w:color w:val="000000" w:themeColor="text1"/>
                      <w:szCs w:val="21"/>
                    </w:rPr>
                  </w:pP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维修车间机加工</w:t>
                  </w:r>
                </w:p>
              </w:tc>
              <w:tc>
                <w:tcPr>
                  <w:tcW w:w="624"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废乳化油、润滑油、棉纱</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设置危废暂存间储存，再由平朔煤业统一收集，送有资质单位合理处置</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15FD2">
                  <w:pPr>
                    <w:spacing w:line="300" w:lineRule="exact"/>
                    <w:jc w:val="center"/>
                    <w:rPr>
                      <w:bCs/>
                      <w:color w:val="000000" w:themeColor="text1"/>
                      <w:szCs w:val="21"/>
                    </w:rPr>
                  </w:pP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焊接</w:t>
                  </w:r>
                </w:p>
              </w:tc>
              <w:tc>
                <w:tcPr>
                  <w:tcW w:w="624"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废焊条</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统一收集后外售</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15FD2">
                  <w:pPr>
                    <w:spacing w:line="300" w:lineRule="exact"/>
                    <w:jc w:val="center"/>
                    <w:rPr>
                      <w:bCs/>
                      <w:color w:val="000000" w:themeColor="text1"/>
                      <w:szCs w:val="21"/>
                    </w:rPr>
                  </w:pP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生活污水处理站</w:t>
                  </w:r>
                </w:p>
              </w:tc>
              <w:tc>
                <w:tcPr>
                  <w:tcW w:w="624"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污泥</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送至平朔矿区排土场填埋</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15FD2">
                  <w:pPr>
                    <w:spacing w:line="300" w:lineRule="exact"/>
                    <w:jc w:val="center"/>
                    <w:rPr>
                      <w:bCs/>
                      <w:color w:val="000000" w:themeColor="text1"/>
                      <w:szCs w:val="21"/>
                    </w:rPr>
                  </w:pP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喷砂车间</w:t>
                  </w:r>
                </w:p>
              </w:tc>
              <w:tc>
                <w:tcPr>
                  <w:tcW w:w="624" w:type="pct"/>
                  <w:vAlign w:val="center"/>
                </w:tcPr>
                <w:p w:rsidR="00015FD2" w:rsidRPr="00727C87" w:rsidRDefault="00015FD2" w:rsidP="00015FD2">
                  <w:pPr>
                    <w:spacing w:line="300" w:lineRule="exact"/>
                    <w:rPr>
                      <w:bCs/>
                      <w:color w:val="000000" w:themeColor="text1"/>
                      <w:szCs w:val="21"/>
                    </w:rPr>
                  </w:pPr>
                  <w:r w:rsidRPr="00727C87">
                    <w:rPr>
                      <w:bCs/>
                      <w:color w:val="000000" w:themeColor="text1"/>
                      <w:szCs w:val="21"/>
                    </w:rPr>
                    <w:t>除尘灰</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收集后作为建筑材料外售</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Merge/>
                  <w:vAlign w:val="center"/>
                </w:tcPr>
                <w:p w:rsidR="00015FD2" w:rsidRPr="00727C87" w:rsidRDefault="00015FD2" w:rsidP="00015FD2">
                  <w:pPr>
                    <w:spacing w:line="300" w:lineRule="exact"/>
                    <w:jc w:val="center"/>
                    <w:rPr>
                      <w:bCs/>
                      <w:color w:val="000000" w:themeColor="text1"/>
                      <w:szCs w:val="21"/>
                    </w:rPr>
                  </w:pP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日常生活</w:t>
                  </w:r>
                </w:p>
              </w:tc>
              <w:tc>
                <w:tcPr>
                  <w:tcW w:w="624"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生活垃圾</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设垃圾箱，由平朔煤业统一收集，送环卫部门集中处理</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r w:rsidR="00727C87" w:rsidRPr="00727C87" w:rsidTr="00015FD2">
              <w:tc>
                <w:tcPr>
                  <w:tcW w:w="360"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噪声</w:t>
                  </w:r>
                </w:p>
              </w:tc>
              <w:tc>
                <w:tcPr>
                  <w:tcW w:w="111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轴流风机</w:t>
                  </w:r>
                </w:p>
              </w:tc>
              <w:tc>
                <w:tcPr>
                  <w:tcW w:w="624"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机械噪声</w:t>
                  </w:r>
                </w:p>
              </w:tc>
              <w:tc>
                <w:tcPr>
                  <w:tcW w:w="1965"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w:t>
                  </w:r>
                  <w:r w:rsidRPr="00727C87">
                    <w:rPr>
                      <w:bCs/>
                      <w:color w:val="000000" w:themeColor="text1"/>
                      <w:szCs w:val="21"/>
                    </w:rPr>
                    <w:t>1</w:t>
                  </w:r>
                  <w:r w:rsidRPr="00727C87">
                    <w:rPr>
                      <w:bCs/>
                      <w:color w:val="000000" w:themeColor="text1"/>
                      <w:szCs w:val="21"/>
                    </w:rPr>
                    <w:t>）布置在室内安装；</w:t>
                  </w:r>
                </w:p>
                <w:p w:rsidR="00015FD2" w:rsidRPr="00727C87" w:rsidRDefault="00015FD2" w:rsidP="00015FD2">
                  <w:pPr>
                    <w:spacing w:line="300" w:lineRule="exact"/>
                    <w:jc w:val="center"/>
                    <w:rPr>
                      <w:bCs/>
                      <w:color w:val="000000" w:themeColor="text1"/>
                      <w:szCs w:val="21"/>
                    </w:rPr>
                  </w:pPr>
                  <w:r w:rsidRPr="00727C87">
                    <w:rPr>
                      <w:bCs/>
                      <w:color w:val="000000" w:themeColor="text1"/>
                      <w:szCs w:val="21"/>
                    </w:rPr>
                    <w:t>（</w:t>
                  </w:r>
                  <w:r w:rsidRPr="00727C87">
                    <w:rPr>
                      <w:bCs/>
                      <w:color w:val="000000" w:themeColor="text1"/>
                      <w:szCs w:val="21"/>
                    </w:rPr>
                    <w:t>2</w:t>
                  </w:r>
                  <w:r w:rsidRPr="00727C87">
                    <w:rPr>
                      <w:bCs/>
                      <w:color w:val="000000" w:themeColor="text1"/>
                      <w:szCs w:val="21"/>
                    </w:rPr>
                    <w:t>）选择低噪声设备；</w:t>
                  </w:r>
                </w:p>
                <w:p w:rsidR="00015FD2" w:rsidRPr="00727C87" w:rsidRDefault="00015FD2" w:rsidP="00015FD2">
                  <w:pPr>
                    <w:spacing w:line="300" w:lineRule="exact"/>
                    <w:jc w:val="center"/>
                    <w:rPr>
                      <w:bCs/>
                      <w:color w:val="000000" w:themeColor="text1"/>
                      <w:szCs w:val="21"/>
                    </w:rPr>
                  </w:pPr>
                  <w:r w:rsidRPr="00727C87">
                    <w:rPr>
                      <w:bCs/>
                      <w:color w:val="000000" w:themeColor="text1"/>
                      <w:szCs w:val="21"/>
                    </w:rPr>
                    <w:t>（</w:t>
                  </w:r>
                  <w:r w:rsidRPr="00727C87">
                    <w:rPr>
                      <w:bCs/>
                      <w:color w:val="000000" w:themeColor="text1"/>
                      <w:szCs w:val="21"/>
                    </w:rPr>
                    <w:t>3</w:t>
                  </w:r>
                  <w:r w:rsidRPr="00727C87">
                    <w:rPr>
                      <w:bCs/>
                      <w:color w:val="000000" w:themeColor="text1"/>
                      <w:szCs w:val="21"/>
                    </w:rPr>
                    <w:t>）设备基础安装橡胶减震垫</w:t>
                  </w:r>
                </w:p>
              </w:tc>
              <w:tc>
                <w:tcPr>
                  <w:tcW w:w="941" w:type="pct"/>
                  <w:vAlign w:val="center"/>
                </w:tcPr>
                <w:p w:rsidR="00015FD2" w:rsidRPr="00727C87" w:rsidRDefault="00015FD2" w:rsidP="00015FD2">
                  <w:pPr>
                    <w:spacing w:line="300" w:lineRule="exact"/>
                    <w:jc w:val="center"/>
                    <w:rPr>
                      <w:bCs/>
                      <w:color w:val="000000" w:themeColor="text1"/>
                      <w:szCs w:val="21"/>
                    </w:rPr>
                  </w:pPr>
                  <w:r w:rsidRPr="00727C87">
                    <w:rPr>
                      <w:bCs/>
                      <w:color w:val="000000" w:themeColor="text1"/>
                      <w:szCs w:val="21"/>
                    </w:rPr>
                    <w:t>无</w:t>
                  </w:r>
                </w:p>
              </w:tc>
            </w:tr>
          </w:tbl>
          <w:p w:rsidR="009A51D8" w:rsidRPr="00727C87" w:rsidRDefault="009C6A18">
            <w:pPr>
              <w:pStyle w:val="lixiaow"/>
              <w:spacing w:line="520" w:lineRule="exact"/>
              <w:ind w:firstLine="544"/>
              <w:rPr>
                <w:rFonts w:ascii="Times New Roman" w:eastAsia="黑体" w:hAnsi="Times New Roman" w:cs="Times New Roman"/>
                <w:color w:val="000000" w:themeColor="text1"/>
                <w:spacing w:val="-4"/>
                <w:sz w:val="28"/>
                <w:szCs w:val="28"/>
                <w:lang w:val="en-US"/>
              </w:rPr>
            </w:pPr>
            <w:r w:rsidRPr="00727C87">
              <w:rPr>
                <w:rFonts w:ascii="Times New Roman" w:eastAsia="黑体" w:hAnsi="Times New Roman" w:cs="Times New Roman"/>
                <w:color w:val="000000" w:themeColor="text1"/>
                <w:spacing w:val="-4"/>
                <w:sz w:val="28"/>
                <w:szCs w:val="28"/>
                <w:lang w:val="en-US"/>
              </w:rPr>
              <w:t>四、技改项目概况</w:t>
            </w:r>
          </w:p>
          <w:p w:rsidR="009A51D8" w:rsidRPr="00727C87" w:rsidRDefault="009C6A18">
            <w:pPr>
              <w:pStyle w:val="lixiaow"/>
              <w:spacing w:line="520" w:lineRule="exact"/>
              <w:ind w:firstLine="482"/>
              <w:rPr>
                <w:rFonts w:ascii="Times New Roman" w:hAnsi="Times New Roman" w:cs="Times New Roman"/>
                <w:color w:val="000000" w:themeColor="text1"/>
                <w:lang w:eastAsia="zh-TW"/>
              </w:rPr>
            </w:pPr>
            <w:r w:rsidRPr="00727C87">
              <w:rPr>
                <w:rFonts w:ascii="Times New Roman" w:hAnsi="Times New Roman" w:cs="Times New Roman"/>
                <w:b/>
                <w:color w:val="000000" w:themeColor="text1"/>
              </w:rPr>
              <w:t>1</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lang w:eastAsia="zh-TW"/>
              </w:rPr>
              <w:t>项目名称：</w:t>
            </w:r>
            <w:r w:rsidRPr="00727C87">
              <w:rPr>
                <w:rFonts w:ascii="Times New Roman" w:hAnsi="Times New Roman" w:cs="Times New Roman"/>
                <w:color w:val="000000" w:themeColor="text1"/>
              </w:rPr>
              <w:t>井工设备维修中心喷漆、浸漆、烤漆建设项目</w:t>
            </w:r>
          </w:p>
          <w:p w:rsidR="009A51D8" w:rsidRPr="00727C87" w:rsidRDefault="009C6A18">
            <w:pPr>
              <w:pStyle w:val="lixiaow"/>
              <w:spacing w:line="520" w:lineRule="exact"/>
              <w:ind w:firstLine="482"/>
              <w:rPr>
                <w:rFonts w:ascii="Times New Roman" w:hAnsi="Times New Roman" w:cs="Times New Roman"/>
                <w:color w:val="000000" w:themeColor="text1"/>
              </w:rPr>
            </w:pPr>
            <w:r w:rsidRPr="00727C87">
              <w:rPr>
                <w:rFonts w:ascii="Times New Roman" w:hAnsi="Times New Roman" w:cs="Times New Roman"/>
                <w:b/>
                <w:color w:val="000000" w:themeColor="text1"/>
              </w:rPr>
              <w:t>2</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lang w:eastAsia="zh-TW"/>
              </w:rPr>
              <w:t>建设性质：</w:t>
            </w:r>
            <w:r w:rsidRPr="00727C87">
              <w:rPr>
                <w:rFonts w:ascii="Times New Roman" w:hAnsi="Times New Roman" w:cs="Times New Roman"/>
                <w:color w:val="000000" w:themeColor="text1"/>
              </w:rPr>
              <w:t>改建</w:t>
            </w:r>
          </w:p>
          <w:p w:rsidR="009A51D8" w:rsidRPr="00727C87" w:rsidRDefault="009C6A18">
            <w:pPr>
              <w:pStyle w:val="lixiaow"/>
              <w:spacing w:line="520" w:lineRule="exact"/>
              <w:ind w:firstLine="482"/>
              <w:rPr>
                <w:rFonts w:ascii="Times New Roman" w:hAnsi="Times New Roman" w:cs="Times New Roman"/>
                <w:color w:val="000000" w:themeColor="text1"/>
                <w:lang w:eastAsia="zh-TW"/>
              </w:rPr>
            </w:pPr>
            <w:r w:rsidRPr="00727C87">
              <w:rPr>
                <w:rFonts w:ascii="Times New Roman" w:hAnsi="Times New Roman" w:cs="Times New Roman"/>
                <w:b/>
                <w:color w:val="000000" w:themeColor="text1"/>
              </w:rPr>
              <w:t>3</w:t>
            </w:r>
            <w:r w:rsidRPr="00727C87">
              <w:rPr>
                <w:rFonts w:ascii="Times New Roman" w:hAnsi="Times New Roman" w:cs="Times New Roman"/>
                <w:b/>
                <w:color w:val="000000" w:themeColor="text1"/>
              </w:rPr>
              <w:t>、</w:t>
            </w:r>
            <w:r w:rsidRPr="00727C87">
              <w:rPr>
                <w:rFonts w:ascii="Times New Roman" w:hAnsi="Times New Roman" w:cs="Times New Roman"/>
                <w:b/>
                <w:color w:val="000000" w:themeColor="text1"/>
                <w:lang w:eastAsia="zh-TW"/>
              </w:rPr>
              <w:t>建设单位：</w:t>
            </w:r>
            <w:r w:rsidRPr="00727C87">
              <w:rPr>
                <w:rFonts w:ascii="Times New Roman" w:hAnsi="Times New Roman" w:cs="Times New Roman"/>
                <w:color w:val="000000" w:themeColor="text1"/>
              </w:rPr>
              <w:t>平朔工业集团有限责任公司</w:t>
            </w:r>
          </w:p>
          <w:p w:rsidR="009A51D8" w:rsidRPr="00727C87" w:rsidRDefault="005850AB">
            <w:pPr>
              <w:pStyle w:val="lixiaow"/>
              <w:spacing w:line="520" w:lineRule="exact"/>
              <w:rPr>
                <w:rFonts w:ascii="Times New Roman" w:eastAsia="PMingLiU" w:hAnsi="Times New Roman" w:cs="Times New Roman"/>
                <w:color w:val="000000" w:themeColor="text1"/>
                <w:lang w:eastAsia="zh-TW"/>
              </w:rPr>
            </w:pPr>
            <w:r w:rsidRPr="00727C87">
              <w:rPr>
                <w:rFonts w:ascii="Times New Roman" w:eastAsia="PMingLiU" w:hAnsi="Times New Roman" w:cs="Times New Roman"/>
                <w:b/>
                <w:color w:val="000000" w:themeColor="text1"/>
                <w:lang w:eastAsia="zh-TW"/>
              </w:rPr>
              <w:t>4</w:t>
            </w:r>
            <w:r w:rsidR="009C6A18" w:rsidRPr="00727C87">
              <w:rPr>
                <w:rFonts w:ascii="Times New Roman" w:hAnsi="Times New Roman" w:cs="Times New Roman"/>
                <w:b/>
                <w:color w:val="000000" w:themeColor="text1"/>
              </w:rPr>
              <w:t>、项目厂址：</w:t>
            </w:r>
            <w:r w:rsidR="009C6A18" w:rsidRPr="00727C87">
              <w:rPr>
                <w:rFonts w:ascii="Times New Roman" w:hAnsi="Times New Roman" w:cs="Times New Roman"/>
                <w:color w:val="000000" w:themeColor="text1"/>
              </w:rPr>
              <w:t>本次技改工程在</w:t>
            </w:r>
            <w:r w:rsidR="000711D6" w:rsidRPr="00727C87">
              <w:rPr>
                <w:rFonts w:ascii="Times New Roman" w:hAnsi="Times New Roman" w:cs="Times New Roman"/>
                <w:color w:val="000000" w:themeColor="text1"/>
              </w:rPr>
              <w:t>中煤平朔煤业有限责任公司井工设备维修中心原</w:t>
            </w:r>
            <w:r w:rsidR="009C6A18" w:rsidRPr="00727C87">
              <w:rPr>
                <w:rFonts w:ascii="Times New Roman" w:hAnsi="Times New Roman" w:cs="Times New Roman"/>
                <w:color w:val="000000" w:themeColor="text1"/>
              </w:rPr>
              <w:t>有车间内进行，不新增用地。</w:t>
            </w:r>
          </w:p>
          <w:p w:rsidR="009A51D8" w:rsidRPr="00727C87" w:rsidRDefault="005850AB">
            <w:pPr>
              <w:pStyle w:val="lixiaow"/>
              <w:spacing w:line="520" w:lineRule="exact"/>
              <w:rPr>
                <w:rFonts w:ascii="Times New Roman" w:hAnsi="Times New Roman" w:cs="Times New Roman"/>
                <w:b/>
                <w:color w:val="000000" w:themeColor="text1"/>
              </w:rPr>
            </w:pPr>
            <w:r w:rsidRPr="00727C87">
              <w:rPr>
                <w:rFonts w:ascii="Times New Roman" w:eastAsia="PMingLiU" w:hAnsi="Times New Roman" w:cs="Times New Roman"/>
                <w:b/>
                <w:color w:val="000000" w:themeColor="text1"/>
                <w:lang w:eastAsia="zh-TW"/>
              </w:rPr>
              <w:t>5</w:t>
            </w:r>
            <w:r w:rsidR="009C6A18" w:rsidRPr="00727C87">
              <w:rPr>
                <w:rFonts w:ascii="Times New Roman" w:hAnsi="Times New Roman" w:cs="Times New Roman"/>
                <w:b/>
                <w:color w:val="000000" w:themeColor="text1"/>
              </w:rPr>
              <w:t>、技改工程内容：</w:t>
            </w:r>
          </w:p>
          <w:p w:rsidR="009A51D8" w:rsidRPr="00727C87" w:rsidRDefault="009C6A18">
            <w:pPr>
              <w:pStyle w:val="lixiaow"/>
              <w:spacing w:line="520" w:lineRule="exact"/>
              <w:rPr>
                <w:rFonts w:ascii="Times New Roman" w:eastAsia="PMingLiU" w:hAnsi="Times New Roman" w:cs="Times New Roman"/>
                <w:color w:val="000000" w:themeColor="text1"/>
              </w:rPr>
            </w:pPr>
            <w:r w:rsidRPr="00727C87">
              <w:rPr>
                <w:rFonts w:ascii="Times New Roman" w:hAnsi="Times New Roman" w:cs="Times New Roman"/>
                <w:color w:val="000000" w:themeColor="text1"/>
              </w:rPr>
              <w:t>本次技改工程主要在原有车间内增加伸缩移动喷漆房、真空浸漆设备、烘干设备各</w:t>
            </w:r>
            <w:r w:rsidRPr="00727C87">
              <w:rPr>
                <w:rFonts w:ascii="Times New Roman" w:hAnsi="Times New Roman" w:cs="Times New Roman"/>
                <w:color w:val="000000" w:themeColor="text1"/>
              </w:rPr>
              <w:t>1</w:t>
            </w:r>
            <w:r w:rsidRPr="00727C87">
              <w:rPr>
                <w:rFonts w:ascii="Times New Roman" w:hAnsi="Times New Roman" w:cs="Times New Roman"/>
                <w:color w:val="000000" w:themeColor="text1"/>
              </w:rPr>
              <w:t>套，具体建设内容见表</w:t>
            </w:r>
            <w:r w:rsidR="006C6C5A">
              <w:rPr>
                <w:rFonts w:ascii="Times New Roman" w:eastAsia="PMingLiU" w:hAnsi="Times New Roman" w:cs="Times New Roman"/>
                <w:color w:val="000000" w:themeColor="text1"/>
                <w:lang w:eastAsia="zh-TW"/>
              </w:rPr>
              <w:t>7</w:t>
            </w:r>
            <w:r w:rsidRPr="00727C87">
              <w:rPr>
                <w:rFonts w:ascii="Times New Roman" w:hAnsi="Times New Roman" w:cs="Times New Roman"/>
                <w:color w:val="000000" w:themeColor="text1"/>
              </w:rPr>
              <w:t>。</w:t>
            </w:r>
          </w:p>
          <w:p w:rsidR="009A51D8" w:rsidRPr="00727C87" w:rsidRDefault="009C6A18" w:rsidP="006C6C5A">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 xml:space="preserve">   </w:t>
            </w:r>
            <w:r w:rsidRPr="00727C87">
              <w:rPr>
                <w:rFonts w:eastAsia="黑体"/>
                <w:color w:val="000000" w:themeColor="text1"/>
                <w:sz w:val="24"/>
                <w:lang w:eastAsia="zh-TW"/>
              </w:rPr>
              <w:t>技改项目组成一览表</w:t>
            </w:r>
          </w:p>
          <w:tbl>
            <w:tblPr>
              <w:tblW w:w="8916"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86"/>
              <w:gridCol w:w="1785"/>
              <w:gridCol w:w="4571"/>
              <w:gridCol w:w="1374"/>
            </w:tblGrid>
            <w:tr w:rsidR="00727C87" w:rsidRPr="00727C87" w:rsidTr="00BE5C6F">
              <w:trPr>
                <w:trHeight w:val="613"/>
                <w:jc w:val="center"/>
              </w:trPr>
              <w:tc>
                <w:tcPr>
                  <w:tcW w:w="2971" w:type="dxa"/>
                  <w:gridSpan w:val="2"/>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项目名称</w:t>
                  </w:r>
                </w:p>
              </w:tc>
              <w:tc>
                <w:tcPr>
                  <w:tcW w:w="4571"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技改工程内容</w:t>
                  </w:r>
                </w:p>
              </w:tc>
              <w:tc>
                <w:tcPr>
                  <w:tcW w:w="1374"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与现有工程衔接关系</w:t>
                  </w:r>
                </w:p>
              </w:tc>
            </w:tr>
            <w:tr w:rsidR="00727C87" w:rsidRPr="00727C87" w:rsidTr="00BE5C6F">
              <w:trPr>
                <w:trHeight w:val="454"/>
                <w:jc w:val="center"/>
              </w:trPr>
              <w:tc>
                <w:tcPr>
                  <w:tcW w:w="1186" w:type="dxa"/>
                  <w:vMerge w:val="restart"/>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主体工程</w:t>
                  </w:r>
                </w:p>
              </w:tc>
              <w:tc>
                <w:tcPr>
                  <w:tcW w:w="1785"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真空浸漆机</w:t>
                  </w:r>
                </w:p>
              </w:tc>
              <w:tc>
                <w:tcPr>
                  <w:tcW w:w="4571" w:type="dxa"/>
                  <w:vAlign w:val="center"/>
                </w:tcPr>
                <w:p w:rsidR="009A51D8" w:rsidRPr="00727C87" w:rsidRDefault="009C6A18" w:rsidP="002F4B36">
                  <w:pPr>
                    <w:spacing w:line="300" w:lineRule="exact"/>
                    <w:rPr>
                      <w:rFonts w:eastAsiaTheme="minorEastAsia"/>
                      <w:color w:val="000000" w:themeColor="text1"/>
                      <w:szCs w:val="21"/>
                    </w:rPr>
                  </w:pPr>
                  <w:r w:rsidRPr="00727C87">
                    <w:rPr>
                      <w:rFonts w:eastAsiaTheme="minorEastAsia"/>
                      <w:color w:val="000000" w:themeColor="text1"/>
                      <w:szCs w:val="21"/>
                    </w:rPr>
                    <w:t>新增真空浸漆机</w:t>
                  </w:r>
                  <w:r w:rsidRPr="00727C87">
                    <w:rPr>
                      <w:rFonts w:eastAsiaTheme="minorEastAsia"/>
                      <w:color w:val="000000" w:themeColor="text1"/>
                      <w:szCs w:val="21"/>
                    </w:rPr>
                    <w:t>1</w:t>
                  </w:r>
                  <w:r w:rsidRPr="00727C87">
                    <w:rPr>
                      <w:rFonts w:eastAsiaTheme="minorEastAsia"/>
                      <w:color w:val="000000" w:themeColor="text1"/>
                      <w:szCs w:val="21"/>
                    </w:rPr>
                    <w:t>套，包含真空泵、浸漆罐、贮漆罐、缓冲罐、清洗罐、冷却箱、电控系统等</w:t>
                  </w:r>
                </w:p>
              </w:tc>
              <w:tc>
                <w:tcPr>
                  <w:tcW w:w="1374"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新增</w:t>
                  </w:r>
                </w:p>
              </w:tc>
            </w:tr>
            <w:tr w:rsidR="00727C87" w:rsidRPr="00727C87" w:rsidTr="00BE5C6F">
              <w:trPr>
                <w:trHeight w:val="454"/>
                <w:jc w:val="center"/>
              </w:trPr>
              <w:tc>
                <w:tcPr>
                  <w:tcW w:w="1186" w:type="dxa"/>
                  <w:vMerge/>
                  <w:vAlign w:val="center"/>
                </w:tcPr>
                <w:p w:rsidR="009A51D8" w:rsidRPr="00727C87" w:rsidRDefault="009A51D8">
                  <w:pPr>
                    <w:spacing w:line="300" w:lineRule="exact"/>
                    <w:jc w:val="center"/>
                    <w:rPr>
                      <w:rFonts w:eastAsiaTheme="minorEastAsia"/>
                      <w:color w:val="000000" w:themeColor="text1"/>
                      <w:szCs w:val="21"/>
                    </w:rPr>
                  </w:pPr>
                </w:p>
              </w:tc>
              <w:tc>
                <w:tcPr>
                  <w:tcW w:w="1785" w:type="dxa"/>
                  <w:vAlign w:val="center"/>
                </w:tcPr>
                <w:p w:rsidR="006C7D62"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循环式</w:t>
                  </w:r>
                </w:p>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电加热干燥箱</w:t>
                  </w:r>
                </w:p>
              </w:tc>
              <w:tc>
                <w:tcPr>
                  <w:tcW w:w="4571" w:type="dxa"/>
                  <w:vAlign w:val="center"/>
                </w:tcPr>
                <w:p w:rsidR="009A51D8" w:rsidRPr="00727C87" w:rsidRDefault="009C6A18" w:rsidP="00613ABC">
                  <w:pPr>
                    <w:spacing w:line="300" w:lineRule="exact"/>
                    <w:jc w:val="center"/>
                    <w:rPr>
                      <w:rFonts w:eastAsiaTheme="minorEastAsia"/>
                      <w:color w:val="000000" w:themeColor="text1"/>
                      <w:szCs w:val="21"/>
                    </w:rPr>
                  </w:pPr>
                  <w:r w:rsidRPr="00727C87">
                    <w:rPr>
                      <w:rFonts w:eastAsiaTheme="minorEastAsia"/>
                      <w:color w:val="000000" w:themeColor="text1"/>
                      <w:szCs w:val="21"/>
                    </w:rPr>
                    <w:t>新增循环式电加热干燥箱</w:t>
                  </w:r>
                  <w:r w:rsidRPr="00727C87">
                    <w:rPr>
                      <w:rFonts w:eastAsiaTheme="minorEastAsia"/>
                      <w:color w:val="000000" w:themeColor="text1"/>
                      <w:szCs w:val="21"/>
                    </w:rPr>
                    <w:t>1</w:t>
                  </w:r>
                  <w:r w:rsidRPr="00727C87">
                    <w:rPr>
                      <w:rFonts w:eastAsiaTheme="minorEastAsia"/>
                      <w:color w:val="000000" w:themeColor="text1"/>
                      <w:szCs w:val="21"/>
                    </w:rPr>
                    <w:t>台</w:t>
                  </w:r>
                </w:p>
              </w:tc>
              <w:tc>
                <w:tcPr>
                  <w:tcW w:w="1374"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新增</w:t>
                  </w:r>
                </w:p>
              </w:tc>
            </w:tr>
            <w:tr w:rsidR="00727C87" w:rsidRPr="00727C87" w:rsidTr="00BE5C6F">
              <w:trPr>
                <w:trHeight w:val="454"/>
                <w:jc w:val="center"/>
              </w:trPr>
              <w:tc>
                <w:tcPr>
                  <w:tcW w:w="1186" w:type="dxa"/>
                  <w:vMerge/>
                  <w:vAlign w:val="center"/>
                </w:tcPr>
                <w:p w:rsidR="009A51D8" w:rsidRPr="00727C87" w:rsidRDefault="009A51D8">
                  <w:pPr>
                    <w:spacing w:line="300" w:lineRule="exact"/>
                    <w:jc w:val="center"/>
                    <w:rPr>
                      <w:rFonts w:eastAsiaTheme="minorEastAsia"/>
                      <w:color w:val="000000" w:themeColor="text1"/>
                      <w:szCs w:val="21"/>
                    </w:rPr>
                  </w:pPr>
                </w:p>
              </w:tc>
              <w:tc>
                <w:tcPr>
                  <w:tcW w:w="1785"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伸缩移动喷漆房</w:t>
                  </w:r>
                </w:p>
              </w:tc>
              <w:tc>
                <w:tcPr>
                  <w:tcW w:w="4571" w:type="dxa"/>
                  <w:vAlign w:val="center"/>
                </w:tcPr>
                <w:p w:rsidR="009A51D8" w:rsidRPr="00727C87" w:rsidRDefault="009C6A18">
                  <w:pPr>
                    <w:spacing w:line="300" w:lineRule="exact"/>
                    <w:rPr>
                      <w:rFonts w:eastAsiaTheme="minorEastAsia"/>
                      <w:color w:val="000000" w:themeColor="text1"/>
                      <w:szCs w:val="21"/>
                    </w:rPr>
                  </w:pPr>
                  <w:r w:rsidRPr="00727C87">
                    <w:rPr>
                      <w:rFonts w:eastAsiaTheme="minorEastAsia"/>
                      <w:color w:val="000000" w:themeColor="text1"/>
                      <w:szCs w:val="21"/>
                    </w:rPr>
                    <w:t>新增伸缩式移动喷漆房</w:t>
                  </w:r>
                  <w:r w:rsidRPr="00727C87">
                    <w:rPr>
                      <w:rFonts w:eastAsiaTheme="minorEastAsia"/>
                      <w:color w:val="000000" w:themeColor="text1"/>
                      <w:szCs w:val="21"/>
                    </w:rPr>
                    <w:t>1</w:t>
                  </w:r>
                  <w:r w:rsidRPr="00727C87">
                    <w:rPr>
                      <w:rFonts w:eastAsiaTheme="minorEastAsia"/>
                      <w:color w:val="000000" w:themeColor="text1"/>
                      <w:szCs w:val="21"/>
                    </w:rPr>
                    <w:t>套，房体外径尺寸：</w:t>
                  </w:r>
                  <w:r w:rsidRPr="00727C87">
                    <w:rPr>
                      <w:rFonts w:eastAsiaTheme="minorEastAsia"/>
                      <w:color w:val="000000" w:themeColor="text1"/>
                      <w:szCs w:val="21"/>
                    </w:rPr>
                    <w:t>15000×7000×5800mm</w:t>
                  </w:r>
                  <w:r w:rsidRPr="00727C87">
                    <w:rPr>
                      <w:rFonts w:eastAsiaTheme="minorEastAsia"/>
                      <w:color w:val="000000" w:themeColor="text1"/>
                      <w:szCs w:val="21"/>
                    </w:rPr>
                    <w:t>（长</w:t>
                  </w:r>
                  <w:r w:rsidRPr="00727C87">
                    <w:rPr>
                      <w:rFonts w:eastAsiaTheme="minorEastAsia"/>
                      <w:color w:val="000000" w:themeColor="text1"/>
                      <w:szCs w:val="21"/>
                    </w:rPr>
                    <w:t>×</w:t>
                  </w:r>
                  <w:r w:rsidRPr="00727C87">
                    <w:rPr>
                      <w:rFonts w:eastAsiaTheme="minorEastAsia"/>
                      <w:color w:val="000000" w:themeColor="text1"/>
                      <w:szCs w:val="21"/>
                    </w:rPr>
                    <w:t>宽</w:t>
                  </w:r>
                  <w:r w:rsidRPr="00727C87">
                    <w:rPr>
                      <w:rFonts w:eastAsiaTheme="minorEastAsia"/>
                      <w:color w:val="000000" w:themeColor="text1"/>
                      <w:szCs w:val="21"/>
                    </w:rPr>
                    <w:t>×</w:t>
                  </w:r>
                  <w:r w:rsidRPr="00727C87">
                    <w:rPr>
                      <w:rFonts w:eastAsiaTheme="minorEastAsia"/>
                      <w:color w:val="000000" w:themeColor="text1"/>
                      <w:szCs w:val="21"/>
                    </w:rPr>
                    <w:t>高）</w:t>
                  </w:r>
                </w:p>
              </w:tc>
              <w:tc>
                <w:tcPr>
                  <w:tcW w:w="1374"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新增</w:t>
                  </w:r>
                </w:p>
              </w:tc>
            </w:tr>
            <w:tr w:rsidR="00727C87" w:rsidRPr="00727C87" w:rsidTr="00BE5C6F">
              <w:trPr>
                <w:trHeight w:val="454"/>
                <w:jc w:val="center"/>
              </w:trPr>
              <w:tc>
                <w:tcPr>
                  <w:tcW w:w="1186" w:type="dxa"/>
                  <w:vMerge w:val="restart"/>
                  <w:vAlign w:val="center"/>
                </w:tcPr>
                <w:p w:rsidR="00CC7A73" w:rsidRPr="00727C87" w:rsidRDefault="00CC7A73">
                  <w:pPr>
                    <w:spacing w:line="300" w:lineRule="exact"/>
                    <w:jc w:val="center"/>
                    <w:rPr>
                      <w:rFonts w:eastAsiaTheme="minorEastAsia"/>
                      <w:color w:val="000000" w:themeColor="text1"/>
                      <w:szCs w:val="21"/>
                    </w:rPr>
                  </w:pPr>
                  <w:r w:rsidRPr="00727C87">
                    <w:rPr>
                      <w:rFonts w:eastAsiaTheme="minorEastAsia"/>
                      <w:color w:val="000000" w:themeColor="text1"/>
                      <w:szCs w:val="21"/>
                    </w:rPr>
                    <w:t>公用工程</w:t>
                  </w:r>
                </w:p>
              </w:tc>
              <w:tc>
                <w:tcPr>
                  <w:tcW w:w="1785" w:type="dxa"/>
                  <w:vAlign w:val="center"/>
                </w:tcPr>
                <w:p w:rsidR="00CC7A73" w:rsidRPr="00727C87" w:rsidRDefault="00CC7A73">
                  <w:pPr>
                    <w:spacing w:line="300" w:lineRule="exact"/>
                    <w:jc w:val="center"/>
                    <w:rPr>
                      <w:rFonts w:eastAsiaTheme="minorEastAsia"/>
                      <w:color w:val="000000" w:themeColor="text1"/>
                      <w:szCs w:val="21"/>
                    </w:rPr>
                  </w:pPr>
                  <w:r w:rsidRPr="00727C87">
                    <w:rPr>
                      <w:rFonts w:eastAsiaTheme="minorEastAsia"/>
                      <w:color w:val="000000" w:themeColor="text1"/>
                      <w:szCs w:val="21"/>
                    </w:rPr>
                    <w:t>供电</w:t>
                  </w:r>
                </w:p>
              </w:tc>
              <w:tc>
                <w:tcPr>
                  <w:tcW w:w="4571" w:type="dxa"/>
                  <w:vAlign w:val="center"/>
                </w:tcPr>
                <w:p w:rsidR="00CC7A73" w:rsidRPr="00727C87" w:rsidRDefault="00CC7A73" w:rsidP="00267F48">
                  <w:pPr>
                    <w:spacing w:line="300" w:lineRule="exact"/>
                    <w:jc w:val="center"/>
                    <w:rPr>
                      <w:rFonts w:eastAsiaTheme="minorEastAsia"/>
                      <w:color w:val="000000" w:themeColor="text1"/>
                      <w:szCs w:val="21"/>
                    </w:rPr>
                  </w:pPr>
                  <w:r w:rsidRPr="00727C87">
                    <w:rPr>
                      <w:rFonts w:eastAsiaTheme="minorEastAsia"/>
                      <w:color w:val="000000" w:themeColor="text1"/>
                      <w:szCs w:val="21"/>
                    </w:rPr>
                    <w:t>依托</w:t>
                  </w:r>
                  <w:r w:rsidR="00267F48" w:rsidRPr="00727C87">
                    <w:rPr>
                      <w:rFonts w:eastAsiaTheme="minorEastAsia"/>
                      <w:color w:val="000000" w:themeColor="text1"/>
                      <w:szCs w:val="21"/>
                    </w:rPr>
                    <w:t>维修中心变压器</w:t>
                  </w:r>
                  <w:r w:rsidRPr="00727C87">
                    <w:rPr>
                      <w:rFonts w:eastAsiaTheme="minorEastAsia"/>
                      <w:color w:val="000000" w:themeColor="text1"/>
                      <w:szCs w:val="21"/>
                    </w:rPr>
                    <w:t>。</w:t>
                  </w:r>
                </w:p>
              </w:tc>
              <w:tc>
                <w:tcPr>
                  <w:tcW w:w="1374" w:type="dxa"/>
                  <w:vAlign w:val="center"/>
                </w:tcPr>
                <w:p w:rsidR="00CC7A73" w:rsidRPr="00727C87" w:rsidRDefault="00CC7A73">
                  <w:pPr>
                    <w:spacing w:line="300" w:lineRule="exact"/>
                    <w:jc w:val="center"/>
                    <w:rPr>
                      <w:rFonts w:eastAsiaTheme="minorEastAsia"/>
                      <w:color w:val="000000" w:themeColor="text1"/>
                      <w:szCs w:val="21"/>
                    </w:rPr>
                  </w:pPr>
                  <w:r w:rsidRPr="00727C87">
                    <w:rPr>
                      <w:rFonts w:eastAsiaTheme="minorEastAsia"/>
                      <w:color w:val="000000" w:themeColor="text1"/>
                      <w:szCs w:val="21"/>
                    </w:rPr>
                    <w:t>依托</w:t>
                  </w:r>
                </w:p>
              </w:tc>
            </w:tr>
            <w:tr w:rsidR="00727C87" w:rsidRPr="00727C87" w:rsidTr="00BE5C6F">
              <w:trPr>
                <w:trHeight w:val="454"/>
                <w:jc w:val="center"/>
              </w:trPr>
              <w:tc>
                <w:tcPr>
                  <w:tcW w:w="1186" w:type="dxa"/>
                  <w:vMerge/>
                  <w:vAlign w:val="center"/>
                </w:tcPr>
                <w:p w:rsidR="00267F48" w:rsidRPr="00727C87" w:rsidRDefault="00267F48">
                  <w:pPr>
                    <w:spacing w:line="300" w:lineRule="exact"/>
                    <w:jc w:val="center"/>
                    <w:rPr>
                      <w:rFonts w:eastAsiaTheme="minorEastAsia"/>
                      <w:color w:val="000000" w:themeColor="text1"/>
                      <w:szCs w:val="21"/>
                    </w:rPr>
                  </w:pPr>
                </w:p>
              </w:tc>
              <w:tc>
                <w:tcPr>
                  <w:tcW w:w="1785" w:type="dxa"/>
                  <w:vAlign w:val="center"/>
                </w:tcPr>
                <w:p w:rsidR="00267F48" w:rsidRPr="00727C87" w:rsidRDefault="00267F48">
                  <w:pPr>
                    <w:spacing w:line="300" w:lineRule="exact"/>
                    <w:jc w:val="center"/>
                    <w:rPr>
                      <w:rFonts w:eastAsiaTheme="minorEastAsia"/>
                      <w:color w:val="000000" w:themeColor="text1"/>
                      <w:szCs w:val="21"/>
                    </w:rPr>
                  </w:pPr>
                  <w:r w:rsidRPr="00727C87">
                    <w:rPr>
                      <w:rFonts w:eastAsiaTheme="minorEastAsia"/>
                      <w:color w:val="000000" w:themeColor="text1"/>
                      <w:szCs w:val="21"/>
                    </w:rPr>
                    <w:t>给水</w:t>
                  </w:r>
                </w:p>
              </w:tc>
              <w:tc>
                <w:tcPr>
                  <w:tcW w:w="4571" w:type="dxa"/>
                  <w:vMerge w:val="restart"/>
                  <w:vAlign w:val="center"/>
                </w:tcPr>
                <w:p w:rsidR="00267F48" w:rsidRPr="00727C87" w:rsidRDefault="00D97BDF" w:rsidP="00267F48">
                  <w:pPr>
                    <w:spacing w:line="300" w:lineRule="exact"/>
                    <w:jc w:val="center"/>
                    <w:rPr>
                      <w:rFonts w:eastAsiaTheme="minorEastAsia"/>
                      <w:color w:val="000000" w:themeColor="text1"/>
                      <w:szCs w:val="21"/>
                    </w:rPr>
                  </w:pPr>
                  <w:r w:rsidRPr="00727C87">
                    <w:rPr>
                      <w:rFonts w:eastAsiaTheme="minorEastAsia"/>
                      <w:color w:val="000000" w:themeColor="text1"/>
                      <w:szCs w:val="21"/>
                    </w:rPr>
                    <w:t>本项目无需生产用水，劳动定员由内部调剂，不新增生活用水、排水</w:t>
                  </w:r>
                </w:p>
              </w:tc>
              <w:tc>
                <w:tcPr>
                  <w:tcW w:w="1374" w:type="dxa"/>
                  <w:vAlign w:val="center"/>
                </w:tcPr>
                <w:p w:rsidR="00267F48" w:rsidRPr="00727C87" w:rsidRDefault="00267F48">
                  <w:pPr>
                    <w:spacing w:line="300" w:lineRule="exact"/>
                    <w:jc w:val="center"/>
                    <w:rPr>
                      <w:rFonts w:eastAsiaTheme="minorEastAsia"/>
                      <w:color w:val="000000" w:themeColor="text1"/>
                      <w:szCs w:val="21"/>
                    </w:rPr>
                  </w:pPr>
                  <w:r w:rsidRPr="00727C87">
                    <w:rPr>
                      <w:rFonts w:eastAsiaTheme="minorEastAsia"/>
                      <w:color w:val="000000" w:themeColor="text1"/>
                      <w:szCs w:val="21"/>
                    </w:rPr>
                    <w:t>依托</w:t>
                  </w:r>
                </w:p>
              </w:tc>
            </w:tr>
            <w:tr w:rsidR="00727C87" w:rsidRPr="00727C87" w:rsidTr="00BE5C6F">
              <w:trPr>
                <w:trHeight w:val="454"/>
                <w:jc w:val="center"/>
              </w:trPr>
              <w:tc>
                <w:tcPr>
                  <w:tcW w:w="1186" w:type="dxa"/>
                  <w:vMerge/>
                  <w:vAlign w:val="center"/>
                </w:tcPr>
                <w:p w:rsidR="00267F48" w:rsidRPr="00727C87" w:rsidRDefault="00267F48">
                  <w:pPr>
                    <w:spacing w:line="300" w:lineRule="exact"/>
                    <w:jc w:val="center"/>
                    <w:rPr>
                      <w:rFonts w:eastAsiaTheme="minorEastAsia"/>
                      <w:color w:val="000000" w:themeColor="text1"/>
                      <w:szCs w:val="21"/>
                    </w:rPr>
                  </w:pPr>
                </w:p>
              </w:tc>
              <w:tc>
                <w:tcPr>
                  <w:tcW w:w="1785" w:type="dxa"/>
                  <w:vAlign w:val="center"/>
                </w:tcPr>
                <w:p w:rsidR="00267F48" w:rsidRPr="00727C87" w:rsidRDefault="00267F48">
                  <w:pPr>
                    <w:spacing w:line="300" w:lineRule="exact"/>
                    <w:jc w:val="center"/>
                    <w:rPr>
                      <w:rFonts w:eastAsiaTheme="minorEastAsia"/>
                      <w:color w:val="000000" w:themeColor="text1"/>
                      <w:szCs w:val="21"/>
                    </w:rPr>
                  </w:pPr>
                  <w:r w:rsidRPr="00727C87">
                    <w:rPr>
                      <w:rFonts w:eastAsiaTheme="minorEastAsia"/>
                      <w:color w:val="000000" w:themeColor="text1"/>
                      <w:szCs w:val="21"/>
                    </w:rPr>
                    <w:t>排水</w:t>
                  </w:r>
                </w:p>
              </w:tc>
              <w:tc>
                <w:tcPr>
                  <w:tcW w:w="4571" w:type="dxa"/>
                  <w:vMerge/>
                  <w:vAlign w:val="center"/>
                </w:tcPr>
                <w:p w:rsidR="00267F48" w:rsidRPr="00727C87" w:rsidRDefault="00267F48" w:rsidP="00267F48">
                  <w:pPr>
                    <w:spacing w:line="300" w:lineRule="exact"/>
                    <w:jc w:val="center"/>
                    <w:rPr>
                      <w:rFonts w:eastAsiaTheme="minorEastAsia"/>
                      <w:color w:val="000000" w:themeColor="text1"/>
                      <w:szCs w:val="21"/>
                    </w:rPr>
                  </w:pPr>
                </w:p>
              </w:tc>
              <w:tc>
                <w:tcPr>
                  <w:tcW w:w="1374" w:type="dxa"/>
                  <w:vAlign w:val="center"/>
                </w:tcPr>
                <w:p w:rsidR="00267F48" w:rsidRPr="00727C87" w:rsidRDefault="00267F48">
                  <w:pPr>
                    <w:spacing w:line="300" w:lineRule="exact"/>
                    <w:jc w:val="center"/>
                    <w:rPr>
                      <w:rFonts w:eastAsiaTheme="minorEastAsia"/>
                      <w:color w:val="000000" w:themeColor="text1"/>
                      <w:szCs w:val="21"/>
                    </w:rPr>
                  </w:pPr>
                  <w:r w:rsidRPr="00727C87">
                    <w:rPr>
                      <w:rFonts w:eastAsiaTheme="minorEastAsia"/>
                      <w:color w:val="000000" w:themeColor="text1"/>
                      <w:szCs w:val="21"/>
                    </w:rPr>
                    <w:t>依托</w:t>
                  </w:r>
                </w:p>
              </w:tc>
            </w:tr>
            <w:tr w:rsidR="00727C87" w:rsidRPr="00727C87" w:rsidTr="00BE5C6F">
              <w:trPr>
                <w:trHeight w:val="454"/>
                <w:jc w:val="center"/>
              </w:trPr>
              <w:tc>
                <w:tcPr>
                  <w:tcW w:w="1186" w:type="dxa"/>
                  <w:vMerge/>
                  <w:vAlign w:val="center"/>
                </w:tcPr>
                <w:p w:rsidR="00CC7A73" w:rsidRPr="00727C87" w:rsidRDefault="00CC7A73">
                  <w:pPr>
                    <w:spacing w:line="300" w:lineRule="exact"/>
                    <w:jc w:val="center"/>
                    <w:rPr>
                      <w:rFonts w:eastAsiaTheme="minorEastAsia"/>
                      <w:color w:val="000000" w:themeColor="text1"/>
                      <w:szCs w:val="21"/>
                    </w:rPr>
                  </w:pPr>
                </w:p>
              </w:tc>
              <w:tc>
                <w:tcPr>
                  <w:tcW w:w="1785" w:type="dxa"/>
                  <w:vAlign w:val="center"/>
                </w:tcPr>
                <w:p w:rsidR="00CC7A73" w:rsidRPr="00727C87" w:rsidRDefault="00CC7A73">
                  <w:pPr>
                    <w:spacing w:line="300" w:lineRule="exact"/>
                    <w:jc w:val="center"/>
                    <w:rPr>
                      <w:rFonts w:eastAsiaTheme="minorEastAsia"/>
                      <w:color w:val="000000" w:themeColor="text1"/>
                      <w:szCs w:val="21"/>
                    </w:rPr>
                  </w:pPr>
                  <w:r w:rsidRPr="00727C87">
                    <w:rPr>
                      <w:rFonts w:eastAsiaTheme="minorEastAsia"/>
                      <w:color w:val="000000" w:themeColor="text1"/>
                      <w:szCs w:val="21"/>
                    </w:rPr>
                    <w:t>供热</w:t>
                  </w:r>
                </w:p>
              </w:tc>
              <w:tc>
                <w:tcPr>
                  <w:tcW w:w="4571" w:type="dxa"/>
                  <w:vAlign w:val="center"/>
                </w:tcPr>
                <w:p w:rsidR="00CC7A73" w:rsidRPr="00727C87" w:rsidRDefault="003138B4">
                  <w:pPr>
                    <w:spacing w:line="300" w:lineRule="exact"/>
                    <w:jc w:val="center"/>
                    <w:rPr>
                      <w:rFonts w:eastAsiaTheme="minorEastAsia"/>
                      <w:color w:val="000000" w:themeColor="text1"/>
                      <w:szCs w:val="21"/>
                    </w:rPr>
                  </w:pPr>
                  <w:r w:rsidRPr="00727C87">
                    <w:rPr>
                      <w:rFonts w:eastAsiaTheme="minorEastAsia"/>
                      <w:color w:val="000000" w:themeColor="text1"/>
                      <w:szCs w:val="21"/>
                    </w:rPr>
                    <w:t>车间不供热</w:t>
                  </w:r>
                </w:p>
              </w:tc>
              <w:tc>
                <w:tcPr>
                  <w:tcW w:w="1374" w:type="dxa"/>
                  <w:vAlign w:val="center"/>
                </w:tcPr>
                <w:p w:rsidR="00CC7A73" w:rsidRPr="00727C87" w:rsidRDefault="003138B4">
                  <w:pPr>
                    <w:spacing w:line="300" w:lineRule="exact"/>
                    <w:jc w:val="center"/>
                    <w:rPr>
                      <w:rStyle w:val="apple-converted-space"/>
                      <w:color w:val="000000" w:themeColor="text1"/>
                    </w:rPr>
                  </w:pPr>
                  <w:r w:rsidRPr="00727C87">
                    <w:rPr>
                      <w:rFonts w:eastAsiaTheme="minorEastAsia"/>
                      <w:color w:val="000000" w:themeColor="text1"/>
                      <w:szCs w:val="21"/>
                    </w:rPr>
                    <w:t>/</w:t>
                  </w:r>
                </w:p>
              </w:tc>
            </w:tr>
            <w:tr w:rsidR="0051058F" w:rsidRPr="00727C87" w:rsidTr="001A5130">
              <w:trPr>
                <w:trHeight w:val="1153"/>
                <w:jc w:val="center"/>
              </w:trPr>
              <w:tc>
                <w:tcPr>
                  <w:tcW w:w="1186" w:type="dxa"/>
                  <w:vMerge w:val="restart"/>
                  <w:tcBorders>
                    <w:bottom w:val="single" w:sz="6" w:space="0" w:color="auto"/>
                  </w:tcBorders>
                  <w:vAlign w:val="center"/>
                </w:tcPr>
                <w:p w:rsidR="0051058F" w:rsidRPr="00727C87" w:rsidRDefault="0051058F">
                  <w:pPr>
                    <w:spacing w:line="300" w:lineRule="exact"/>
                    <w:jc w:val="center"/>
                    <w:rPr>
                      <w:rFonts w:eastAsiaTheme="minorEastAsia"/>
                      <w:color w:val="000000" w:themeColor="text1"/>
                      <w:szCs w:val="21"/>
                    </w:rPr>
                  </w:pPr>
                  <w:r w:rsidRPr="00727C87">
                    <w:rPr>
                      <w:rFonts w:eastAsiaTheme="minorEastAsia"/>
                      <w:color w:val="000000" w:themeColor="text1"/>
                      <w:szCs w:val="21"/>
                    </w:rPr>
                    <w:t>环保工程</w:t>
                  </w:r>
                </w:p>
              </w:tc>
              <w:tc>
                <w:tcPr>
                  <w:tcW w:w="1785" w:type="dxa"/>
                  <w:vAlign w:val="center"/>
                </w:tcPr>
                <w:p w:rsidR="0051058F" w:rsidRPr="00415E48" w:rsidRDefault="0051058F" w:rsidP="00D44ECD">
                  <w:pPr>
                    <w:spacing w:line="300" w:lineRule="exact"/>
                    <w:jc w:val="center"/>
                    <w:rPr>
                      <w:rFonts w:eastAsiaTheme="minorEastAsia"/>
                      <w:color w:val="FF0000"/>
                      <w:szCs w:val="21"/>
                    </w:rPr>
                  </w:pPr>
                  <w:r w:rsidRPr="00415E48">
                    <w:rPr>
                      <w:rFonts w:eastAsiaTheme="minorEastAsia" w:hint="eastAsia"/>
                      <w:color w:val="FF0000"/>
                      <w:szCs w:val="21"/>
                    </w:rPr>
                    <w:t>废气收集处理装置</w:t>
                  </w:r>
                </w:p>
              </w:tc>
              <w:tc>
                <w:tcPr>
                  <w:tcW w:w="4571" w:type="dxa"/>
                  <w:vAlign w:val="center"/>
                </w:tcPr>
                <w:p w:rsidR="0051058F" w:rsidRPr="00415E48" w:rsidRDefault="00415E48" w:rsidP="00415E48">
                  <w:pPr>
                    <w:spacing w:line="300" w:lineRule="exact"/>
                    <w:rPr>
                      <w:rFonts w:eastAsiaTheme="minorEastAsia"/>
                      <w:color w:val="FF0000"/>
                      <w:szCs w:val="21"/>
                    </w:rPr>
                  </w:pPr>
                  <w:r w:rsidRPr="00415E48">
                    <w:rPr>
                      <w:rFonts w:eastAsiaTheme="minorEastAsia" w:hint="eastAsia"/>
                      <w:color w:val="FF0000"/>
                      <w:szCs w:val="21"/>
                    </w:rPr>
                    <w:t>配套</w:t>
                  </w:r>
                  <w:r w:rsidRPr="00415E48">
                    <w:rPr>
                      <w:rFonts w:eastAsiaTheme="minorEastAsia"/>
                      <w:color w:val="FF0000"/>
                      <w:szCs w:val="21"/>
                    </w:rPr>
                    <w:t>废气处理装置包含</w:t>
                  </w:r>
                  <w:r w:rsidRPr="00415E48">
                    <w:rPr>
                      <w:rFonts w:eastAsiaTheme="minorEastAsia" w:hint="eastAsia"/>
                      <w:color w:val="FF0000"/>
                      <w:szCs w:val="21"/>
                    </w:rPr>
                    <w:t>PA-100</w:t>
                  </w:r>
                  <w:r w:rsidRPr="00415E48">
                    <w:rPr>
                      <w:rFonts w:eastAsiaTheme="minorEastAsia" w:hint="eastAsia"/>
                      <w:color w:val="FF0000"/>
                      <w:szCs w:val="21"/>
                    </w:rPr>
                    <w:t>漆雾</w:t>
                  </w:r>
                  <w:r w:rsidRPr="00415E48">
                    <w:rPr>
                      <w:rFonts w:eastAsiaTheme="minorEastAsia"/>
                      <w:color w:val="FF0000"/>
                      <w:szCs w:val="21"/>
                    </w:rPr>
                    <w:t>过滤棉</w:t>
                  </w:r>
                  <w:r>
                    <w:rPr>
                      <w:rFonts w:eastAsiaTheme="minorEastAsia" w:hint="eastAsia"/>
                      <w:color w:val="FF0000"/>
                      <w:szCs w:val="21"/>
                    </w:rPr>
                    <w:t>1</w:t>
                  </w:r>
                  <w:r>
                    <w:rPr>
                      <w:rFonts w:eastAsiaTheme="minorEastAsia" w:hint="eastAsia"/>
                      <w:color w:val="FF0000"/>
                      <w:szCs w:val="21"/>
                    </w:rPr>
                    <w:t>套</w:t>
                  </w:r>
                  <w:r w:rsidRPr="00415E48">
                    <w:rPr>
                      <w:rFonts w:eastAsiaTheme="minorEastAsia"/>
                      <w:color w:val="FF0000"/>
                      <w:szCs w:val="21"/>
                    </w:rPr>
                    <w:t>、</w:t>
                  </w:r>
                  <w:r>
                    <w:rPr>
                      <w:rFonts w:eastAsiaTheme="minorEastAsia" w:hint="eastAsia"/>
                      <w:color w:val="FF0000"/>
                      <w:szCs w:val="21"/>
                    </w:rPr>
                    <w:t>活性炭</w:t>
                  </w:r>
                  <w:r>
                    <w:rPr>
                      <w:rFonts w:eastAsiaTheme="minorEastAsia"/>
                      <w:color w:val="FF0000"/>
                      <w:szCs w:val="21"/>
                    </w:rPr>
                    <w:t>吸附床</w:t>
                  </w:r>
                  <w:r>
                    <w:rPr>
                      <w:rFonts w:eastAsiaTheme="minorEastAsia" w:hint="eastAsia"/>
                      <w:color w:val="FF0000"/>
                      <w:szCs w:val="21"/>
                    </w:rPr>
                    <w:t>4</w:t>
                  </w:r>
                  <w:r>
                    <w:rPr>
                      <w:rFonts w:eastAsiaTheme="minorEastAsia" w:hint="eastAsia"/>
                      <w:color w:val="FF0000"/>
                      <w:szCs w:val="21"/>
                    </w:rPr>
                    <w:t>台、吸附</w:t>
                  </w:r>
                  <w:r>
                    <w:rPr>
                      <w:rFonts w:eastAsiaTheme="minorEastAsia"/>
                      <w:color w:val="FF0000"/>
                      <w:szCs w:val="21"/>
                    </w:rPr>
                    <w:t>风机</w:t>
                  </w:r>
                  <w:r>
                    <w:rPr>
                      <w:rFonts w:eastAsiaTheme="minorEastAsia" w:hint="eastAsia"/>
                      <w:color w:val="FF0000"/>
                      <w:szCs w:val="21"/>
                    </w:rPr>
                    <w:t>1</w:t>
                  </w:r>
                  <w:r>
                    <w:rPr>
                      <w:rFonts w:eastAsiaTheme="minorEastAsia" w:hint="eastAsia"/>
                      <w:color w:val="FF0000"/>
                      <w:szCs w:val="21"/>
                    </w:rPr>
                    <w:t>套</w:t>
                  </w:r>
                  <w:r>
                    <w:rPr>
                      <w:rFonts w:eastAsiaTheme="minorEastAsia"/>
                      <w:color w:val="FF0000"/>
                      <w:szCs w:val="21"/>
                    </w:rPr>
                    <w:t>、</w:t>
                  </w:r>
                  <w:r>
                    <w:rPr>
                      <w:rFonts w:eastAsiaTheme="minorEastAsia" w:hint="eastAsia"/>
                      <w:color w:val="FF0000"/>
                      <w:szCs w:val="21"/>
                    </w:rPr>
                    <w:t>CO</w:t>
                  </w:r>
                  <w:r>
                    <w:rPr>
                      <w:rFonts w:eastAsiaTheme="minorEastAsia" w:hint="eastAsia"/>
                      <w:color w:val="FF0000"/>
                      <w:szCs w:val="21"/>
                    </w:rPr>
                    <w:t>主机</w:t>
                  </w:r>
                  <w:r>
                    <w:rPr>
                      <w:rFonts w:eastAsiaTheme="minorEastAsia" w:hint="eastAsia"/>
                      <w:color w:val="FF0000"/>
                      <w:szCs w:val="21"/>
                    </w:rPr>
                    <w:t>1</w:t>
                  </w:r>
                  <w:r>
                    <w:rPr>
                      <w:rFonts w:eastAsiaTheme="minorEastAsia" w:hint="eastAsia"/>
                      <w:color w:val="FF0000"/>
                      <w:szCs w:val="21"/>
                    </w:rPr>
                    <w:t>台</w:t>
                  </w:r>
                  <w:r>
                    <w:rPr>
                      <w:rFonts w:eastAsiaTheme="minorEastAsia"/>
                      <w:color w:val="FF0000"/>
                      <w:szCs w:val="21"/>
                    </w:rPr>
                    <w:t>、</w:t>
                  </w:r>
                  <w:r>
                    <w:rPr>
                      <w:rFonts w:eastAsiaTheme="minorEastAsia" w:hint="eastAsia"/>
                      <w:color w:val="FF0000"/>
                      <w:szCs w:val="21"/>
                    </w:rPr>
                    <w:t>热交换器</w:t>
                  </w:r>
                  <w:r>
                    <w:rPr>
                      <w:rFonts w:eastAsiaTheme="minorEastAsia" w:hint="eastAsia"/>
                      <w:color w:val="FF0000"/>
                      <w:szCs w:val="21"/>
                    </w:rPr>
                    <w:t>1</w:t>
                  </w:r>
                  <w:r>
                    <w:rPr>
                      <w:rFonts w:eastAsiaTheme="minorEastAsia" w:hint="eastAsia"/>
                      <w:color w:val="FF0000"/>
                      <w:szCs w:val="21"/>
                    </w:rPr>
                    <w:t>台</w:t>
                  </w:r>
                  <w:r>
                    <w:rPr>
                      <w:rFonts w:eastAsiaTheme="minorEastAsia"/>
                      <w:color w:val="FF0000"/>
                      <w:szCs w:val="21"/>
                    </w:rPr>
                    <w:t>、</w:t>
                  </w:r>
                  <w:r>
                    <w:rPr>
                      <w:rFonts w:eastAsiaTheme="minorEastAsia" w:hint="eastAsia"/>
                      <w:color w:val="FF0000"/>
                      <w:szCs w:val="21"/>
                    </w:rPr>
                    <w:t>催化反应室</w:t>
                  </w:r>
                  <w:r>
                    <w:rPr>
                      <w:rFonts w:eastAsiaTheme="minorEastAsia" w:hint="eastAsia"/>
                      <w:color w:val="FF0000"/>
                      <w:szCs w:val="21"/>
                    </w:rPr>
                    <w:t>1</w:t>
                  </w:r>
                  <w:r>
                    <w:rPr>
                      <w:rFonts w:eastAsiaTheme="minorEastAsia" w:hint="eastAsia"/>
                      <w:color w:val="FF0000"/>
                      <w:szCs w:val="21"/>
                    </w:rPr>
                    <w:t>套</w:t>
                  </w:r>
                  <w:r>
                    <w:rPr>
                      <w:rFonts w:eastAsiaTheme="minorEastAsia"/>
                      <w:color w:val="FF0000"/>
                      <w:szCs w:val="21"/>
                    </w:rPr>
                    <w:t>、</w:t>
                  </w:r>
                  <w:r>
                    <w:rPr>
                      <w:rFonts w:eastAsiaTheme="minorEastAsia" w:hint="eastAsia"/>
                      <w:color w:val="FF0000"/>
                      <w:szCs w:val="21"/>
                    </w:rPr>
                    <w:t>主</w:t>
                  </w:r>
                  <w:r>
                    <w:rPr>
                      <w:rFonts w:eastAsiaTheme="minorEastAsia"/>
                      <w:color w:val="FF0000"/>
                      <w:szCs w:val="21"/>
                    </w:rPr>
                    <w:t>排风机</w:t>
                  </w:r>
                  <w:r>
                    <w:rPr>
                      <w:rFonts w:eastAsiaTheme="minorEastAsia" w:hint="eastAsia"/>
                      <w:color w:val="FF0000"/>
                      <w:szCs w:val="21"/>
                    </w:rPr>
                    <w:t>1</w:t>
                  </w:r>
                  <w:r>
                    <w:rPr>
                      <w:rFonts w:eastAsiaTheme="minorEastAsia" w:hint="eastAsia"/>
                      <w:color w:val="FF0000"/>
                      <w:szCs w:val="21"/>
                    </w:rPr>
                    <w:t>台</w:t>
                  </w:r>
                  <w:r>
                    <w:rPr>
                      <w:rFonts w:eastAsiaTheme="minorEastAsia"/>
                      <w:color w:val="FF0000"/>
                      <w:szCs w:val="21"/>
                    </w:rPr>
                    <w:t>、电加热组建</w:t>
                  </w:r>
                  <w:r>
                    <w:rPr>
                      <w:rFonts w:eastAsiaTheme="minorEastAsia" w:hint="eastAsia"/>
                      <w:color w:val="FF0000"/>
                      <w:szCs w:val="21"/>
                    </w:rPr>
                    <w:t>1</w:t>
                  </w:r>
                  <w:r>
                    <w:rPr>
                      <w:rFonts w:eastAsiaTheme="minorEastAsia" w:hint="eastAsia"/>
                      <w:color w:val="FF0000"/>
                      <w:szCs w:val="21"/>
                    </w:rPr>
                    <w:t>套</w:t>
                  </w:r>
                  <w:r>
                    <w:rPr>
                      <w:rFonts w:eastAsiaTheme="minorEastAsia"/>
                      <w:color w:val="FF0000"/>
                      <w:szCs w:val="21"/>
                    </w:rPr>
                    <w:t>、催化剂</w:t>
                  </w:r>
                  <w:r>
                    <w:rPr>
                      <w:rFonts w:eastAsiaTheme="minorEastAsia" w:hint="eastAsia"/>
                      <w:color w:val="FF0000"/>
                      <w:szCs w:val="21"/>
                    </w:rPr>
                    <w:t>1</w:t>
                  </w:r>
                  <w:r>
                    <w:rPr>
                      <w:rFonts w:eastAsiaTheme="minorEastAsia" w:hint="eastAsia"/>
                      <w:color w:val="FF0000"/>
                      <w:szCs w:val="21"/>
                    </w:rPr>
                    <w:t>套</w:t>
                  </w:r>
                </w:p>
              </w:tc>
              <w:tc>
                <w:tcPr>
                  <w:tcW w:w="1374" w:type="dxa"/>
                  <w:tcBorders>
                    <w:bottom w:val="single" w:sz="6" w:space="0" w:color="auto"/>
                  </w:tcBorders>
                  <w:vAlign w:val="center"/>
                </w:tcPr>
                <w:p w:rsidR="0051058F" w:rsidRPr="00727C87" w:rsidRDefault="0051058F" w:rsidP="00D44ECD">
                  <w:pPr>
                    <w:spacing w:line="300" w:lineRule="exact"/>
                    <w:jc w:val="center"/>
                    <w:rPr>
                      <w:rFonts w:eastAsiaTheme="minorEastAsia"/>
                      <w:color w:val="000000" w:themeColor="text1"/>
                      <w:szCs w:val="21"/>
                    </w:rPr>
                  </w:pPr>
                  <w:r w:rsidRPr="00415E48">
                    <w:rPr>
                      <w:rFonts w:eastAsiaTheme="minorEastAsia"/>
                      <w:color w:val="FF0000"/>
                      <w:szCs w:val="21"/>
                    </w:rPr>
                    <w:t>新增</w:t>
                  </w:r>
                </w:p>
              </w:tc>
            </w:tr>
            <w:tr w:rsidR="00727C87" w:rsidRPr="00727C87" w:rsidTr="00BE5C6F">
              <w:trPr>
                <w:trHeight w:val="454"/>
                <w:jc w:val="center"/>
              </w:trPr>
              <w:tc>
                <w:tcPr>
                  <w:tcW w:w="1186" w:type="dxa"/>
                  <w:vMerge/>
                  <w:vAlign w:val="center"/>
                </w:tcPr>
                <w:p w:rsidR="009A51D8" w:rsidRPr="00727C87" w:rsidRDefault="009A51D8">
                  <w:pPr>
                    <w:spacing w:line="300" w:lineRule="exact"/>
                    <w:jc w:val="center"/>
                    <w:rPr>
                      <w:rFonts w:eastAsiaTheme="minorEastAsia"/>
                      <w:color w:val="000000" w:themeColor="text1"/>
                      <w:szCs w:val="21"/>
                    </w:rPr>
                  </w:pPr>
                </w:p>
              </w:tc>
              <w:tc>
                <w:tcPr>
                  <w:tcW w:w="1785"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生产废水</w:t>
                  </w:r>
                </w:p>
              </w:tc>
              <w:tc>
                <w:tcPr>
                  <w:tcW w:w="4571" w:type="dxa"/>
                  <w:vAlign w:val="center"/>
                </w:tcPr>
                <w:p w:rsidR="009A51D8" w:rsidRPr="00727C87" w:rsidRDefault="009C6A18">
                  <w:pPr>
                    <w:spacing w:line="300" w:lineRule="exact"/>
                    <w:rPr>
                      <w:rFonts w:eastAsiaTheme="minorEastAsia"/>
                      <w:color w:val="000000" w:themeColor="text1"/>
                      <w:szCs w:val="21"/>
                    </w:rPr>
                  </w:pPr>
                  <w:r w:rsidRPr="00727C87">
                    <w:rPr>
                      <w:rFonts w:eastAsiaTheme="minorEastAsia"/>
                      <w:color w:val="000000" w:themeColor="text1"/>
                      <w:szCs w:val="21"/>
                    </w:rPr>
                    <w:t>无生产废水产生</w:t>
                  </w:r>
                </w:p>
              </w:tc>
              <w:tc>
                <w:tcPr>
                  <w:tcW w:w="1374"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w:t>
                  </w:r>
                </w:p>
              </w:tc>
            </w:tr>
            <w:tr w:rsidR="00727C87" w:rsidRPr="00727C87" w:rsidTr="00BE5C6F">
              <w:trPr>
                <w:trHeight w:val="454"/>
                <w:jc w:val="center"/>
              </w:trPr>
              <w:tc>
                <w:tcPr>
                  <w:tcW w:w="1186" w:type="dxa"/>
                  <w:vMerge/>
                  <w:vAlign w:val="center"/>
                </w:tcPr>
                <w:p w:rsidR="009A51D8" w:rsidRPr="00727C87" w:rsidRDefault="009A51D8">
                  <w:pPr>
                    <w:spacing w:line="300" w:lineRule="exact"/>
                    <w:jc w:val="center"/>
                    <w:rPr>
                      <w:rFonts w:eastAsiaTheme="minorEastAsia"/>
                      <w:color w:val="000000" w:themeColor="text1"/>
                      <w:szCs w:val="21"/>
                    </w:rPr>
                  </w:pPr>
                </w:p>
              </w:tc>
              <w:tc>
                <w:tcPr>
                  <w:tcW w:w="1785"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生活废水</w:t>
                  </w:r>
                </w:p>
              </w:tc>
              <w:tc>
                <w:tcPr>
                  <w:tcW w:w="4571" w:type="dxa"/>
                  <w:vAlign w:val="center"/>
                </w:tcPr>
                <w:p w:rsidR="009A51D8" w:rsidRPr="00727C87" w:rsidRDefault="009C6A18">
                  <w:pPr>
                    <w:spacing w:line="300" w:lineRule="exact"/>
                    <w:rPr>
                      <w:rFonts w:eastAsiaTheme="minorEastAsia"/>
                      <w:color w:val="000000" w:themeColor="text1"/>
                      <w:szCs w:val="21"/>
                    </w:rPr>
                  </w:pPr>
                  <w:r w:rsidRPr="00727C87">
                    <w:rPr>
                      <w:rFonts w:eastAsiaTheme="minorEastAsia"/>
                      <w:color w:val="000000" w:themeColor="text1"/>
                      <w:szCs w:val="21"/>
                    </w:rPr>
                    <w:t>员工人数不增加，生活污水</w:t>
                  </w:r>
                  <w:r w:rsidR="00993FD5">
                    <w:rPr>
                      <w:rFonts w:eastAsiaTheme="minorEastAsia" w:hint="eastAsia"/>
                      <w:color w:val="000000" w:themeColor="text1"/>
                      <w:szCs w:val="21"/>
                    </w:rPr>
                    <w:t>不增加</w:t>
                  </w:r>
                  <w:r w:rsidR="00993FD5">
                    <w:rPr>
                      <w:rFonts w:eastAsiaTheme="minorEastAsia"/>
                      <w:color w:val="000000" w:themeColor="text1"/>
                      <w:szCs w:val="21"/>
                    </w:rPr>
                    <w:t>，</w:t>
                  </w:r>
                  <w:r w:rsidRPr="00727C87">
                    <w:rPr>
                      <w:rFonts w:eastAsiaTheme="minorEastAsia"/>
                      <w:color w:val="000000" w:themeColor="text1"/>
                      <w:szCs w:val="21"/>
                    </w:rPr>
                    <w:t>进入厂区原有污水处理站处理。</w:t>
                  </w:r>
                </w:p>
              </w:tc>
              <w:tc>
                <w:tcPr>
                  <w:tcW w:w="1374"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依托</w:t>
                  </w:r>
                </w:p>
              </w:tc>
            </w:tr>
            <w:tr w:rsidR="00727C87" w:rsidRPr="00727C87" w:rsidTr="00BE5C6F">
              <w:trPr>
                <w:trHeight w:val="454"/>
                <w:jc w:val="center"/>
              </w:trPr>
              <w:tc>
                <w:tcPr>
                  <w:tcW w:w="1186" w:type="dxa"/>
                  <w:vMerge/>
                  <w:vAlign w:val="center"/>
                </w:tcPr>
                <w:p w:rsidR="009A51D8" w:rsidRPr="00727C87" w:rsidRDefault="009A51D8">
                  <w:pPr>
                    <w:spacing w:line="300" w:lineRule="exact"/>
                    <w:jc w:val="center"/>
                    <w:rPr>
                      <w:rFonts w:eastAsiaTheme="minorEastAsia"/>
                      <w:color w:val="000000" w:themeColor="text1"/>
                      <w:szCs w:val="21"/>
                    </w:rPr>
                  </w:pPr>
                </w:p>
              </w:tc>
              <w:tc>
                <w:tcPr>
                  <w:tcW w:w="1785"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噪声治理</w:t>
                  </w:r>
                </w:p>
              </w:tc>
              <w:tc>
                <w:tcPr>
                  <w:tcW w:w="4571" w:type="dxa"/>
                  <w:vAlign w:val="center"/>
                </w:tcPr>
                <w:p w:rsidR="009A51D8" w:rsidRPr="00727C87" w:rsidRDefault="009C6A18">
                  <w:pPr>
                    <w:spacing w:line="300" w:lineRule="exact"/>
                    <w:rPr>
                      <w:rFonts w:eastAsiaTheme="minorEastAsia"/>
                      <w:color w:val="000000" w:themeColor="text1"/>
                      <w:szCs w:val="21"/>
                    </w:rPr>
                  </w:pPr>
                  <w:r w:rsidRPr="00727C87">
                    <w:rPr>
                      <w:rFonts w:eastAsiaTheme="minorEastAsia"/>
                      <w:color w:val="000000" w:themeColor="text1"/>
                      <w:szCs w:val="21"/>
                    </w:rPr>
                    <w:t>采用低噪设备；采取隔声、减震、消音等降噪措施。</w:t>
                  </w:r>
                </w:p>
              </w:tc>
              <w:tc>
                <w:tcPr>
                  <w:tcW w:w="1374" w:type="dxa"/>
                  <w:vAlign w:val="center"/>
                </w:tcPr>
                <w:p w:rsidR="009A51D8" w:rsidRPr="00727C87" w:rsidRDefault="006C7D62">
                  <w:pPr>
                    <w:spacing w:line="300" w:lineRule="exact"/>
                    <w:jc w:val="center"/>
                    <w:rPr>
                      <w:rFonts w:eastAsiaTheme="minorEastAsia"/>
                      <w:color w:val="000000" w:themeColor="text1"/>
                      <w:szCs w:val="21"/>
                    </w:rPr>
                  </w:pPr>
                  <w:r w:rsidRPr="00727C87">
                    <w:rPr>
                      <w:rFonts w:eastAsiaTheme="minorEastAsia"/>
                      <w:color w:val="000000" w:themeColor="text1"/>
                      <w:szCs w:val="21"/>
                    </w:rPr>
                    <w:t>新增</w:t>
                  </w:r>
                </w:p>
              </w:tc>
            </w:tr>
            <w:tr w:rsidR="00727C87" w:rsidRPr="00727C87" w:rsidTr="00BE5C6F">
              <w:trPr>
                <w:trHeight w:val="454"/>
                <w:jc w:val="center"/>
              </w:trPr>
              <w:tc>
                <w:tcPr>
                  <w:tcW w:w="1186" w:type="dxa"/>
                  <w:vMerge/>
                  <w:vAlign w:val="center"/>
                </w:tcPr>
                <w:p w:rsidR="009A51D8" w:rsidRPr="00727C87" w:rsidRDefault="009A51D8">
                  <w:pPr>
                    <w:spacing w:line="300" w:lineRule="exact"/>
                    <w:jc w:val="center"/>
                    <w:rPr>
                      <w:rFonts w:eastAsiaTheme="minorEastAsia"/>
                      <w:color w:val="000000" w:themeColor="text1"/>
                      <w:szCs w:val="21"/>
                    </w:rPr>
                  </w:pPr>
                </w:p>
              </w:tc>
              <w:tc>
                <w:tcPr>
                  <w:tcW w:w="1785"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固废治理</w:t>
                  </w:r>
                </w:p>
              </w:tc>
              <w:tc>
                <w:tcPr>
                  <w:tcW w:w="4571" w:type="dxa"/>
                  <w:vAlign w:val="center"/>
                </w:tcPr>
                <w:p w:rsidR="009A51D8" w:rsidRPr="00727C87" w:rsidRDefault="009C6A18" w:rsidP="00C32AA1">
                  <w:pPr>
                    <w:spacing w:line="300" w:lineRule="exact"/>
                    <w:rPr>
                      <w:rFonts w:eastAsiaTheme="minorEastAsia"/>
                      <w:color w:val="000000" w:themeColor="text1"/>
                      <w:szCs w:val="21"/>
                    </w:rPr>
                  </w:pPr>
                  <w:r w:rsidRPr="00727C87">
                    <w:rPr>
                      <w:rFonts w:eastAsiaTheme="minorEastAsia"/>
                      <w:color w:val="000000" w:themeColor="text1"/>
                      <w:szCs w:val="21"/>
                    </w:rPr>
                    <w:t>危险固废：废活性炭</w:t>
                  </w:r>
                  <w:r w:rsidR="00E519C2" w:rsidRPr="00727C87">
                    <w:rPr>
                      <w:rFonts w:eastAsiaTheme="minorEastAsia"/>
                      <w:color w:val="000000" w:themeColor="text1"/>
                      <w:szCs w:val="21"/>
                    </w:rPr>
                    <w:t>、废漆桶、废清洗剂、废过滤棉</w:t>
                  </w:r>
                  <w:r w:rsidRPr="00727C87">
                    <w:rPr>
                      <w:rFonts w:eastAsiaTheme="minorEastAsia"/>
                      <w:color w:val="000000" w:themeColor="text1"/>
                      <w:szCs w:val="21"/>
                    </w:rPr>
                    <w:t>等危险废物</w:t>
                  </w:r>
                  <w:r w:rsidR="000623CF">
                    <w:rPr>
                      <w:rFonts w:eastAsiaTheme="minorEastAsia" w:hint="eastAsia"/>
                      <w:color w:val="000000" w:themeColor="text1"/>
                      <w:szCs w:val="21"/>
                    </w:rPr>
                    <w:t>装</w:t>
                  </w:r>
                  <w:r w:rsidR="000623CF">
                    <w:rPr>
                      <w:rFonts w:eastAsiaTheme="minorEastAsia"/>
                      <w:color w:val="000000" w:themeColor="text1"/>
                      <w:szCs w:val="21"/>
                    </w:rPr>
                    <w:t>，</w:t>
                  </w:r>
                  <w:r w:rsidRPr="00727C87">
                    <w:rPr>
                      <w:rFonts w:eastAsiaTheme="minorEastAsia"/>
                      <w:color w:val="000000" w:themeColor="text1"/>
                      <w:szCs w:val="21"/>
                    </w:rPr>
                    <w:t>临时储存于危废暂存间，</w:t>
                  </w:r>
                  <w:r w:rsidR="000623CF" w:rsidRPr="00727C87">
                    <w:rPr>
                      <w:rFonts w:eastAsiaTheme="minorEastAsia"/>
                      <w:color w:val="000000" w:themeColor="text1"/>
                      <w:szCs w:val="21"/>
                    </w:rPr>
                    <w:t>定期送至太原市固体废物处置中心。</w:t>
                  </w:r>
                  <w:r w:rsidR="00FB3870" w:rsidRPr="0051058F">
                    <w:rPr>
                      <w:rFonts w:eastAsiaTheme="minorEastAsia" w:hint="eastAsia"/>
                      <w:color w:val="FF0000"/>
                      <w:szCs w:val="21"/>
                    </w:rPr>
                    <w:t>企业</w:t>
                  </w:r>
                  <w:r w:rsidR="00FB3870" w:rsidRPr="0051058F">
                    <w:rPr>
                      <w:rFonts w:eastAsiaTheme="minorEastAsia"/>
                      <w:color w:val="FF0000"/>
                      <w:szCs w:val="21"/>
                    </w:rPr>
                    <w:t>厂区原有危废贮存间</w:t>
                  </w:r>
                  <w:r w:rsidR="00FB3870" w:rsidRPr="0051058F">
                    <w:rPr>
                      <w:rFonts w:eastAsiaTheme="minorEastAsia" w:hint="eastAsia"/>
                      <w:color w:val="FF0000"/>
                      <w:szCs w:val="21"/>
                    </w:rPr>
                    <w:t>300</w:t>
                  </w:r>
                  <w:r w:rsidR="00FB3870" w:rsidRPr="0051058F">
                    <w:rPr>
                      <w:rFonts w:eastAsiaTheme="minorEastAsia"/>
                      <w:color w:val="FF0000"/>
                      <w:szCs w:val="21"/>
                    </w:rPr>
                    <w:t>m</w:t>
                  </w:r>
                  <w:r w:rsidR="00FB3870" w:rsidRPr="0051058F">
                    <w:rPr>
                      <w:rFonts w:eastAsiaTheme="minorEastAsia"/>
                      <w:color w:val="FF0000"/>
                      <w:szCs w:val="21"/>
                      <w:vertAlign w:val="superscript"/>
                    </w:rPr>
                    <w:t>2</w:t>
                  </w:r>
                  <w:r w:rsidR="00FB3870" w:rsidRPr="0051058F">
                    <w:rPr>
                      <w:rFonts w:eastAsiaTheme="minorEastAsia" w:hint="eastAsia"/>
                      <w:color w:val="FF0000"/>
                      <w:szCs w:val="21"/>
                    </w:rPr>
                    <w:t>，</w:t>
                  </w:r>
                  <w:r w:rsidR="00FB3870" w:rsidRPr="0051058F">
                    <w:rPr>
                      <w:rFonts w:eastAsiaTheme="minorEastAsia"/>
                      <w:color w:val="FF0000"/>
                      <w:szCs w:val="21"/>
                    </w:rPr>
                    <w:t>经核</w:t>
                  </w:r>
                  <w:r w:rsidR="000623CF" w:rsidRPr="0051058F">
                    <w:rPr>
                      <w:rFonts w:eastAsiaTheme="minorEastAsia" w:hint="eastAsia"/>
                      <w:color w:val="FF0000"/>
                      <w:szCs w:val="21"/>
                    </w:rPr>
                    <w:t>实可以</w:t>
                  </w:r>
                  <w:r w:rsidR="000623CF" w:rsidRPr="0051058F">
                    <w:rPr>
                      <w:rFonts w:eastAsiaTheme="minorEastAsia"/>
                      <w:color w:val="FF0000"/>
                      <w:szCs w:val="21"/>
                    </w:rPr>
                    <w:t>容纳本项目产生的危险废物。</w:t>
                  </w:r>
                </w:p>
              </w:tc>
              <w:tc>
                <w:tcPr>
                  <w:tcW w:w="1374" w:type="dxa"/>
                  <w:vAlign w:val="center"/>
                </w:tcPr>
                <w:p w:rsidR="009A51D8" w:rsidRPr="00727C87" w:rsidRDefault="009C6A18">
                  <w:pPr>
                    <w:spacing w:line="300" w:lineRule="exact"/>
                    <w:jc w:val="center"/>
                    <w:rPr>
                      <w:rFonts w:eastAsiaTheme="minorEastAsia"/>
                      <w:color w:val="000000" w:themeColor="text1"/>
                      <w:szCs w:val="21"/>
                    </w:rPr>
                  </w:pPr>
                  <w:r w:rsidRPr="00727C87">
                    <w:rPr>
                      <w:rFonts w:eastAsiaTheme="minorEastAsia"/>
                      <w:color w:val="000000" w:themeColor="text1"/>
                      <w:szCs w:val="21"/>
                    </w:rPr>
                    <w:t>依托</w:t>
                  </w:r>
                </w:p>
              </w:tc>
            </w:tr>
          </w:tbl>
          <w:p w:rsidR="00F371C1" w:rsidRPr="006C6C5A" w:rsidRDefault="00F371C1" w:rsidP="006C6C5A">
            <w:pPr>
              <w:pStyle w:val="afffd"/>
              <w:numPr>
                <w:ilvl w:val="0"/>
                <w:numId w:val="4"/>
              </w:numPr>
              <w:ind w:firstLineChars="0"/>
              <w:jc w:val="center"/>
              <w:rPr>
                <w:rFonts w:eastAsia="黑体"/>
                <w:color w:val="000000" w:themeColor="text1"/>
                <w:sz w:val="24"/>
                <w:lang w:eastAsia="zh-TW"/>
              </w:rPr>
            </w:pPr>
            <w:r w:rsidRPr="006C6C5A">
              <w:rPr>
                <w:rFonts w:eastAsia="黑体"/>
                <w:color w:val="000000" w:themeColor="text1"/>
                <w:sz w:val="24"/>
                <w:lang w:eastAsia="zh-TW"/>
              </w:rPr>
              <w:t xml:space="preserve">   </w:t>
            </w:r>
            <w:r w:rsidRPr="006C6C5A">
              <w:rPr>
                <w:rFonts w:eastAsia="黑体" w:hint="eastAsia"/>
                <w:color w:val="000000" w:themeColor="text1"/>
                <w:sz w:val="24"/>
                <w:lang w:eastAsia="zh-TW"/>
              </w:rPr>
              <w:t>主要</w:t>
            </w:r>
            <w:r w:rsidRPr="006C6C5A">
              <w:rPr>
                <w:rFonts w:eastAsia="黑体"/>
                <w:color w:val="000000" w:themeColor="text1"/>
                <w:sz w:val="24"/>
                <w:lang w:eastAsia="zh-TW"/>
              </w:rPr>
              <w:t>生产设备表</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729"/>
              <w:gridCol w:w="1560"/>
              <w:gridCol w:w="4112"/>
              <w:gridCol w:w="992"/>
              <w:gridCol w:w="728"/>
            </w:tblGrid>
            <w:tr w:rsidR="00F371C1" w:rsidRPr="00F371C1" w:rsidTr="00000AEE">
              <w:tc>
                <w:tcPr>
                  <w:tcW w:w="948" w:type="pct"/>
                  <w:vAlign w:val="center"/>
                </w:tcPr>
                <w:p w:rsidR="00F371C1" w:rsidRPr="003F28DD" w:rsidRDefault="00F371C1" w:rsidP="00F371C1">
                  <w:pPr>
                    <w:jc w:val="center"/>
                    <w:rPr>
                      <w:rFonts w:asciiTheme="minorEastAsia" w:eastAsiaTheme="minorEastAsia" w:hAnsiTheme="minorEastAsia"/>
                      <w:color w:val="FF0000"/>
                      <w:szCs w:val="21"/>
                    </w:rPr>
                  </w:pPr>
                  <w:r w:rsidRPr="003F28DD">
                    <w:rPr>
                      <w:rFonts w:asciiTheme="minorEastAsia" w:eastAsiaTheme="minorEastAsia" w:hAnsiTheme="minorEastAsia" w:hint="eastAsia"/>
                      <w:color w:val="FF0000"/>
                      <w:szCs w:val="21"/>
                    </w:rPr>
                    <w:t>名称</w:t>
                  </w:r>
                </w:p>
              </w:tc>
              <w:tc>
                <w:tcPr>
                  <w:tcW w:w="855" w:type="pct"/>
                  <w:vAlign w:val="center"/>
                </w:tcPr>
                <w:p w:rsidR="00F371C1" w:rsidRPr="003F28DD" w:rsidRDefault="00F371C1" w:rsidP="00F371C1">
                  <w:pPr>
                    <w:jc w:val="center"/>
                    <w:rPr>
                      <w:rFonts w:asciiTheme="minorEastAsia" w:eastAsiaTheme="minorEastAsia" w:hAnsiTheme="minorEastAsia"/>
                      <w:color w:val="FF0000"/>
                      <w:szCs w:val="21"/>
                    </w:rPr>
                  </w:pPr>
                  <w:r w:rsidRPr="003F28DD">
                    <w:rPr>
                      <w:rFonts w:asciiTheme="minorEastAsia" w:eastAsiaTheme="minorEastAsia" w:hAnsiTheme="minorEastAsia" w:hint="eastAsia"/>
                      <w:color w:val="FF0000"/>
                      <w:szCs w:val="21"/>
                    </w:rPr>
                    <w:t>规格</w:t>
                  </w:r>
                  <w:r w:rsidRPr="003F28DD">
                    <w:rPr>
                      <w:rFonts w:asciiTheme="minorEastAsia" w:eastAsiaTheme="minorEastAsia" w:hAnsiTheme="minorEastAsia"/>
                      <w:color w:val="FF0000"/>
                      <w:szCs w:val="21"/>
                    </w:rPr>
                    <w:t>型号</w:t>
                  </w:r>
                </w:p>
              </w:tc>
              <w:tc>
                <w:tcPr>
                  <w:tcW w:w="2254" w:type="pct"/>
                  <w:vAlign w:val="center"/>
                </w:tcPr>
                <w:p w:rsidR="00F371C1" w:rsidRPr="003F28DD" w:rsidRDefault="00F371C1" w:rsidP="00F371C1">
                  <w:pPr>
                    <w:jc w:val="center"/>
                    <w:rPr>
                      <w:rFonts w:asciiTheme="minorEastAsia" w:eastAsiaTheme="minorEastAsia" w:hAnsiTheme="minorEastAsia"/>
                      <w:color w:val="FF0000"/>
                      <w:szCs w:val="21"/>
                    </w:rPr>
                  </w:pPr>
                  <w:r w:rsidRPr="003F28DD">
                    <w:rPr>
                      <w:rFonts w:asciiTheme="minorEastAsia" w:eastAsiaTheme="minorEastAsia" w:hAnsiTheme="minorEastAsia" w:hint="eastAsia"/>
                      <w:color w:val="FF0000"/>
                      <w:szCs w:val="21"/>
                    </w:rPr>
                    <w:t>技术</w:t>
                  </w:r>
                  <w:r w:rsidRPr="003F28DD">
                    <w:rPr>
                      <w:rFonts w:asciiTheme="minorEastAsia" w:eastAsiaTheme="minorEastAsia" w:hAnsiTheme="minorEastAsia"/>
                      <w:color w:val="FF0000"/>
                      <w:szCs w:val="21"/>
                    </w:rPr>
                    <w:t>参数</w:t>
                  </w:r>
                </w:p>
              </w:tc>
              <w:tc>
                <w:tcPr>
                  <w:tcW w:w="544" w:type="pct"/>
                  <w:vAlign w:val="center"/>
                </w:tcPr>
                <w:p w:rsidR="00F371C1" w:rsidRPr="003F28DD" w:rsidRDefault="00F371C1" w:rsidP="00F371C1">
                  <w:pPr>
                    <w:jc w:val="center"/>
                    <w:rPr>
                      <w:rFonts w:asciiTheme="minorEastAsia" w:eastAsiaTheme="minorEastAsia" w:hAnsiTheme="minorEastAsia"/>
                      <w:color w:val="FF0000"/>
                      <w:szCs w:val="21"/>
                    </w:rPr>
                  </w:pPr>
                  <w:r w:rsidRPr="003F28DD">
                    <w:rPr>
                      <w:rFonts w:asciiTheme="minorEastAsia" w:eastAsiaTheme="minorEastAsia" w:hAnsiTheme="minorEastAsia" w:hint="eastAsia"/>
                      <w:color w:val="FF0000"/>
                      <w:szCs w:val="21"/>
                    </w:rPr>
                    <w:t>数量</w:t>
                  </w:r>
                </w:p>
              </w:tc>
              <w:tc>
                <w:tcPr>
                  <w:tcW w:w="399" w:type="pct"/>
                  <w:vAlign w:val="center"/>
                </w:tcPr>
                <w:p w:rsidR="00F371C1" w:rsidRPr="003F28DD" w:rsidRDefault="00F371C1" w:rsidP="00F371C1">
                  <w:pPr>
                    <w:jc w:val="center"/>
                    <w:rPr>
                      <w:rFonts w:asciiTheme="minorEastAsia" w:eastAsiaTheme="minorEastAsia" w:hAnsiTheme="minorEastAsia"/>
                      <w:color w:val="FF0000"/>
                      <w:szCs w:val="21"/>
                    </w:rPr>
                  </w:pPr>
                  <w:r w:rsidRPr="003F28DD">
                    <w:rPr>
                      <w:rFonts w:asciiTheme="minorEastAsia" w:eastAsiaTheme="minorEastAsia" w:hAnsiTheme="minorEastAsia" w:hint="eastAsia"/>
                      <w:color w:val="FF0000"/>
                      <w:szCs w:val="21"/>
                    </w:rPr>
                    <w:t>单位</w:t>
                  </w:r>
                </w:p>
              </w:tc>
            </w:tr>
            <w:tr w:rsidR="00F371C1" w:rsidRPr="00F371C1" w:rsidTr="00000AEE">
              <w:tc>
                <w:tcPr>
                  <w:tcW w:w="948" w:type="pct"/>
                  <w:vAlign w:val="center"/>
                </w:tcPr>
                <w:p w:rsidR="00F371C1" w:rsidRPr="00810E40" w:rsidRDefault="00810E40" w:rsidP="00810E40">
                  <w:pPr>
                    <w:spacing w:line="300" w:lineRule="exact"/>
                    <w:jc w:val="center"/>
                    <w:rPr>
                      <w:rFonts w:eastAsiaTheme="minorEastAsia"/>
                      <w:color w:val="FF0000"/>
                      <w:szCs w:val="21"/>
                    </w:rPr>
                  </w:pPr>
                  <w:r w:rsidRPr="00810E40">
                    <w:rPr>
                      <w:rFonts w:eastAsiaTheme="minorEastAsia"/>
                      <w:color w:val="FF0000"/>
                      <w:szCs w:val="21"/>
                    </w:rPr>
                    <w:t>真空浸漆机</w:t>
                  </w:r>
                </w:p>
              </w:tc>
              <w:tc>
                <w:tcPr>
                  <w:tcW w:w="855" w:type="pct"/>
                  <w:vAlign w:val="center"/>
                </w:tcPr>
                <w:p w:rsidR="00F371C1" w:rsidRPr="00810E40" w:rsidRDefault="00810E40" w:rsidP="00810E40">
                  <w:pPr>
                    <w:spacing w:line="300" w:lineRule="exact"/>
                    <w:jc w:val="center"/>
                    <w:rPr>
                      <w:rFonts w:eastAsiaTheme="minorEastAsia"/>
                      <w:color w:val="FF0000"/>
                      <w:szCs w:val="21"/>
                    </w:rPr>
                  </w:pPr>
                  <w:r w:rsidRPr="00810E40">
                    <w:rPr>
                      <w:rFonts w:eastAsiaTheme="minorEastAsia"/>
                      <w:color w:val="FF0000"/>
                      <w:szCs w:val="21"/>
                    </w:rPr>
                    <w:t>ZGJ-2000</w:t>
                  </w:r>
                </w:p>
              </w:tc>
              <w:tc>
                <w:tcPr>
                  <w:tcW w:w="2254" w:type="pct"/>
                  <w:vAlign w:val="center"/>
                </w:tcPr>
                <w:p w:rsidR="00F371C1" w:rsidRPr="00856C30" w:rsidRDefault="00856C30" w:rsidP="00955260">
                  <w:pPr>
                    <w:spacing w:line="300" w:lineRule="exact"/>
                    <w:rPr>
                      <w:rFonts w:eastAsiaTheme="minorEastAsia"/>
                      <w:color w:val="FF0000"/>
                      <w:szCs w:val="21"/>
                    </w:rPr>
                  </w:pPr>
                  <w:r w:rsidRPr="00856C30">
                    <w:rPr>
                      <w:rFonts w:eastAsiaTheme="minorEastAsia"/>
                      <w:color w:val="FF0000"/>
                      <w:szCs w:val="21"/>
                    </w:rPr>
                    <w:t>浸漆缸公称容积</w:t>
                  </w:r>
                  <w:r w:rsidRPr="00856C30">
                    <w:rPr>
                      <w:rFonts w:eastAsiaTheme="minorEastAsia"/>
                      <w:color w:val="FF0000"/>
                      <w:szCs w:val="21"/>
                    </w:rPr>
                    <w:t>θ2000×2000mm</w:t>
                  </w:r>
                  <w:r w:rsidRPr="00856C30">
                    <w:rPr>
                      <w:rFonts w:eastAsiaTheme="minorEastAsia"/>
                      <w:color w:val="FF0000"/>
                      <w:szCs w:val="21"/>
                    </w:rPr>
                    <w:t>，</w:t>
                  </w:r>
                  <w:r>
                    <w:rPr>
                      <w:rFonts w:eastAsiaTheme="minorEastAsia" w:hint="eastAsia"/>
                      <w:color w:val="FF0000"/>
                      <w:szCs w:val="21"/>
                    </w:rPr>
                    <w:t>贮漆罐</w:t>
                  </w:r>
                  <w:r>
                    <w:rPr>
                      <w:rFonts w:eastAsiaTheme="minorEastAsia"/>
                      <w:color w:val="FF0000"/>
                      <w:szCs w:val="21"/>
                    </w:rPr>
                    <w:t>系统</w:t>
                  </w:r>
                  <w:r>
                    <w:rPr>
                      <w:rFonts w:eastAsiaTheme="minorEastAsia" w:hint="eastAsia"/>
                      <w:color w:val="FF0000"/>
                      <w:szCs w:val="21"/>
                    </w:rPr>
                    <w:t>有效</w:t>
                  </w:r>
                  <w:r>
                    <w:rPr>
                      <w:rFonts w:eastAsiaTheme="minorEastAsia"/>
                      <w:color w:val="FF0000"/>
                      <w:szCs w:val="21"/>
                    </w:rPr>
                    <w:t>尺寸</w:t>
                  </w:r>
                  <w:r w:rsidRPr="00856C30">
                    <w:rPr>
                      <w:rFonts w:eastAsiaTheme="minorEastAsia"/>
                      <w:color w:val="FF0000"/>
                      <w:szCs w:val="21"/>
                    </w:rPr>
                    <w:t>θ</w:t>
                  </w:r>
                  <w:r>
                    <w:rPr>
                      <w:rFonts w:eastAsiaTheme="minorEastAsia"/>
                      <w:color w:val="FF0000"/>
                      <w:szCs w:val="21"/>
                    </w:rPr>
                    <w:t>18</w:t>
                  </w:r>
                  <w:r w:rsidRPr="00856C30">
                    <w:rPr>
                      <w:rFonts w:eastAsiaTheme="minorEastAsia"/>
                      <w:color w:val="FF0000"/>
                      <w:szCs w:val="21"/>
                    </w:rPr>
                    <w:t>00×</w:t>
                  </w:r>
                  <w:r>
                    <w:rPr>
                      <w:rFonts w:eastAsiaTheme="minorEastAsia"/>
                      <w:color w:val="FF0000"/>
                      <w:szCs w:val="21"/>
                    </w:rPr>
                    <w:t>20</w:t>
                  </w:r>
                  <w:r w:rsidRPr="00856C30">
                    <w:rPr>
                      <w:rFonts w:eastAsiaTheme="minorEastAsia"/>
                      <w:color w:val="FF0000"/>
                      <w:szCs w:val="21"/>
                    </w:rPr>
                    <w:t>00mm</w:t>
                  </w:r>
                  <w:r w:rsidRPr="00856C30">
                    <w:rPr>
                      <w:rFonts w:eastAsiaTheme="minorEastAsia"/>
                      <w:color w:val="FF0000"/>
                      <w:szCs w:val="21"/>
                    </w:rPr>
                    <w:t>，</w:t>
                  </w:r>
                  <w:r>
                    <w:rPr>
                      <w:rFonts w:eastAsiaTheme="minorEastAsia" w:hint="eastAsia"/>
                      <w:color w:val="FF0000"/>
                      <w:szCs w:val="21"/>
                    </w:rPr>
                    <w:t>清洗罐</w:t>
                  </w:r>
                  <w:r>
                    <w:rPr>
                      <w:rFonts w:eastAsiaTheme="minorEastAsia"/>
                      <w:color w:val="FF0000"/>
                      <w:szCs w:val="21"/>
                    </w:rPr>
                    <w:t>系统</w:t>
                  </w:r>
                  <w:r>
                    <w:rPr>
                      <w:rFonts w:eastAsiaTheme="minorEastAsia" w:hint="eastAsia"/>
                      <w:color w:val="FF0000"/>
                      <w:szCs w:val="21"/>
                    </w:rPr>
                    <w:t>有效</w:t>
                  </w:r>
                  <w:r>
                    <w:rPr>
                      <w:rFonts w:eastAsiaTheme="minorEastAsia"/>
                      <w:color w:val="FF0000"/>
                      <w:szCs w:val="21"/>
                    </w:rPr>
                    <w:t>尺寸</w:t>
                  </w:r>
                  <w:r w:rsidRPr="00856C30">
                    <w:rPr>
                      <w:rFonts w:eastAsiaTheme="minorEastAsia"/>
                      <w:color w:val="FF0000"/>
                      <w:szCs w:val="21"/>
                    </w:rPr>
                    <w:t>θ</w:t>
                  </w:r>
                  <w:r>
                    <w:rPr>
                      <w:rFonts w:eastAsiaTheme="minorEastAsia"/>
                      <w:color w:val="FF0000"/>
                      <w:szCs w:val="21"/>
                    </w:rPr>
                    <w:t>6</w:t>
                  </w:r>
                  <w:r w:rsidRPr="00856C30">
                    <w:rPr>
                      <w:rFonts w:eastAsiaTheme="minorEastAsia"/>
                      <w:color w:val="FF0000"/>
                      <w:szCs w:val="21"/>
                    </w:rPr>
                    <w:t>00×</w:t>
                  </w:r>
                  <w:r>
                    <w:rPr>
                      <w:rFonts w:eastAsiaTheme="minorEastAsia"/>
                      <w:color w:val="FF0000"/>
                      <w:szCs w:val="21"/>
                    </w:rPr>
                    <w:t>1</w:t>
                  </w:r>
                  <w:r w:rsidRPr="00856C30">
                    <w:rPr>
                      <w:rFonts w:eastAsiaTheme="minorEastAsia"/>
                      <w:color w:val="FF0000"/>
                      <w:szCs w:val="21"/>
                    </w:rPr>
                    <w:t>200mm</w:t>
                  </w:r>
                  <w:r>
                    <w:rPr>
                      <w:rFonts w:eastAsiaTheme="minorEastAsia" w:hint="eastAsia"/>
                      <w:color w:val="FF0000"/>
                      <w:szCs w:val="21"/>
                    </w:rPr>
                    <w:t>，</w:t>
                  </w:r>
                  <w:r w:rsidRPr="00856C30">
                    <w:rPr>
                      <w:rFonts w:eastAsiaTheme="minorEastAsia"/>
                      <w:color w:val="FF0000"/>
                      <w:szCs w:val="21"/>
                    </w:rPr>
                    <w:t>容器工作真空度</w:t>
                  </w:r>
                  <w:r w:rsidRPr="00856C30">
                    <w:rPr>
                      <w:rFonts w:eastAsiaTheme="minorEastAsia"/>
                      <w:color w:val="FF0000"/>
                      <w:szCs w:val="21"/>
                    </w:rPr>
                    <w:t>≤-0.095Mpa</w:t>
                  </w:r>
                  <w:r>
                    <w:rPr>
                      <w:rFonts w:eastAsiaTheme="minorEastAsia" w:hint="eastAsia"/>
                      <w:color w:val="FF0000"/>
                      <w:szCs w:val="21"/>
                    </w:rPr>
                    <w:t>，</w:t>
                  </w:r>
                  <w:r>
                    <w:rPr>
                      <w:rFonts w:eastAsiaTheme="minorEastAsia"/>
                      <w:color w:val="FF0000"/>
                      <w:szCs w:val="21"/>
                    </w:rPr>
                    <w:t>采用</w:t>
                  </w:r>
                  <w:r>
                    <w:rPr>
                      <w:rFonts w:eastAsiaTheme="minorEastAsia" w:hint="eastAsia"/>
                      <w:color w:val="FF0000"/>
                      <w:szCs w:val="21"/>
                    </w:rPr>
                    <w:t>2</w:t>
                  </w:r>
                  <w:r>
                    <w:rPr>
                      <w:rFonts w:eastAsiaTheme="minorEastAsia"/>
                      <w:color w:val="FF0000"/>
                      <w:szCs w:val="21"/>
                    </w:rPr>
                    <w:t>X-70</w:t>
                  </w:r>
                  <w:r>
                    <w:rPr>
                      <w:rFonts w:eastAsiaTheme="minorEastAsia" w:hint="eastAsia"/>
                      <w:color w:val="FF0000"/>
                      <w:szCs w:val="21"/>
                    </w:rPr>
                    <w:t>旋</w:t>
                  </w:r>
                  <w:r>
                    <w:rPr>
                      <w:rFonts w:eastAsiaTheme="minorEastAsia"/>
                      <w:color w:val="FF0000"/>
                      <w:szCs w:val="21"/>
                    </w:rPr>
                    <w:t>片式真空泵，占地面积约</w:t>
                  </w:r>
                  <w:r>
                    <w:rPr>
                      <w:rFonts w:eastAsiaTheme="minorEastAsia" w:hint="eastAsia"/>
                      <w:color w:val="FF0000"/>
                      <w:szCs w:val="21"/>
                    </w:rPr>
                    <w:t>25</w:t>
                  </w:r>
                  <w:r>
                    <w:rPr>
                      <w:rFonts w:eastAsiaTheme="minorEastAsia"/>
                      <w:color w:val="FF0000"/>
                      <w:szCs w:val="21"/>
                    </w:rPr>
                    <w:t>m</w:t>
                  </w:r>
                  <w:r w:rsidRPr="00856C30">
                    <w:rPr>
                      <w:rFonts w:eastAsiaTheme="minorEastAsia"/>
                      <w:color w:val="FF0000"/>
                      <w:szCs w:val="21"/>
                      <w:vertAlign w:val="superscript"/>
                    </w:rPr>
                    <w:t>2</w:t>
                  </w:r>
                </w:p>
              </w:tc>
              <w:tc>
                <w:tcPr>
                  <w:tcW w:w="544" w:type="pct"/>
                  <w:vAlign w:val="center"/>
                </w:tcPr>
                <w:p w:rsidR="00F371C1" w:rsidRPr="00810E40" w:rsidRDefault="00810E40" w:rsidP="00810E40">
                  <w:pPr>
                    <w:spacing w:line="300" w:lineRule="exact"/>
                    <w:jc w:val="center"/>
                    <w:rPr>
                      <w:rFonts w:eastAsiaTheme="minorEastAsia"/>
                      <w:color w:val="FF0000"/>
                      <w:szCs w:val="21"/>
                    </w:rPr>
                  </w:pPr>
                  <w:r w:rsidRPr="00810E40">
                    <w:rPr>
                      <w:rFonts w:eastAsiaTheme="minorEastAsia"/>
                      <w:color w:val="FF0000"/>
                      <w:szCs w:val="21"/>
                    </w:rPr>
                    <w:t>1</w:t>
                  </w:r>
                </w:p>
              </w:tc>
              <w:tc>
                <w:tcPr>
                  <w:tcW w:w="399" w:type="pct"/>
                  <w:vAlign w:val="center"/>
                </w:tcPr>
                <w:p w:rsidR="00F371C1" w:rsidRPr="00810E40" w:rsidRDefault="00810E40" w:rsidP="00810E40">
                  <w:pPr>
                    <w:spacing w:line="300" w:lineRule="exact"/>
                    <w:jc w:val="center"/>
                    <w:rPr>
                      <w:rFonts w:eastAsiaTheme="minorEastAsia"/>
                      <w:color w:val="FF0000"/>
                      <w:szCs w:val="21"/>
                    </w:rPr>
                  </w:pPr>
                  <w:r w:rsidRPr="00810E40">
                    <w:rPr>
                      <w:rFonts w:eastAsiaTheme="minorEastAsia"/>
                      <w:color w:val="FF0000"/>
                      <w:szCs w:val="21"/>
                    </w:rPr>
                    <w:t>台</w:t>
                  </w:r>
                </w:p>
              </w:tc>
            </w:tr>
            <w:tr w:rsidR="00F371C1" w:rsidRPr="00F371C1" w:rsidTr="00000AEE">
              <w:tc>
                <w:tcPr>
                  <w:tcW w:w="948" w:type="pct"/>
                  <w:vAlign w:val="center"/>
                </w:tcPr>
                <w:p w:rsidR="003F28DD" w:rsidRDefault="001A5130" w:rsidP="00810E40">
                  <w:pPr>
                    <w:spacing w:line="300" w:lineRule="exact"/>
                    <w:jc w:val="center"/>
                    <w:rPr>
                      <w:rFonts w:eastAsiaTheme="minorEastAsia"/>
                      <w:color w:val="FF0000"/>
                      <w:szCs w:val="21"/>
                    </w:rPr>
                  </w:pPr>
                  <w:r>
                    <w:rPr>
                      <w:rFonts w:eastAsiaTheme="minorEastAsia" w:hint="eastAsia"/>
                      <w:color w:val="FF0000"/>
                      <w:szCs w:val="21"/>
                    </w:rPr>
                    <w:t>循环式</w:t>
                  </w:r>
                  <w:r>
                    <w:rPr>
                      <w:rFonts w:eastAsiaTheme="minorEastAsia"/>
                      <w:color w:val="FF0000"/>
                      <w:szCs w:val="21"/>
                    </w:rPr>
                    <w:t>电加热</w:t>
                  </w:r>
                </w:p>
                <w:p w:rsidR="00F371C1" w:rsidRPr="00810E40" w:rsidRDefault="001A5130" w:rsidP="00810E40">
                  <w:pPr>
                    <w:spacing w:line="300" w:lineRule="exact"/>
                    <w:jc w:val="center"/>
                    <w:rPr>
                      <w:rFonts w:eastAsiaTheme="minorEastAsia"/>
                      <w:color w:val="FF0000"/>
                      <w:szCs w:val="21"/>
                    </w:rPr>
                  </w:pPr>
                  <w:r>
                    <w:rPr>
                      <w:rFonts w:eastAsiaTheme="minorEastAsia"/>
                      <w:color w:val="FF0000"/>
                      <w:szCs w:val="21"/>
                    </w:rPr>
                    <w:t>干燥箱</w:t>
                  </w:r>
                </w:p>
              </w:tc>
              <w:tc>
                <w:tcPr>
                  <w:tcW w:w="855" w:type="pct"/>
                  <w:vAlign w:val="center"/>
                </w:tcPr>
                <w:p w:rsidR="00F371C1" w:rsidRPr="00810E40" w:rsidRDefault="001A5130" w:rsidP="00810E40">
                  <w:pPr>
                    <w:spacing w:line="300" w:lineRule="exact"/>
                    <w:jc w:val="center"/>
                    <w:rPr>
                      <w:rFonts w:eastAsiaTheme="minorEastAsia"/>
                      <w:color w:val="FF0000"/>
                      <w:szCs w:val="21"/>
                    </w:rPr>
                  </w:pPr>
                  <w:r>
                    <w:rPr>
                      <w:rFonts w:eastAsiaTheme="minorEastAsia" w:hint="eastAsia"/>
                      <w:color w:val="FF0000"/>
                      <w:szCs w:val="21"/>
                    </w:rPr>
                    <w:t>TD</w:t>
                  </w:r>
                  <w:r>
                    <w:rPr>
                      <w:rFonts w:eastAsiaTheme="minorEastAsia" w:hint="eastAsia"/>
                      <w:color w:val="FF0000"/>
                      <w:szCs w:val="21"/>
                    </w:rPr>
                    <w:t>特型</w:t>
                  </w:r>
                </w:p>
              </w:tc>
              <w:tc>
                <w:tcPr>
                  <w:tcW w:w="2254" w:type="pct"/>
                  <w:vAlign w:val="center"/>
                </w:tcPr>
                <w:p w:rsidR="00F371C1" w:rsidRPr="007E050F" w:rsidRDefault="001A5130" w:rsidP="0070465B">
                  <w:pPr>
                    <w:spacing w:line="300" w:lineRule="exact"/>
                    <w:rPr>
                      <w:rFonts w:eastAsiaTheme="minorEastAsia"/>
                      <w:color w:val="FF0000"/>
                      <w:szCs w:val="21"/>
                      <w:vertAlign w:val="subscript"/>
                    </w:rPr>
                  </w:pPr>
                  <w:r w:rsidRPr="007E050F">
                    <w:rPr>
                      <w:rFonts w:eastAsiaTheme="minorEastAsia"/>
                      <w:color w:val="FF0000"/>
                      <w:szCs w:val="21"/>
                    </w:rPr>
                    <w:t>外形尺寸</w:t>
                  </w:r>
                  <w:r w:rsidRPr="007E050F">
                    <w:rPr>
                      <w:rFonts w:eastAsiaTheme="minorEastAsia"/>
                      <w:color w:val="FF0000"/>
                      <w:szCs w:val="21"/>
                    </w:rPr>
                    <w:t>2200×2200×2200mm</w:t>
                  </w:r>
                  <w:r w:rsidRPr="007E050F">
                    <w:rPr>
                      <w:rFonts w:eastAsiaTheme="minorEastAsia"/>
                      <w:color w:val="FF0000"/>
                      <w:szCs w:val="21"/>
                      <w:vertAlign w:val="superscript"/>
                    </w:rPr>
                    <w:t>2</w:t>
                  </w:r>
                  <w:r w:rsidR="00761BC7" w:rsidRPr="007E050F">
                    <w:rPr>
                      <w:rFonts w:eastAsiaTheme="minorEastAsia"/>
                      <w:color w:val="FF0000"/>
                      <w:szCs w:val="21"/>
                    </w:rPr>
                    <w:t>，温度范围：室温</w:t>
                  </w:r>
                  <w:r w:rsidR="00761BC7" w:rsidRPr="007E050F">
                    <w:rPr>
                      <w:rFonts w:eastAsiaTheme="minorEastAsia"/>
                      <w:color w:val="FF0000"/>
                      <w:szCs w:val="21"/>
                    </w:rPr>
                    <w:t>~230</w:t>
                  </w:r>
                  <w:r w:rsidR="00761BC7" w:rsidRPr="007E050F">
                    <w:rPr>
                      <w:rFonts w:ascii="宋体" w:hAnsi="宋体" w:cs="宋体" w:hint="eastAsia"/>
                      <w:color w:val="FF0000"/>
                      <w:szCs w:val="21"/>
                      <w:lang w:eastAsia="ja-JP"/>
                    </w:rPr>
                    <w:t>℃</w:t>
                  </w:r>
                  <w:r w:rsidR="00761BC7" w:rsidRPr="007E050F">
                    <w:rPr>
                      <w:rFonts w:eastAsia="MS Mincho"/>
                      <w:color w:val="FF0000"/>
                      <w:szCs w:val="21"/>
                      <w:lang w:eastAsia="ja-JP"/>
                    </w:rPr>
                    <w:t>，</w:t>
                  </w:r>
                  <w:r w:rsidR="00761BC7" w:rsidRPr="007E050F">
                    <w:rPr>
                      <w:rFonts w:eastAsiaTheme="minorEastAsia"/>
                      <w:color w:val="FF0000"/>
                      <w:szCs w:val="21"/>
                    </w:rPr>
                    <w:t>加热功</w:t>
                  </w:r>
                  <w:r w:rsidR="00761BC7" w:rsidRPr="007E050F">
                    <w:rPr>
                      <w:rFonts w:eastAsia="MS Mincho"/>
                      <w:color w:val="FF0000"/>
                      <w:szCs w:val="21"/>
                      <w:lang w:eastAsia="ja-JP"/>
                    </w:rPr>
                    <w:t>率</w:t>
                  </w:r>
                  <w:r w:rsidR="00761BC7" w:rsidRPr="007E050F">
                    <w:rPr>
                      <w:rFonts w:eastAsiaTheme="minorEastAsia"/>
                      <w:color w:val="FF0000"/>
                      <w:szCs w:val="21"/>
                    </w:rPr>
                    <w:t>54kW</w:t>
                  </w:r>
                  <w:r w:rsidR="00761BC7" w:rsidRPr="007E050F">
                    <w:rPr>
                      <w:rFonts w:eastAsiaTheme="minorEastAsia"/>
                      <w:color w:val="FF0000"/>
                      <w:szCs w:val="21"/>
                    </w:rPr>
                    <w:t>，温度均匀度</w:t>
                  </w:r>
                  <w:r w:rsidR="00761BC7" w:rsidRPr="007E050F">
                    <w:rPr>
                      <w:rFonts w:eastAsiaTheme="minorEastAsia"/>
                      <w:color w:val="FF0000"/>
                      <w:szCs w:val="21"/>
                    </w:rPr>
                    <w:t>≤</w:t>
                  </w:r>
                  <w:r w:rsidR="00761BC7" w:rsidRPr="007E050F">
                    <w:rPr>
                      <w:rFonts w:eastAsiaTheme="minorEastAsia"/>
                      <w:color w:val="FF0000"/>
                      <w:szCs w:val="21"/>
                      <w:u w:val="single"/>
                    </w:rPr>
                    <w:t>+</w:t>
                  </w:r>
                  <w:r w:rsidR="00761BC7" w:rsidRPr="007E050F">
                    <w:rPr>
                      <w:rFonts w:eastAsiaTheme="minorEastAsia"/>
                      <w:color w:val="FF0000"/>
                      <w:szCs w:val="21"/>
                    </w:rPr>
                    <w:t>2.5%</w:t>
                  </w:r>
                </w:p>
              </w:tc>
              <w:tc>
                <w:tcPr>
                  <w:tcW w:w="544" w:type="pct"/>
                  <w:vAlign w:val="center"/>
                </w:tcPr>
                <w:p w:rsidR="00F371C1" w:rsidRPr="00810E40" w:rsidRDefault="007E050F" w:rsidP="00810E40">
                  <w:pPr>
                    <w:spacing w:line="300" w:lineRule="exact"/>
                    <w:jc w:val="center"/>
                    <w:rPr>
                      <w:rFonts w:eastAsiaTheme="minorEastAsia"/>
                      <w:color w:val="FF0000"/>
                      <w:szCs w:val="21"/>
                    </w:rPr>
                  </w:pPr>
                  <w:r>
                    <w:rPr>
                      <w:rFonts w:eastAsiaTheme="minorEastAsia" w:hint="eastAsia"/>
                      <w:color w:val="FF0000"/>
                      <w:szCs w:val="21"/>
                    </w:rPr>
                    <w:t>1</w:t>
                  </w:r>
                </w:p>
              </w:tc>
              <w:tc>
                <w:tcPr>
                  <w:tcW w:w="399" w:type="pct"/>
                  <w:vAlign w:val="center"/>
                </w:tcPr>
                <w:p w:rsidR="00F371C1" w:rsidRPr="00810E40" w:rsidRDefault="007E050F" w:rsidP="00810E40">
                  <w:pPr>
                    <w:spacing w:line="300" w:lineRule="exact"/>
                    <w:jc w:val="center"/>
                    <w:rPr>
                      <w:rFonts w:eastAsiaTheme="minorEastAsia"/>
                      <w:color w:val="FF0000"/>
                      <w:szCs w:val="21"/>
                    </w:rPr>
                  </w:pPr>
                  <w:r>
                    <w:rPr>
                      <w:rFonts w:eastAsiaTheme="minorEastAsia" w:hint="eastAsia"/>
                      <w:color w:val="FF0000"/>
                      <w:szCs w:val="21"/>
                    </w:rPr>
                    <w:t>台</w:t>
                  </w:r>
                </w:p>
              </w:tc>
            </w:tr>
            <w:tr w:rsidR="00F371C1" w:rsidRPr="00F371C1" w:rsidTr="00000AEE">
              <w:tc>
                <w:tcPr>
                  <w:tcW w:w="948" w:type="pct"/>
                  <w:vAlign w:val="center"/>
                </w:tcPr>
                <w:p w:rsidR="00F371C1" w:rsidRPr="00810E40" w:rsidRDefault="003F28DD" w:rsidP="00810E40">
                  <w:pPr>
                    <w:spacing w:line="300" w:lineRule="exact"/>
                    <w:jc w:val="center"/>
                    <w:rPr>
                      <w:rFonts w:eastAsiaTheme="minorEastAsia"/>
                      <w:color w:val="FF0000"/>
                      <w:szCs w:val="21"/>
                    </w:rPr>
                  </w:pPr>
                  <w:r>
                    <w:rPr>
                      <w:rFonts w:eastAsiaTheme="minorEastAsia" w:hint="eastAsia"/>
                      <w:color w:val="FF0000"/>
                      <w:szCs w:val="21"/>
                    </w:rPr>
                    <w:t>伸缩</w:t>
                  </w:r>
                  <w:r>
                    <w:rPr>
                      <w:rFonts w:eastAsiaTheme="minorEastAsia"/>
                      <w:color w:val="FF0000"/>
                      <w:szCs w:val="21"/>
                    </w:rPr>
                    <w:t>移动式喷漆房</w:t>
                  </w:r>
                </w:p>
              </w:tc>
              <w:tc>
                <w:tcPr>
                  <w:tcW w:w="855" w:type="pct"/>
                  <w:vAlign w:val="center"/>
                </w:tcPr>
                <w:p w:rsidR="00F371C1" w:rsidRPr="00810E40" w:rsidRDefault="00F371C1" w:rsidP="00810E40">
                  <w:pPr>
                    <w:spacing w:line="300" w:lineRule="exact"/>
                    <w:jc w:val="center"/>
                    <w:rPr>
                      <w:rFonts w:eastAsiaTheme="minorEastAsia"/>
                      <w:color w:val="FF0000"/>
                      <w:szCs w:val="21"/>
                    </w:rPr>
                  </w:pPr>
                </w:p>
              </w:tc>
              <w:tc>
                <w:tcPr>
                  <w:tcW w:w="2254" w:type="pct"/>
                  <w:vAlign w:val="center"/>
                </w:tcPr>
                <w:p w:rsidR="0070465B" w:rsidRDefault="0070465B" w:rsidP="00955260">
                  <w:pPr>
                    <w:spacing w:line="300" w:lineRule="exact"/>
                    <w:rPr>
                      <w:rFonts w:eastAsiaTheme="minorEastAsia"/>
                      <w:color w:val="FF0000"/>
                      <w:szCs w:val="21"/>
                    </w:rPr>
                  </w:pPr>
                  <w:r w:rsidRPr="0070465B">
                    <w:rPr>
                      <w:rFonts w:eastAsiaTheme="minorEastAsia"/>
                      <w:color w:val="FF0000"/>
                      <w:szCs w:val="21"/>
                    </w:rPr>
                    <w:t>房体的</w:t>
                  </w:r>
                  <w:r w:rsidRPr="0070465B">
                    <w:rPr>
                      <w:rFonts w:eastAsiaTheme="minorEastAsia" w:hint="eastAsia"/>
                      <w:color w:val="FF0000"/>
                      <w:szCs w:val="21"/>
                    </w:rPr>
                    <w:t>外</w:t>
                  </w:r>
                  <w:r w:rsidRPr="0070465B">
                    <w:rPr>
                      <w:rFonts w:eastAsiaTheme="minorEastAsia"/>
                      <w:color w:val="FF0000"/>
                      <w:szCs w:val="21"/>
                    </w:rPr>
                    <w:t>径尺寸：</w:t>
                  </w:r>
                  <w:r w:rsidRPr="0070465B">
                    <w:rPr>
                      <w:rFonts w:eastAsiaTheme="minorEastAsia" w:hint="eastAsia"/>
                      <w:color w:val="FF0000"/>
                      <w:szCs w:val="21"/>
                    </w:rPr>
                    <w:t>15</w:t>
                  </w:r>
                  <w:r w:rsidRPr="0070465B">
                    <w:rPr>
                      <w:rFonts w:eastAsiaTheme="minorEastAsia"/>
                      <w:color w:val="FF0000"/>
                      <w:szCs w:val="21"/>
                    </w:rPr>
                    <w:t>000×</w:t>
                  </w:r>
                  <w:r w:rsidRPr="0070465B">
                    <w:rPr>
                      <w:rFonts w:eastAsiaTheme="minorEastAsia" w:hint="eastAsia"/>
                      <w:color w:val="FF0000"/>
                      <w:szCs w:val="21"/>
                    </w:rPr>
                    <w:t>70</w:t>
                  </w:r>
                  <w:r w:rsidRPr="0070465B">
                    <w:rPr>
                      <w:rFonts w:eastAsiaTheme="minorEastAsia"/>
                      <w:color w:val="FF0000"/>
                      <w:szCs w:val="21"/>
                    </w:rPr>
                    <w:t>00×</w:t>
                  </w:r>
                  <w:r w:rsidRPr="0070465B">
                    <w:rPr>
                      <w:rFonts w:eastAsiaTheme="minorEastAsia" w:hint="eastAsia"/>
                      <w:color w:val="FF0000"/>
                      <w:szCs w:val="21"/>
                    </w:rPr>
                    <w:t>58</w:t>
                  </w:r>
                  <w:r w:rsidRPr="0070465B">
                    <w:rPr>
                      <w:rFonts w:eastAsiaTheme="minorEastAsia"/>
                      <w:color w:val="FF0000"/>
                      <w:szCs w:val="21"/>
                    </w:rPr>
                    <w:t>0</w:t>
                  </w:r>
                  <w:r w:rsidRPr="0070465B">
                    <w:rPr>
                      <w:rFonts w:eastAsiaTheme="minorEastAsia" w:hint="eastAsia"/>
                      <w:color w:val="FF0000"/>
                      <w:szCs w:val="21"/>
                    </w:rPr>
                    <w:t>0</w:t>
                  </w:r>
                  <w:r w:rsidRPr="0070465B">
                    <w:rPr>
                      <w:rFonts w:eastAsiaTheme="minorEastAsia"/>
                      <w:color w:val="FF0000"/>
                      <w:szCs w:val="21"/>
                    </w:rPr>
                    <w:t>mm</w:t>
                  </w:r>
                  <w:r w:rsidRPr="0070465B">
                    <w:rPr>
                      <w:rFonts w:eastAsiaTheme="minorEastAsia"/>
                      <w:color w:val="FF0000"/>
                      <w:szCs w:val="21"/>
                    </w:rPr>
                    <w:t>（长</w:t>
                  </w:r>
                  <w:r w:rsidRPr="0070465B">
                    <w:rPr>
                      <w:rFonts w:eastAsiaTheme="minorEastAsia"/>
                      <w:color w:val="FF0000"/>
                      <w:szCs w:val="21"/>
                    </w:rPr>
                    <w:t>×</w:t>
                  </w:r>
                  <w:r w:rsidRPr="0070465B">
                    <w:rPr>
                      <w:rFonts w:eastAsiaTheme="minorEastAsia"/>
                      <w:color w:val="FF0000"/>
                      <w:szCs w:val="21"/>
                    </w:rPr>
                    <w:t>宽</w:t>
                  </w:r>
                  <w:r w:rsidRPr="0070465B">
                    <w:rPr>
                      <w:rFonts w:eastAsiaTheme="minorEastAsia"/>
                      <w:color w:val="FF0000"/>
                      <w:szCs w:val="21"/>
                    </w:rPr>
                    <w:t>×</w:t>
                  </w:r>
                  <w:r w:rsidRPr="0070465B">
                    <w:rPr>
                      <w:rFonts w:eastAsiaTheme="minorEastAsia"/>
                      <w:color w:val="FF0000"/>
                      <w:szCs w:val="21"/>
                    </w:rPr>
                    <w:t>高）</w:t>
                  </w:r>
                  <w:r>
                    <w:rPr>
                      <w:rFonts w:eastAsiaTheme="minorEastAsia" w:hint="eastAsia"/>
                      <w:color w:val="FF0000"/>
                      <w:szCs w:val="21"/>
                    </w:rPr>
                    <w:t>；</w:t>
                  </w:r>
                </w:p>
                <w:p w:rsidR="0070465B" w:rsidRPr="0070465B" w:rsidRDefault="0070465B" w:rsidP="00955260">
                  <w:pPr>
                    <w:spacing w:line="300" w:lineRule="exact"/>
                    <w:rPr>
                      <w:rFonts w:eastAsiaTheme="minorEastAsia"/>
                      <w:color w:val="FF0000"/>
                      <w:szCs w:val="21"/>
                    </w:rPr>
                  </w:pPr>
                  <w:r w:rsidRPr="0070465B">
                    <w:rPr>
                      <w:rFonts w:eastAsiaTheme="minorEastAsia"/>
                      <w:color w:val="FF0000"/>
                      <w:szCs w:val="21"/>
                    </w:rPr>
                    <w:t>室内照度：</w:t>
                  </w:r>
                  <w:r w:rsidRPr="0070465B">
                    <w:rPr>
                      <w:rFonts w:eastAsiaTheme="minorEastAsia"/>
                      <w:color w:val="FF0000"/>
                      <w:szCs w:val="21"/>
                    </w:rPr>
                    <w:t>≥</w:t>
                  </w:r>
                  <w:r w:rsidRPr="0070465B">
                    <w:rPr>
                      <w:rFonts w:eastAsiaTheme="minorEastAsia" w:hint="eastAsia"/>
                      <w:color w:val="FF0000"/>
                      <w:szCs w:val="21"/>
                    </w:rPr>
                    <w:t>3</w:t>
                  </w:r>
                  <w:r w:rsidRPr="0070465B">
                    <w:rPr>
                      <w:rFonts w:eastAsiaTheme="minorEastAsia"/>
                      <w:color w:val="FF0000"/>
                      <w:szCs w:val="21"/>
                    </w:rPr>
                    <w:t>00Lux</w:t>
                  </w:r>
                  <w:r>
                    <w:rPr>
                      <w:rFonts w:eastAsiaTheme="minorEastAsia" w:hint="eastAsia"/>
                      <w:color w:val="FF0000"/>
                      <w:szCs w:val="21"/>
                    </w:rPr>
                    <w:t>，</w:t>
                  </w:r>
                  <w:r w:rsidRPr="0070465B">
                    <w:rPr>
                      <w:rFonts w:eastAsiaTheme="minorEastAsia"/>
                      <w:color w:val="FF0000"/>
                      <w:szCs w:val="21"/>
                    </w:rPr>
                    <w:t>前室运行速度</w:t>
                  </w:r>
                  <w:r w:rsidRPr="0070465B">
                    <w:rPr>
                      <w:rFonts w:eastAsiaTheme="minorEastAsia" w:hint="eastAsia"/>
                      <w:color w:val="FF0000"/>
                      <w:szCs w:val="21"/>
                    </w:rPr>
                    <w:t>：</w:t>
                  </w:r>
                </w:p>
                <w:p w:rsidR="00F371C1" w:rsidRPr="001B4C74" w:rsidRDefault="0070465B" w:rsidP="00553B63">
                  <w:pPr>
                    <w:autoSpaceDE w:val="0"/>
                    <w:autoSpaceDN w:val="0"/>
                    <w:adjustRightInd w:val="0"/>
                    <w:spacing w:line="300" w:lineRule="exact"/>
                    <w:rPr>
                      <w:rFonts w:eastAsiaTheme="minorEastAsia"/>
                      <w:color w:val="FF0000"/>
                      <w:szCs w:val="21"/>
                    </w:rPr>
                  </w:pPr>
                  <w:r w:rsidRPr="0070465B">
                    <w:rPr>
                      <w:rFonts w:eastAsiaTheme="minorEastAsia" w:hint="eastAsia"/>
                      <w:color w:val="FF0000"/>
                      <w:szCs w:val="21"/>
                    </w:rPr>
                    <w:t>6</w:t>
                  </w:r>
                  <w:r w:rsidRPr="0070465B">
                    <w:rPr>
                      <w:rFonts w:eastAsiaTheme="minorEastAsia" w:hint="eastAsia"/>
                      <w:color w:val="FF0000"/>
                      <w:szCs w:val="21"/>
                    </w:rPr>
                    <w:t>～</w:t>
                  </w:r>
                  <w:r w:rsidRPr="0070465B">
                    <w:rPr>
                      <w:rFonts w:eastAsiaTheme="minorEastAsia" w:hint="eastAsia"/>
                      <w:color w:val="FF0000"/>
                      <w:szCs w:val="21"/>
                    </w:rPr>
                    <w:t>8</w:t>
                  </w:r>
                  <w:r w:rsidRPr="0070465B">
                    <w:rPr>
                      <w:rFonts w:eastAsiaTheme="minorEastAsia"/>
                      <w:color w:val="FF0000"/>
                      <w:szCs w:val="21"/>
                    </w:rPr>
                    <w:t>/min</w:t>
                  </w:r>
                  <w:r>
                    <w:rPr>
                      <w:rFonts w:eastAsiaTheme="minorEastAsia" w:hint="eastAsia"/>
                      <w:color w:val="FF0000"/>
                      <w:szCs w:val="21"/>
                    </w:rPr>
                    <w:t>；</w:t>
                  </w:r>
                  <w:r w:rsidRPr="0070465B">
                    <w:rPr>
                      <w:rFonts w:eastAsiaTheme="minorEastAsia" w:hint="eastAsia"/>
                      <w:color w:val="FF0000"/>
                      <w:szCs w:val="21"/>
                    </w:rPr>
                    <w:t>框架</w:t>
                  </w:r>
                  <w:r w:rsidRPr="0070465B">
                    <w:rPr>
                      <w:rFonts w:eastAsiaTheme="minorEastAsia" w:hint="eastAsia"/>
                      <w:color w:val="FF0000"/>
                      <w:szCs w:val="21"/>
                    </w:rPr>
                    <w:t>Q235-A</w:t>
                  </w:r>
                  <w:r>
                    <w:rPr>
                      <w:rFonts w:eastAsiaTheme="minorEastAsia" w:hint="eastAsia"/>
                      <w:color w:val="FF0000"/>
                      <w:szCs w:val="21"/>
                    </w:rPr>
                    <w:t>；</w:t>
                  </w:r>
                  <w:r w:rsidR="001B4C74" w:rsidRPr="001B4C74">
                    <w:rPr>
                      <w:rFonts w:eastAsiaTheme="minorEastAsia" w:hint="eastAsia"/>
                      <w:color w:val="FF0000"/>
                      <w:szCs w:val="21"/>
                    </w:rPr>
                    <w:t>漆雾过滤棉厚度：</w:t>
                  </w:r>
                  <w:r w:rsidR="001B4C74" w:rsidRPr="001B4C74">
                    <w:rPr>
                      <w:rFonts w:eastAsiaTheme="minorEastAsia" w:hint="eastAsia"/>
                      <w:color w:val="FF0000"/>
                      <w:szCs w:val="21"/>
                    </w:rPr>
                    <w:t>60mm</w:t>
                  </w:r>
                  <w:r w:rsidR="00955260">
                    <w:rPr>
                      <w:rFonts w:eastAsiaTheme="minorEastAsia" w:hint="eastAsia"/>
                      <w:color w:val="FF0000"/>
                      <w:szCs w:val="21"/>
                    </w:rPr>
                    <w:t>；</w:t>
                  </w:r>
                  <w:r w:rsidR="001B4C74" w:rsidRPr="001B4C74">
                    <w:rPr>
                      <w:rFonts w:eastAsiaTheme="minorEastAsia" w:hint="eastAsia"/>
                      <w:color w:val="FF0000"/>
                      <w:szCs w:val="21"/>
                    </w:rPr>
                    <w:t>阻燃能力</w:t>
                  </w:r>
                  <w:r w:rsidR="00955260">
                    <w:rPr>
                      <w:rFonts w:eastAsiaTheme="minorEastAsia" w:hint="eastAsia"/>
                      <w:color w:val="FF0000"/>
                      <w:szCs w:val="21"/>
                    </w:rPr>
                    <w:t>：</w:t>
                  </w:r>
                  <w:r w:rsidR="001B4C74" w:rsidRPr="001B4C74">
                    <w:rPr>
                      <w:rFonts w:eastAsiaTheme="minorEastAsia" w:hint="eastAsia"/>
                      <w:color w:val="FF0000"/>
                      <w:szCs w:val="21"/>
                    </w:rPr>
                    <w:t>符合</w:t>
                  </w:r>
                  <w:r w:rsidR="001B4C74" w:rsidRPr="001B4C74">
                    <w:rPr>
                      <w:rFonts w:eastAsiaTheme="minorEastAsia"/>
                      <w:color w:val="FF0000"/>
                      <w:szCs w:val="21"/>
                    </w:rPr>
                    <w:t>F-3</w:t>
                  </w:r>
                  <w:r w:rsidR="001B4C74" w:rsidRPr="001B4C74">
                    <w:rPr>
                      <w:rFonts w:eastAsiaTheme="minorEastAsia" w:hint="eastAsia"/>
                      <w:color w:val="FF0000"/>
                      <w:szCs w:val="21"/>
                    </w:rPr>
                    <w:t>级标准</w:t>
                  </w:r>
                </w:p>
              </w:tc>
              <w:tc>
                <w:tcPr>
                  <w:tcW w:w="544" w:type="pct"/>
                  <w:vAlign w:val="center"/>
                </w:tcPr>
                <w:p w:rsidR="00F371C1" w:rsidRPr="00810E40" w:rsidRDefault="0070465B" w:rsidP="00810E40">
                  <w:pPr>
                    <w:spacing w:line="300" w:lineRule="exact"/>
                    <w:jc w:val="center"/>
                    <w:rPr>
                      <w:rFonts w:eastAsiaTheme="minorEastAsia"/>
                      <w:color w:val="FF0000"/>
                      <w:szCs w:val="21"/>
                    </w:rPr>
                  </w:pPr>
                  <w:r>
                    <w:rPr>
                      <w:rFonts w:eastAsiaTheme="minorEastAsia" w:hint="eastAsia"/>
                      <w:color w:val="FF0000"/>
                      <w:szCs w:val="21"/>
                    </w:rPr>
                    <w:t>1</w:t>
                  </w:r>
                </w:p>
              </w:tc>
              <w:tc>
                <w:tcPr>
                  <w:tcW w:w="399" w:type="pct"/>
                  <w:vAlign w:val="center"/>
                </w:tcPr>
                <w:p w:rsidR="00F371C1" w:rsidRPr="00810E40" w:rsidRDefault="0070465B" w:rsidP="00810E40">
                  <w:pPr>
                    <w:spacing w:line="300" w:lineRule="exact"/>
                    <w:jc w:val="center"/>
                    <w:rPr>
                      <w:rFonts w:eastAsiaTheme="minorEastAsia"/>
                      <w:color w:val="FF0000"/>
                      <w:szCs w:val="21"/>
                    </w:rPr>
                  </w:pPr>
                  <w:r>
                    <w:rPr>
                      <w:rFonts w:eastAsiaTheme="minorEastAsia" w:hint="eastAsia"/>
                      <w:color w:val="FF0000"/>
                      <w:szCs w:val="21"/>
                    </w:rPr>
                    <w:t>台</w:t>
                  </w:r>
                </w:p>
              </w:tc>
            </w:tr>
            <w:tr w:rsidR="009B4799" w:rsidRPr="00F371C1" w:rsidTr="00000AEE">
              <w:tc>
                <w:tcPr>
                  <w:tcW w:w="948" w:type="pct"/>
                  <w:vMerge w:val="restart"/>
                  <w:vAlign w:val="center"/>
                </w:tcPr>
                <w:p w:rsidR="009B4799" w:rsidRPr="00810E40" w:rsidRDefault="009B4799" w:rsidP="00810E40">
                  <w:pPr>
                    <w:spacing w:line="300" w:lineRule="exact"/>
                    <w:jc w:val="center"/>
                    <w:rPr>
                      <w:rFonts w:eastAsiaTheme="minorEastAsia"/>
                      <w:color w:val="FF0000"/>
                      <w:szCs w:val="21"/>
                    </w:rPr>
                  </w:pPr>
                  <w:r>
                    <w:rPr>
                      <w:rFonts w:eastAsiaTheme="minorEastAsia" w:hint="eastAsia"/>
                      <w:color w:val="FF0000"/>
                      <w:szCs w:val="21"/>
                    </w:rPr>
                    <w:t>废气</w:t>
                  </w:r>
                  <w:r>
                    <w:rPr>
                      <w:rFonts w:eastAsiaTheme="minorEastAsia"/>
                      <w:color w:val="FF0000"/>
                      <w:szCs w:val="21"/>
                    </w:rPr>
                    <w:t>净化装置</w:t>
                  </w:r>
                </w:p>
              </w:tc>
              <w:tc>
                <w:tcPr>
                  <w:tcW w:w="855" w:type="pct"/>
                  <w:vAlign w:val="center"/>
                </w:tcPr>
                <w:p w:rsidR="009B4799" w:rsidRPr="00810E40" w:rsidRDefault="009B4799" w:rsidP="00810E40">
                  <w:pPr>
                    <w:spacing w:line="300" w:lineRule="exact"/>
                    <w:jc w:val="center"/>
                    <w:rPr>
                      <w:rFonts w:eastAsiaTheme="minorEastAsia"/>
                      <w:color w:val="FF0000"/>
                      <w:szCs w:val="21"/>
                    </w:rPr>
                  </w:pPr>
                </w:p>
              </w:tc>
              <w:tc>
                <w:tcPr>
                  <w:tcW w:w="2254" w:type="pct"/>
                  <w:vAlign w:val="center"/>
                </w:tcPr>
                <w:p w:rsidR="009B4799" w:rsidRPr="00810E40" w:rsidRDefault="009B4799" w:rsidP="009B4799">
                  <w:pPr>
                    <w:spacing w:line="300" w:lineRule="exact"/>
                    <w:rPr>
                      <w:rFonts w:eastAsiaTheme="minorEastAsia"/>
                      <w:color w:val="FF0000"/>
                      <w:szCs w:val="21"/>
                    </w:rPr>
                  </w:pPr>
                  <w:r>
                    <w:rPr>
                      <w:rFonts w:eastAsiaTheme="minorEastAsia" w:hint="eastAsia"/>
                      <w:color w:val="FF0000"/>
                      <w:szCs w:val="21"/>
                    </w:rPr>
                    <w:t>活性炭</w:t>
                  </w:r>
                  <w:r>
                    <w:rPr>
                      <w:rFonts w:eastAsiaTheme="minorEastAsia"/>
                      <w:color w:val="FF0000"/>
                      <w:szCs w:val="21"/>
                    </w:rPr>
                    <w:t>吸附装置：处理风量</w:t>
                  </w:r>
                  <w:r>
                    <w:rPr>
                      <w:rFonts w:eastAsiaTheme="minorEastAsia" w:hint="eastAsia"/>
                      <w:color w:val="FF0000"/>
                      <w:szCs w:val="21"/>
                    </w:rPr>
                    <w:t>60000</w:t>
                  </w:r>
                  <w:r>
                    <w:rPr>
                      <w:rFonts w:eastAsiaTheme="minorEastAsia"/>
                      <w:color w:val="FF0000"/>
                      <w:szCs w:val="21"/>
                    </w:rPr>
                    <w:t>m</w:t>
                  </w:r>
                  <w:r w:rsidRPr="009B4799">
                    <w:rPr>
                      <w:rFonts w:eastAsiaTheme="minorEastAsia"/>
                      <w:color w:val="FF0000"/>
                      <w:szCs w:val="21"/>
                      <w:vertAlign w:val="superscript"/>
                    </w:rPr>
                    <w:t>3</w:t>
                  </w:r>
                  <w:r>
                    <w:rPr>
                      <w:rFonts w:eastAsiaTheme="minorEastAsia"/>
                      <w:color w:val="FF0000"/>
                      <w:szCs w:val="21"/>
                    </w:rPr>
                    <w:t>/h</w:t>
                  </w:r>
                  <w:r>
                    <w:rPr>
                      <w:rFonts w:eastAsiaTheme="minorEastAsia" w:hint="eastAsia"/>
                      <w:color w:val="FF0000"/>
                      <w:szCs w:val="21"/>
                    </w:rPr>
                    <w:t>，</w:t>
                  </w:r>
                  <w:r>
                    <w:rPr>
                      <w:rFonts w:eastAsiaTheme="minorEastAsia"/>
                      <w:color w:val="FF0000"/>
                      <w:szCs w:val="21"/>
                    </w:rPr>
                    <w:t>吸附空速</w:t>
                  </w:r>
                  <w:r>
                    <w:rPr>
                      <w:rFonts w:eastAsiaTheme="minorEastAsia"/>
                      <w:color w:val="FF0000"/>
                      <w:szCs w:val="21"/>
                    </w:rPr>
                    <w:t>1.0m</w:t>
                  </w:r>
                  <w:r>
                    <w:rPr>
                      <w:rFonts w:eastAsiaTheme="minorEastAsia" w:hint="eastAsia"/>
                      <w:color w:val="FF0000"/>
                      <w:szCs w:val="21"/>
                    </w:rPr>
                    <w:t>/s</w:t>
                  </w:r>
                  <w:r>
                    <w:rPr>
                      <w:rFonts w:eastAsiaTheme="minorEastAsia" w:hint="eastAsia"/>
                      <w:color w:val="FF0000"/>
                      <w:szCs w:val="21"/>
                    </w:rPr>
                    <w:t>，</w:t>
                  </w:r>
                  <w:r>
                    <w:rPr>
                      <w:rFonts w:eastAsiaTheme="minorEastAsia"/>
                      <w:color w:val="FF0000"/>
                      <w:szCs w:val="21"/>
                    </w:rPr>
                    <w:t>活性炭床数</w:t>
                  </w:r>
                  <w:r>
                    <w:rPr>
                      <w:rFonts w:eastAsiaTheme="minorEastAsia" w:hint="eastAsia"/>
                      <w:color w:val="FF0000"/>
                      <w:szCs w:val="21"/>
                    </w:rPr>
                    <w:t>4</w:t>
                  </w:r>
                  <w:r>
                    <w:rPr>
                      <w:rFonts w:eastAsiaTheme="minorEastAsia" w:hint="eastAsia"/>
                      <w:color w:val="FF0000"/>
                      <w:szCs w:val="21"/>
                    </w:rPr>
                    <w:t>台</w:t>
                  </w:r>
                  <w:r>
                    <w:rPr>
                      <w:rFonts w:eastAsiaTheme="minorEastAsia"/>
                      <w:color w:val="FF0000"/>
                      <w:szCs w:val="21"/>
                    </w:rPr>
                    <w:t>，单床处理风量</w:t>
                  </w:r>
                  <w:r>
                    <w:rPr>
                      <w:rFonts w:eastAsiaTheme="minorEastAsia" w:hint="eastAsia"/>
                      <w:color w:val="FF0000"/>
                      <w:szCs w:val="21"/>
                    </w:rPr>
                    <w:t>17000</w:t>
                  </w:r>
                  <w:r>
                    <w:rPr>
                      <w:rFonts w:eastAsiaTheme="minorEastAsia"/>
                      <w:color w:val="FF0000"/>
                      <w:szCs w:val="21"/>
                    </w:rPr>
                    <w:t>m</w:t>
                  </w:r>
                  <w:r w:rsidRPr="009B4799">
                    <w:rPr>
                      <w:rFonts w:eastAsiaTheme="minorEastAsia"/>
                      <w:color w:val="FF0000"/>
                      <w:szCs w:val="21"/>
                      <w:vertAlign w:val="superscript"/>
                    </w:rPr>
                    <w:t>3</w:t>
                  </w:r>
                  <w:r>
                    <w:rPr>
                      <w:rFonts w:eastAsiaTheme="minorEastAsia"/>
                      <w:color w:val="FF0000"/>
                      <w:szCs w:val="21"/>
                    </w:rPr>
                    <w:t>/h</w:t>
                  </w:r>
                  <w:r>
                    <w:rPr>
                      <w:rFonts w:eastAsiaTheme="minorEastAsia" w:hint="eastAsia"/>
                      <w:color w:val="FF0000"/>
                      <w:szCs w:val="21"/>
                    </w:rPr>
                    <w:t>，</w:t>
                  </w:r>
                  <w:r>
                    <w:rPr>
                      <w:rFonts w:eastAsiaTheme="minorEastAsia"/>
                      <w:color w:val="FF0000"/>
                      <w:szCs w:val="21"/>
                    </w:rPr>
                    <w:t>吸附阻力损失</w:t>
                  </w:r>
                  <w:r>
                    <w:rPr>
                      <w:rFonts w:eastAsiaTheme="minorEastAsia" w:hint="eastAsia"/>
                      <w:color w:val="FF0000"/>
                      <w:szCs w:val="21"/>
                    </w:rPr>
                    <w:t>700</w:t>
                  </w:r>
                  <w:r>
                    <w:rPr>
                      <w:rFonts w:eastAsiaTheme="minorEastAsia"/>
                      <w:color w:val="FF0000"/>
                      <w:szCs w:val="21"/>
                    </w:rPr>
                    <w:t>Pa</w:t>
                  </w:r>
                  <w:r>
                    <w:rPr>
                      <w:rFonts w:eastAsiaTheme="minorEastAsia" w:hint="eastAsia"/>
                      <w:color w:val="FF0000"/>
                      <w:szCs w:val="21"/>
                    </w:rPr>
                    <w:t>，</w:t>
                  </w:r>
                  <w:r>
                    <w:rPr>
                      <w:rFonts w:eastAsiaTheme="minorEastAsia"/>
                      <w:color w:val="FF0000"/>
                      <w:szCs w:val="21"/>
                    </w:rPr>
                    <w:t>活性炭</w:t>
                  </w:r>
                  <w:r>
                    <w:rPr>
                      <w:rFonts w:eastAsiaTheme="minorEastAsia" w:hint="eastAsia"/>
                      <w:color w:val="FF0000"/>
                      <w:szCs w:val="21"/>
                    </w:rPr>
                    <w:t>脱附</w:t>
                  </w:r>
                  <w:r>
                    <w:rPr>
                      <w:rFonts w:eastAsiaTheme="minorEastAsia"/>
                      <w:color w:val="FF0000"/>
                      <w:szCs w:val="21"/>
                    </w:rPr>
                    <w:t>温度</w:t>
                  </w:r>
                  <w:r>
                    <w:rPr>
                      <w:rFonts w:eastAsiaTheme="minorEastAsia" w:hint="eastAsia"/>
                      <w:color w:val="FF0000"/>
                      <w:szCs w:val="21"/>
                    </w:rPr>
                    <w:t>80</w:t>
                  </w:r>
                  <w:r>
                    <w:rPr>
                      <w:rFonts w:eastAsiaTheme="minorEastAsia"/>
                      <w:color w:val="FF0000"/>
                      <w:szCs w:val="21"/>
                    </w:rPr>
                    <w:t>~110</w:t>
                  </w:r>
                  <w:r>
                    <w:rPr>
                      <w:rFonts w:eastAsiaTheme="minorEastAsia" w:hint="eastAsia"/>
                      <w:color w:val="FF0000"/>
                      <w:szCs w:val="21"/>
                    </w:rPr>
                    <w:t>℃</w:t>
                  </w:r>
                  <w:r>
                    <w:rPr>
                      <w:rFonts w:eastAsiaTheme="minorEastAsia"/>
                      <w:color w:val="FF0000"/>
                      <w:szCs w:val="21"/>
                    </w:rPr>
                    <w:t>，吸附风机</w:t>
                  </w:r>
                  <w:r>
                    <w:rPr>
                      <w:rFonts w:eastAsiaTheme="minorEastAsia" w:hint="eastAsia"/>
                      <w:color w:val="FF0000"/>
                      <w:szCs w:val="21"/>
                    </w:rPr>
                    <w:t>55k</w:t>
                  </w:r>
                  <w:r>
                    <w:rPr>
                      <w:rFonts w:eastAsiaTheme="minorEastAsia"/>
                      <w:color w:val="FF0000"/>
                      <w:szCs w:val="21"/>
                    </w:rPr>
                    <w:t>W</w:t>
                  </w:r>
                </w:p>
              </w:tc>
              <w:tc>
                <w:tcPr>
                  <w:tcW w:w="544" w:type="pct"/>
                  <w:vAlign w:val="center"/>
                </w:tcPr>
                <w:p w:rsidR="009B4799" w:rsidRPr="00810E40" w:rsidRDefault="009B4799" w:rsidP="00810E40">
                  <w:pPr>
                    <w:spacing w:line="300" w:lineRule="exact"/>
                    <w:jc w:val="center"/>
                    <w:rPr>
                      <w:rFonts w:eastAsiaTheme="minorEastAsia"/>
                      <w:color w:val="FF0000"/>
                      <w:szCs w:val="21"/>
                    </w:rPr>
                  </w:pPr>
                  <w:r>
                    <w:rPr>
                      <w:rFonts w:eastAsiaTheme="minorEastAsia" w:hint="eastAsia"/>
                      <w:color w:val="FF0000"/>
                      <w:szCs w:val="21"/>
                    </w:rPr>
                    <w:t>1</w:t>
                  </w:r>
                </w:p>
              </w:tc>
              <w:tc>
                <w:tcPr>
                  <w:tcW w:w="399" w:type="pct"/>
                  <w:vAlign w:val="center"/>
                </w:tcPr>
                <w:p w:rsidR="009B4799" w:rsidRPr="00810E40" w:rsidRDefault="009B4799" w:rsidP="00810E40">
                  <w:pPr>
                    <w:spacing w:line="300" w:lineRule="exact"/>
                    <w:jc w:val="center"/>
                    <w:rPr>
                      <w:rFonts w:eastAsiaTheme="minorEastAsia"/>
                      <w:color w:val="FF0000"/>
                      <w:szCs w:val="21"/>
                    </w:rPr>
                  </w:pPr>
                  <w:r>
                    <w:rPr>
                      <w:rFonts w:eastAsiaTheme="minorEastAsia" w:hint="eastAsia"/>
                      <w:color w:val="FF0000"/>
                      <w:szCs w:val="21"/>
                    </w:rPr>
                    <w:t>套</w:t>
                  </w:r>
                </w:p>
              </w:tc>
            </w:tr>
            <w:tr w:rsidR="009B4799" w:rsidRPr="00F371C1" w:rsidTr="00000AEE">
              <w:tc>
                <w:tcPr>
                  <w:tcW w:w="948" w:type="pct"/>
                  <w:vMerge/>
                  <w:vAlign w:val="center"/>
                </w:tcPr>
                <w:p w:rsidR="009B4799" w:rsidRDefault="009B4799" w:rsidP="00810E40">
                  <w:pPr>
                    <w:spacing w:line="300" w:lineRule="exact"/>
                    <w:jc w:val="center"/>
                    <w:rPr>
                      <w:rFonts w:eastAsiaTheme="minorEastAsia"/>
                      <w:color w:val="FF0000"/>
                      <w:szCs w:val="21"/>
                    </w:rPr>
                  </w:pPr>
                </w:p>
              </w:tc>
              <w:tc>
                <w:tcPr>
                  <w:tcW w:w="855" w:type="pct"/>
                  <w:vAlign w:val="center"/>
                </w:tcPr>
                <w:p w:rsidR="009B4799" w:rsidRPr="00810E40" w:rsidRDefault="009B4799" w:rsidP="00810E40">
                  <w:pPr>
                    <w:spacing w:line="300" w:lineRule="exact"/>
                    <w:jc w:val="center"/>
                    <w:rPr>
                      <w:rFonts w:eastAsiaTheme="minorEastAsia"/>
                      <w:color w:val="FF0000"/>
                      <w:szCs w:val="21"/>
                    </w:rPr>
                  </w:pPr>
                  <w:r>
                    <w:rPr>
                      <w:rFonts w:eastAsiaTheme="minorEastAsia" w:hint="eastAsia"/>
                      <w:color w:val="FF0000"/>
                      <w:szCs w:val="21"/>
                    </w:rPr>
                    <w:t>VOC-CH-300</w:t>
                  </w:r>
                </w:p>
              </w:tc>
              <w:tc>
                <w:tcPr>
                  <w:tcW w:w="2254" w:type="pct"/>
                  <w:vAlign w:val="center"/>
                </w:tcPr>
                <w:p w:rsidR="009B4799" w:rsidRPr="009B4799" w:rsidRDefault="009B4799" w:rsidP="009B4799">
                  <w:pPr>
                    <w:spacing w:line="300" w:lineRule="exact"/>
                    <w:rPr>
                      <w:rFonts w:eastAsiaTheme="minorEastAsia"/>
                      <w:color w:val="FF0000"/>
                      <w:szCs w:val="21"/>
                    </w:rPr>
                  </w:pPr>
                  <w:r w:rsidRPr="009B4799">
                    <w:rPr>
                      <w:rFonts w:eastAsiaTheme="minorEastAsia"/>
                      <w:color w:val="FF0000"/>
                      <w:szCs w:val="21"/>
                    </w:rPr>
                    <w:t>处理风量：</w:t>
                  </w:r>
                  <w:r w:rsidRPr="009B4799">
                    <w:rPr>
                      <w:rFonts w:eastAsiaTheme="minorEastAsia"/>
                      <w:color w:val="FF0000"/>
                      <w:szCs w:val="21"/>
                    </w:rPr>
                    <w:t>3000m</w:t>
                  </w:r>
                  <w:r w:rsidRPr="006A15AF">
                    <w:rPr>
                      <w:rFonts w:eastAsiaTheme="minorEastAsia"/>
                      <w:color w:val="FF0000"/>
                      <w:szCs w:val="21"/>
                      <w:vertAlign w:val="superscript"/>
                    </w:rPr>
                    <w:t>3</w:t>
                  </w:r>
                  <w:r w:rsidRPr="009B4799">
                    <w:rPr>
                      <w:rFonts w:eastAsiaTheme="minorEastAsia"/>
                      <w:color w:val="FF0000"/>
                      <w:szCs w:val="21"/>
                    </w:rPr>
                    <w:t>/h</w:t>
                  </w:r>
                  <w:r>
                    <w:rPr>
                      <w:rFonts w:eastAsiaTheme="minorEastAsia" w:hint="eastAsia"/>
                      <w:color w:val="FF0000"/>
                      <w:szCs w:val="21"/>
                    </w:rPr>
                    <w:t>；</w:t>
                  </w:r>
                </w:p>
                <w:p w:rsidR="009B4799" w:rsidRDefault="009B4799" w:rsidP="009B4799">
                  <w:pPr>
                    <w:spacing w:line="300" w:lineRule="exact"/>
                    <w:rPr>
                      <w:rFonts w:eastAsiaTheme="minorEastAsia"/>
                      <w:color w:val="FF0000"/>
                      <w:szCs w:val="21"/>
                    </w:rPr>
                  </w:pPr>
                  <w:r w:rsidRPr="009B4799">
                    <w:rPr>
                      <w:rFonts w:eastAsiaTheme="minorEastAsia"/>
                      <w:color w:val="FF0000"/>
                      <w:szCs w:val="21"/>
                    </w:rPr>
                    <w:t>外形尺寸：</w:t>
                  </w:r>
                  <w:r w:rsidRPr="009B4799">
                    <w:rPr>
                      <w:rFonts w:eastAsiaTheme="minorEastAsia"/>
                      <w:color w:val="FF0000"/>
                      <w:szCs w:val="21"/>
                    </w:rPr>
                    <w:t>1450×1280×2320mm</w:t>
                  </w:r>
                  <w:r>
                    <w:rPr>
                      <w:rFonts w:eastAsiaTheme="minorEastAsia" w:hint="eastAsia"/>
                      <w:color w:val="FF0000"/>
                      <w:szCs w:val="21"/>
                    </w:rPr>
                    <w:t>；</w:t>
                  </w:r>
                </w:p>
                <w:p w:rsidR="009B4799" w:rsidRDefault="009B4799" w:rsidP="009B4799">
                  <w:pPr>
                    <w:spacing w:line="300" w:lineRule="exact"/>
                    <w:rPr>
                      <w:rFonts w:eastAsiaTheme="minorEastAsia"/>
                      <w:color w:val="FF0000"/>
                      <w:szCs w:val="21"/>
                    </w:rPr>
                  </w:pPr>
                  <w:r w:rsidRPr="009B4799">
                    <w:rPr>
                      <w:rFonts w:eastAsiaTheme="minorEastAsia"/>
                      <w:color w:val="FF0000"/>
                      <w:szCs w:val="21"/>
                    </w:rPr>
                    <w:t>板式换热器，</w:t>
                  </w:r>
                  <w:r w:rsidRPr="009B4799">
                    <w:rPr>
                      <w:rFonts w:eastAsiaTheme="minorEastAsia"/>
                      <w:color w:val="FF0000"/>
                      <w:szCs w:val="21"/>
                    </w:rPr>
                    <w:t xml:space="preserve">Q235A </w:t>
                  </w:r>
                  <w:r w:rsidRPr="009B4799">
                    <w:rPr>
                      <w:rFonts w:eastAsiaTheme="minorEastAsia"/>
                      <w:color w:val="FF0000"/>
                      <w:szCs w:val="21"/>
                    </w:rPr>
                    <w:t>冷轧钢钢板（</w:t>
                  </w:r>
                  <w:r w:rsidRPr="009B4799">
                    <w:rPr>
                      <w:rFonts w:eastAsiaTheme="minorEastAsia"/>
                      <w:color w:val="FF0000"/>
                      <w:szCs w:val="21"/>
                    </w:rPr>
                    <w:t>t=1.5mm</w:t>
                  </w:r>
                  <w:r w:rsidRPr="009B4799">
                    <w:rPr>
                      <w:rFonts w:eastAsiaTheme="minorEastAsia"/>
                      <w:color w:val="FF0000"/>
                      <w:szCs w:val="21"/>
                    </w:rPr>
                    <w:t>）</w:t>
                  </w:r>
                  <w:r>
                    <w:rPr>
                      <w:rFonts w:eastAsiaTheme="minorEastAsia" w:hint="eastAsia"/>
                      <w:color w:val="FF0000"/>
                      <w:szCs w:val="21"/>
                    </w:rPr>
                    <w:t>；</w:t>
                  </w:r>
                </w:p>
                <w:p w:rsidR="009B4799" w:rsidRPr="009B4799" w:rsidRDefault="009B4799" w:rsidP="009B4799">
                  <w:pPr>
                    <w:spacing w:line="300" w:lineRule="exact"/>
                    <w:rPr>
                      <w:rFonts w:eastAsiaTheme="minorEastAsia"/>
                      <w:color w:val="FF0000"/>
                      <w:szCs w:val="21"/>
                    </w:rPr>
                  </w:pPr>
                  <w:r>
                    <w:rPr>
                      <w:rFonts w:eastAsiaTheme="minorEastAsia" w:hint="eastAsia"/>
                      <w:color w:val="FF0000"/>
                      <w:szCs w:val="21"/>
                    </w:rPr>
                    <w:t>主排</w:t>
                  </w:r>
                  <w:r>
                    <w:rPr>
                      <w:rFonts w:eastAsiaTheme="minorEastAsia"/>
                      <w:color w:val="FF0000"/>
                      <w:szCs w:val="21"/>
                    </w:rPr>
                    <w:t>风机：</w:t>
                  </w:r>
                  <w:r w:rsidRPr="009B4799">
                    <w:rPr>
                      <w:rFonts w:eastAsiaTheme="minorEastAsia"/>
                      <w:color w:val="FF0000"/>
                      <w:szCs w:val="21"/>
                    </w:rPr>
                    <w:t>YX9-35№5C</w:t>
                  </w:r>
                  <w:r w:rsidRPr="009B4799">
                    <w:rPr>
                      <w:rFonts w:eastAsiaTheme="minorEastAsia" w:hint="eastAsia"/>
                      <w:color w:val="FF0000"/>
                      <w:szCs w:val="21"/>
                    </w:rPr>
                    <w:t>；</w:t>
                  </w:r>
                </w:p>
                <w:p w:rsidR="009B4799" w:rsidRPr="009B4799" w:rsidRDefault="009B4799" w:rsidP="009B4799">
                  <w:pPr>
                    <w:spacing w:line="300" w:lineRule="exact"/>
                    <w:rPr>
                      <w:rFonts w:eastAsiaTheme="minorEastAsia"/>
                      <w:color w:val="FF0000"/>
                      <w:szCs w:val="21"/>
                    </w:rPr>
                  </w:pPr>
                  <w:r w:rsidRPr="009B4799">
                    <w:rPr>
                      <w:rFonts w:eastAsiaTheme="minorEastAsia" w:hint="eastAsia"/>
                      <w:color w:val="FF0000"/>
                      <w:szCs w:val="21"/>
                    </w:rPr>
                    <w:t>催化剂</w:t>
                  </w:r>
                  <w:r w:rsidRPr="009B4799">
                    <w:rPr>
                      <w:rFonts w:eastAsiaTheme="minorEastAsia"/>
                      <w:color w:val="FF0000"/>
                      <w:szCs w:val="21"/>
                    </w:rPr>
                    <w:t>：</w:t>
                  </w:r>
                  <w:r w:rsidRPr="009B4799">
                    <w:rPr>
                      <w:rFonts w:eastAsiaTheme="minorEastAsia"/>
                      <w:color w:val="FF0000"/>
                      <w:szCs w:val="21"/>
                    </w:rPr>
                    <w:t>TFJF/</w:t>
                  </w:r>
                  <w:r w:rsidRPr="009B4799">
                    <w:rPr>
                      <w:rFonts w:eastAsiaTheme="minorEastAsia"/>
                      <w:color w:val="FF0000"/>
                      <w:szCs w:val="21"/>
                    </w:rPr>
                    <w:t>工业废气</w:t>
                  </w:r>
                  <w:r w:rsidRPr="009B4799">
                    <w:rPr>
                      <w:rFonts w:eastAsiaTheme="minorEastAsia"/>
                      <w:color w:val="FF0000"/>
                      <w:szCs w:val="21"/>
                    </w:rPr>
                    <w:t xml:space="preserve"> VOC </w:t>
                  </w:r>
                  <w:r w:rsidRPr="009B4799">
                    <w:rPr>
                      <w:rFonts w:eastAsiaTheme="minorEastAsia"/>
                      <w:color w:val="FF0000"/>
                      <w:szCs w:val="21"/>
                    </w:rPr>
                    <w:t>净化催化剂</w:t>
                  </w:r>
                </w:p>
              </w:tc>
              <w:tc>
                <w:tcPr>
                  <w:tcW w:w="544" w:type="pct"/>
                  <w:vAlign w:val="center"/>
                </w:tcPr>
                <w:p w:rsidR="009B4799" w:rsidRPr="00810E40" w:rsidRDefault="009B4799" w:rsidP="00810E40">
                  <w:pPr>
                    <w:spacing w:line="300" w:lineRule="exact"/>
                    <w:jc w:val="center"/>
                    <w:rPr>
                      <w:rFonts w:eastAsiaTheme="minorEastAsia"/>
                      <w:color w:val="FF0000"/>
                      <w:szCs w:val="21"/>
                    </w:rPr>
                  </w:pPr>
                  <w:r>
                    <w:rPr>
                      <w:rFonts w:eastAsiaTheme="minorEastAsia" w:hint="eastAsia"/>
                      <w:color w:val="FF0000"/>
                      <w:szCs w:val="21"/>
                    </w:rPr>
                    <w:t>1</w:t>
                  </w:r>
                </w:p>
              </w:tc>
              <w:tc>
                <w:tcPr>
                  <w:tcW w:w="399" w:type="pct"/>
                  <w:vAlign w:val="center"/>
                </w:tcPr>
                <w:p w:rsidR="009B4799" w:rsidRPr="00810E40" w:rsidRDefault="009B4799" w:rsidP="00810E40">
                  <w:pPr>
                    <w:spacing w:line="300" w:lineRule="exact"/>
                    <w:jc w:val="center"/>
                    <w:rPr>
                      <w:rFonts w:eastAsiaTheme="minorEastAsia"/>
                      <w:color w:val="FF0000"/>
                      <w:szCs w:val="21"/>
                    </w:rPr>
                  </w:pPr>
                  <w:r>
                    <w:rPr>
                      <w:rFonts w:eastAsiaTheme="minorEastAsia" w:hint="eastAsia"/>
                      <w:color w:val="FF0000"/>
                      <w:szCs w:val="21"/>
                    </w:rPr>
                    <w:t>套</w:t>
                  </w:r>
                </w:p>
              </w:tc>
            </w:tr>
          </w:tbl>
          <w:p w:rsidR="009A51D8" w:rsidRPr="00727C87" w:rsidRDefault="009C6A18">
            <w:pPr>
              <w:pStyle w:val="lixiaow"/>
              <w:spacing w:line="52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lastRenderedPageBreak/>
              <w:t>8</w:t>
            </w:r>
            <w:r w:rsidRPr="00727C87">
              <w:rPr>
                <w:rFonts w:ascii="Times New Roman" w:hAnsi="Times New Roman" w:cs="Times New Roman"/>
                <w:b/>
                <w:color w:val="000000" w:themeColor="text1"/>
              </w:rPr>
              <w:t>、原辅材料</w:t>
            </w:r>
          </w:p>
          <w:p w:rsidR="009A51D8" w:rsidRPr="00727C87" w:rsidRDefault="009C6A18">
            <w:pPr>
              <w:pStyle w:val="lixiaow"/>
              <w:spacing w:line="520" w:lineRule="exact"/>
              <w:rPr>
                <w:rFonts w:ascii="Times New Roman" w:hAnsi="Times New Roman" w:cs="Times New Roman"/>
                <w:color w:val="000000" w:themeColor="text1"/>
              </w:rPr>
            </w:pP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1</w:t>
            </w:r>
            <w:r w:rsidRPr="00727C87">
              <w:rPr>
                <w:rFonts w:ascii="Times New Roman" w:hAnsi="Times New Roman" w:cs="Times New Roman"/>
                <w:color w:val="000000" w:themeColor="text1"/>
              </w:rPr>
              <w:t>）本项目生产用原料主要分为绝缘漆、醇酸漆、稀释剂，</w:t>
            </w:r>
            <w:r w:rsidR="00962630" w:rsidRPr="00727C87">
              <w:rPr>
                <w:rFonts w:ascii="Times New Roman" w:hAnsi="Times New Roman" w:cs="Times New Roman" w:hint="eastAsia"/>
                <w:color w:val="000000" w:themeColor="text1"/>
              </w:rPr>
              <w:t>根据</w:t>
            </w:r>
            <w:r w:rsidR="00962630" w:rsidRPr="00727C87">
              <w:rPr>
                <w:rFonts w:ascii="Times New Roman" w:eastAsia="PMingLiU" w:hAnsi="Times New Roman" w:cs="Times New Roman"/>
                <w:color w:val="000000" w:themeColor="text1"/>
                <w:lang w:eastAsia="zh-TW"/>
              </w:rPr>
              <w:t>企业提供资料，绝缘漆用量</w:t>
            </w:r>
            <w:r w:rsidR="00962630" w:rsidRPr="00727C87">
              <w:rPr>
                <w:rFonts w:ascii="Times New Roman" w:hAnsi="Times New Roman" w:cs="Times New Roman" w:hint="eastAsia"/>
                <w:color w:val="000000" w:themeColor="text1"/>
              </w:rPr>
              <w:t>1.0</w:t>
            </w:r>
            <w:r w:rsidR="00962630" w:rsidRPr="00727C87">
              <w:rPr>
                <w:rFonts w:ascii="Times New Roman" w:eastAsia="PMingLiU" w:hAnsi="Times New Roman" w:cs="Times New Roman"/>
                <w:color w:val="000000" w:themeColor="text1"/>
                <w:lang w:eastAsia="zh-TW"/>
              </w:rPr>
              <w:t>t/a</w:t>
            </w:r>
            <w:r w:rsidR="00962630" w:rsidRPr="00727C87">
              <w:rPr>
                <w:rFonts w:ascii="Times New Roman" w:hAnsi="Times New Roman" w:cs="Times New Roman" w:hint="eastAsia"/>
                <w:color w:val="000000" w:themeColor="text1"/>
              </w:rPr>
              <w:t>，醇酸漆</w:t>
            </w:r>
            <w:r w:rsidR="00962630" w:rsidRPr="00727C87">
              <w:rPr>
                <w:rFonts w:ascii="Times New Roman" w:hAnsi="Times New Roman" w:cs="Times New Roman"/>
                <w:color w:val="000000" w:themeColor="text1"/>
              </w:rPr>
              <w:t>和稀释剂</w:t>
            </w:r>
            <w:r w:rsidR="00962630" w:rsidRPr="00727C87">
              <w:rPr>
                <w:rFonts w:ascii="Times New Roman" w:hAnsi="Times New Roman" w:cs="Times New Roman" w:hint="eastAsia"/>
                <w:color w:val="000000" w:themeColor="text1"/>
              </w:rPr>
              <w:t>3:1</w:t>
            </w:r>
            <w:r w:rsidR="00962630" w:rsidRPr="00727C87">
              <w:rPr>
                <w:rFonts w:ascii="Times New Roman" w:hAnsi="Times New Roman" w:cs="Times New Roman"/>
                <w:color w:val="000000" w:themeColor="text1"/>
              </w:rPr>
              <w:t>混合料用量</w:t>
            </w:r>
            <w:r w:rsidR="00962630" w:rsidRPr="00727C87">
              <w:rPr>
                <w:rFonts w:ascii="Times New Roman" w:hAnsi="Times New Roman" w:cs="Times New Roman" w:hint="eastAsia"/>
                <w:color w:val="000000" w:themeColor="text1"/>
              </w:rPr>
              <w:t>5.3</w:t>
            </w:r>
            <w:r w:rsidR="00962630" w:rsidRPr="00727C87">
              <w:rPr>
                <w:rFonts w:ascii="Times New Roman" w:eastAsia="PMingLiU" w:hAnsi="Times New Roman" w:cs="Times New Roman"/>
                <w:color w:val="000000" w:themeColor="text1"/>
                <w:lang w:eastAsia="zh-TW"/>
              </w:rPr>
              <w:t>t/a</w:t>
            </w:r>
            <w:r w:rsidR="00962630" w:rsidRPr="00727C87">
              <w:rPr>
                <w:rFonts w:ascii="Times New Roman" w:hAnsi="Times New Roman" w:cs="Times New Roman" w:hint="eastAsia"/>
                <w:color w:val="000000" w:themeColor="text1"/>
              </w:rPr>
              <w:t>。原辅</w:t>
            </w:r>
            <w:r w:rsidR="00962630" w:rsidRPr="00727C87">
              <w:rPr>
                <w:rFonts w:ascii="Times New Roman" w:hAnsi="Times New Roman" w:cs="Times New Roman"/>
                <w:color w:val="000000" w:themeColor="text1"/>
              </w:rPr>
              <w:t>材料</w:t>
            </w:r>
            <w:r w:rsidRPr="00727C87">
              <w:rPr>
                <w:rFonts w:ascii="Times New Roman" w:hAnsi="Times New Roman" w:cs="Times New Roman"/>
                <w:color w:val="000000" w:themeColor="text1"/>
              </w:rPr>
              <w:t>成份指标见表</w:t>
            </w:r>
            <w:r w:rsidR="002A6BDC">
              <w:rPr>
                <w:rFonts w:ascii="Times New Roman" w:eastAsia="PMingLiU" w:hAnsi="Times New Roman" w:cs="Times New Roman"/>
                <w:color w:val="000000" w:themeColor="text1"/>
                <w:lang w:eastAsia="zh-TW"/>
              </w:rPr>
              <w:t>9</w:t>
            </w:r>
            <w:r w:rsidR="00C80F9B" w:rsidRPr="00727C87">
              <w:rPr>
                <w:rFonts w:ascii="Times New Roman" w:hAnsi="Times New Roman" w:cs="Times New Roman"/>
                <w:color w:val="000000" w:themeColor="text1"/>
              </w:rPr>
              <w:t>。</w:t>
            </w:r>
          </w:p>
          <w:p w:rsidR="009A51D8" w:rsidRPr="00727C87" w:rsidRDefault="009C6A18" w:rsidP="002A6BDC">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 xml:space="preserve">   </w:t>
            </w:r>
            <w:r w:rsidRPr="00727C87">
              <w:rPr>
                <w:rFonts w:eastAsia="黑体"/>
                <w:color w:val="000000" w:themeColor="text1"/>
                <w:sz w:val="24"/>
                <w:lang w:eastAsia="zh-TW"/>
              </w:rPr>
              <w:t>项目生产主要原辅材料消耗</w:t>
            </w:r>
          </w:p>
          <w:tbl>
            <w:tblPr>
              <w:tblStyle w:val="af8"/>
              <w:tblW w:w="8916"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186"/>
              <w:gridCol w:w="1787"/>
              <w:gridCol w:w="2159"/>
              <w:gridCol w:w="2001"/>
              <w:gridCol w:w="1783"/>
            </w:tblGrid>
            <w:tr w:rsidR="00727C87" w:rsidRPr="00727C87" w:rsidTr="00BE5C6F">
              <w:tc>
                <w:tcPr>
                  <w:tcW w:w="1186"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序号</w:t>
                  </w:r>
                </w:p>
              </w:tc>
              <w:tc>
                <w:tcPr>
                  <w:tcW w:w="1787"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名称</w:t>
                  </w:r>
                </w:p>
              </w:tc>
              <w:tc>
                <w:tcPr>
                  <w:tcW w:w="2159"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技改前年用量</w:t>
                  </w:r>
                </w:p>
              </w:tc>
              <w:tc>
                <w:tcPr>
                  <w:tcW w:w="2001"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技改后年用量</w:t>
                  </w:r>
                </w:p>
              </w:tc>
              <w:tc>
                <w:tcPr>
                  <w:tcW w:w="1783"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增减量</w:t>
                  </w:r>
                </w:p>
              </w:tc>
            </w:tr>
            <w:tr w:rsidR="00727C87" w:rsidRPr="00727C87" w:rsidTr="00BE5C6F">
              <w:tc>
                <w:tcPr>
                  <w:tcW w:w="1186"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w:t>
                  </w:r>
                </w:p>
              </w:tc>
              <w:tc>
                <w:tcPr>
                  <w:tcW w:w="1787"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绝缘漆</w:t>
                  </w:r>
                </w:p>
              </w:tc>
              <w:tc>
                <w:tcPr>
                  <w:tcW w:w="2159"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0</w:t>
                  </w:r>
                </w:p>
              </w:tc>
              <w:tc>
                <w:tcPr>
                  <w:tcW w:w="2001"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1.0</w:t>
                  </w:r>
                  <w:r w:rsidRPr="00727C87">
                    <w:rPr>
                      <w:rFonts w:ascii="Times New Roman" w:eastAsia="PMingLiU" w:hAnsi="Times New Roman" w:cs="Times New Roman"/>
                      <w:color w:val="000000" w:themeColor="text1"/>
                      <w:kern w:val="0"/>
                      <w:sz w:val="21"/>
                      <w:szCs w:val="21"/>
                      <w:lang w:eastAsia="zh-TW"/>
                    </w:rPr>
                    <w:t>t</w:t>
                  </w:r>
                </w:p>
              </w:tc>
              <w:tc>
                <w:tcPr>
                  <w:tcW w:w="1783"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1.0t</w:t>
                  </w:r>
                </w:p>
              </w:tc>
            </w:tr>
            <w:tr w:rsidR="00727C87" w:rsidRPr="00727C87" w:rsidTr="00BE5C6F">
              <w:tc>
                <w:tcPr>
                  <w:tcW w:w="1186"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w:t>
                  </w:r>
                </w:p>
              </w:tc>
              <w:tc>
                <w:tcPr>
                  <w:tcW w:w="1787"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醇酸漆</w:t>
                  </w:r>
                </w:p>
              </w:tc>
              <w:tc>
                <w:tcPr>
                  <w:tcW w:w="2159"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0</w:t>
                  </w:r>
                </w:p>
              </w:tc>
              <w:tc>
                <w:tcPr>
                  <w:tcW w:w="2001"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eastAsia="PMingLiU" w:hAnsi="Times New Roman" w:cs="Times New Roman"/>
                      <w:color w:val="000000" w:themeColor="text1"/>
                      <w:kern w:val="0"/>
                      <w:sz w:val="21"/>
                      <w:szCs w:val="21"/>
                      <w:lang w:eastAsia="zh-TW"/>
                    </w:rPr>
                    <w:t>4.0t</w:t>
                  </w:r>
                </w:p>
              </w:tc>
              <w:tc>
                <w:tcPr>
                  <w:tcW w:w="1783"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eastAsia="PMingLiU" w:hAnsi="Times New Roman" w:cs="Times New Roman"/>
                      <w:color w:val="000000" w:themeColor="text1"/>
                      <w:kern w:val="0"/>
                      <w:sz w:val="21"/>
                      <w:szCs w:val="21"/>
                      <w:lang w:eastAsia="zh-TW"/>
                    </w:rPr>
                    <w:t>4.0</w:t>
                  </w:r>
                  <w:r w:rsidRPr="00727C87">
                    <w:rPr>
                      <w:rFonts w:ascii="Times New Roman" w:hAnsi="Times New Roman" w:cs="Times New Roman"/>
                      <w:color w:val="000000" w:themeColor="text1"/>
                      <w:kern w:val="0"/>
                      <w:sz w:val="21"/>
                      <w:szCs w:val="21"/>
                    </w:rPr>
                    <w:t>t</w:t>
                  </w:r>
                </w:p>
              </w:tc>
            </w:tr>
            <w:tr w:rsidR="00727C87" w:rsidRPr="00727C87" w:rsidTr="00BE5C6F">
              <w:tc>
                <w:tcPr>
                  <w:tcW w:w="1186"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3</w:t>
                  </w:r>
                </w:p>
              </w:tc>
              <w:tc>
                <w:tcPr>
                  <w:tcW w:w="1787"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稀释剂</w:t>
                  </w:r>
                </w:p>
              </w:tc>
              <w:tc>
                <w:tcPr>
                  <w:tcW w:w="2159"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0</w:t>
                  </w:r>
                </w:p>
              </w:tc>
              <w:tc>
                <w:tcPr>
                  <w:tcW w:w="2001"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1.3</w:t>
                  </w:r>
                  <w:r w:rsidRPr="00727C87">
                    <w:rPr>
                      <w:rFonts w:ascii="Times New Roman" w:eastAsia="PMingLiU" w:hAnsi="Times New Roman" w:cs="Times New Roman"/>
                      <w:color w:val="000000" w:themeColor="text1"/>
                      <w:kern w:val="0"/>
                      <w:sz w:val="21"/>
                      <w:szCs w:val="21"/>
                      <w:lang w:eastAsia="zh-TW"/>
                    </w:rPr>
                    <w:t>t</w:t>
                  </w:r>
                </w:p>
              </w:tc>
              <w:tc>
                <w:tcPr>
                  <w:tcW w:w="1783"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1.3</w:t>
                  </w:r>
                  <w:r w:rsidRPr="00727C87">
                    <w:rPr>
                      <w:rFonts w:ascii="Times New Roman" w:eastAsia="PMingLiU" w:hAnsi="Times New Roman" w:cs="Times New Roman"/>
                      <w:color w:val="000000" w:themeColor="text1"/>
                      <w:kern w:val="0"/>
                      <w:sz w:val="21"/>
                      <w:szCs w:val="21"/>
                      <w:lang w:eastAsia="zh-TW"/>
                    </w:rPr>
                    <w:t>t</w:t>
                  </w:r>
                </w:p>
              </w:tc>
            </w:tr>
            <w:tr w:rsidR="008C7149" w:rsidRPr="00727C87" w:rsidTr="00BE5C6F">
              <w:tc>
                <w:tcPr>
                  <w:tcW w:w="1186" w:type="dxa"/>
                  <w:vAlign w:val="center"/>
                </w:tcPr>
                <w:p w:rsidR="008C7149" w:rsidRPr="00976D18" w:rsidRDefault="008C7149">
                  <w:pPr>
                    <w:pStyle w:val="lixiaow"/>
                    <w:spacing w:line="300" w:lineRule="exact"/>
                    <w:ind w:firstLineChars="0" w:firstLine="0"/>
                    <w:jc w:val="center"/>
                    <w:rPr>
                      <w:rFonts w:ascii="Times New Roman" w:hAnsi="Times New Roman" w:cs="Times New Roman"/>
                      <w:color w:val="FF0000"/>
                      <w:kern w:val="0"/>
                      <w:sz w:val="21"/>
                      <w:szCs w:val="21"/>
                    </w:rPr>
                  </w:pPr>
                  <w:r w:rsidRPr="00976D18">
                    <w:rPr>
                      <w:rFonts w:ascii="Times New Roman" w:hAnsi="Times New Roman" w:cs="Times New Roman" w:hint="eastAsia"/>
                      <w:color w:val="FF0000"/>
                      <w:kern w:val="0"/>
                      <w:sz w:val="21"/>
                      <w:szCs w:val="21"/>
                    </w:rPr>
                    <w:t>4</w:t>
                  </w:r>
                </w:p>
              </w:tc>
              <w:tc>
                <w:tcPr>
                  <w:tcW w:w="1787" w:type="dxa"/>
                  <w:vAlign w:val="center"/>
                </w:tcPr>
                <w:p w:rsidR="008C7149" w:rsidRPr="00976D18" w:rsidRDefault="008C7149">
                  <w:pPr>
                    <w:pStyle w:val="lixiaow"/>
                    <w:spacing w:line="300" w:lineRule="exact"/>
                    <w:ind w:firstLineChars="0" w:firstLine="0"/>
                    <w:jc w:val="center"/>
                    <w:rPr>
                      <w:rFonts w:ascii="Times New Roman" w:hAnsi="Times New Roman" w:cs="Times New Roman"/>
                      <w:color w:val="FF0000"/>
                      <w:kern w:val="0"/>
                      <w:sz w:val="21"/>
                      <w:szCs w:val="21"/>
                    </w:rPr>
                  </w:pPr>
                  <w:r w:rsidRPr="00976D18">
                    <w:rPr>
                      <w:rFonts w:ascii="Times New Roman" w:hAnsi="Times New Roman" w:cs="Times New Roman" w:hint="eastAsia"/>
                      <w:color w:val="FF0000"/>
                      <w:kern w:val="0"/>
                      <w:sz w:val="21"/>
                      <w:szCs w:val="21"/>
                    </w:rPr>
                    <w:t>合计</w:t>
                  </w:r>
                </w:p>
              </w:tc>
              <w:tc>
                <w:tcPr>
                  <w:tcW w:w="2159" w:type="dxa"/>
                  <w:vAlign w:val="center"/>
                </w:tcPr>
                <w:p w:rsidR="008C7149" w:rsidRPr="00976D18" w:rsidRDefault="008C7149">
                  <w:pPr>
                    <w:pStyle w:val="lixiaow"/>
                    <w:spacing w:line="300" w:lineRule="exact"/>
                    <w:ind w:firstLineChars="0" w:firstLine="0"/>
                    <w:jc w:val="center"/>
                    <w:rPr>
                      <w:rFonts w:ascii="Times New Roman" w:hAnsi="Times New Roman" w:cs="Times New Roman"/>
                      <w:color w:val="FF0000"/>
                      <w:kern w:val="0"/>
                      <w:sz w:val="21"/>
                      <w:szCs w:val="21"/>
                    </w:rPr>
                  </w:pPr>
                  <w:r w:rsidRPr="00976D18">
                    <w:rPr>
                      <w:rFonts w:ascii="Times New Roman" w:hAnsi="Times New Roman" w:cs="Times New Roman" w:hint="eastAsia"/>
                      <w:color w:val="FF0000"/>
                      <w:kern w:val="0"/>
                      <w:sz w:val="21"/>
                      <w:szCs w:val="21"/>
                    </w:rPr>
                    <w:t>0</w:t>
                  </w:r>
                </w:p>
              </w:tc>
              <w:tc>
                <w:tcPr>
                  <w:tcW w:w="2001" w:type="dxa"/>
                  <w:vAlign w:val="center"/>
                </w:tcPr>
                <w:p w:rsidR="008C7149" w:rsidRPr="00976D18" w:rsidRDefault="008C7149">
                  <w:pPr>
                    <w:pStyle w:val="lixiaow"/>
                    <w:spacing w:line="300" w:lineRule="exact"/>
                    <w:ind w:firstLineChars="0" w:firstLine="0"/>
                    <w:jc w:val="center"/>
                    <w:rPr>
                      <w:rFonts w:ascii="Times New Roman" w:eastAsia="PMingLiU" w:hAnsi="Times New Roman" w:cs="Times New Roman"/>
                      <w:color w:val="FF0000"/>
                      <w:kern w:val="0"/>
                      <w:sz w:val="21"/>
                      <w:szCs w:val="21"/>
                      <w:lang w:eastAsia="zh-TW"/>
                    </w:rPr>
                  </w:pPr>
                  <w:r w:rsidRPr="00976D18">
                    <w:rPr>
                      <w:rFonts w:ascii="Times New Roman" w:hAnsi="Times New Roman" w:cs="Times New Roman" w:hint="eastAsia"/>
                      <w:color w:val="FF0000"/>
                      <w:kern w:val="0"/>
                      <w:sz w:val="21"/>
                      <w:szCs w:val="21"/>
                    </w:rPr>
                    <w:t>6.3</w:t>
                  </w:r>
                  <w:r w:rsidRPr="00976D18">
                    <w:rPr>
                      <w:rFonts w:ascii="Times New Roman" w:eastAsia="PMingLiU" w:hAnsi="Times New Roman" w:cs="Times New Roman"/>
                      <w:color w:val="FF0000"/>
                      <w:kern w:val="0"/>
                      <w:sz w:val="21"/>
                      <w:szCs w:val="21"/>
                      <w:lang w:eastAsia="zh-TW"/>
                    </w:rPr>
                    <w:t>t</w:t>
                  </w:r>
                </w:p>
              </w:tc>
              <w:tc>
                <w:tcPr>
                  <w:tcW w:w="1783" w:type="dxa"/>
                  <w:vAlign w:val="center"/>
                </w:tcPr>
                <w:p w:rsidR="008C7149" w:rsidRPr="00976D18" w:rsidRDefault="008C7149">
                  <w:pPr>
                    <w:pStyle w:val="lixiaow"/>
                    <w:spacing w:line="300" w:lineRule="exact"/>
                    <w:ind w:firstLineChars="0" w:firstLine="0"/>
                    <w:jc w:val="center"/>
                    <w:rPr>
                      <w:rFonts w:ascii="Times New Roman" w:hAnsi="Times New Roman" w:cs="Times New Roman"/>
                      <w:color w:val="FF0000"/>
                      <w:kern w:val="0"/>
                      <w:sz w:val="21"/>
                      <w:szCs w:val="21"/>
                    </w:rPr>
                  </w:pPr>
                  <w:r w:rsidRPr="00976D18">
                    <w:rPr>
                      <w:rFonts w:ascii="Times New Roman" w:hAnsi="Times New Roman" w:cs="Times New Roman" w:hint="eastAsia"/>
                      <w:color w:val="FF0000"/>
                      <w:kern w:val="0"/>
                      <w:sz w:val="21"/>
                      <w:szCs w:val="21"/>
                    </w:rPr>
                    <w:t>6.3t</w:t>
                  </w:r>
                </w:p>
              </w:tc>
            </w:tr>
          </w:tbl>
          <w:p w:rsidR="001A32C2" w:rsidRDefault="001A32C2">
            <w:pPr>
              <w:pStyle w:val="lixiaow"/>
              <w:spacing w:line="520" w:lineRule="exact"/>
              <w:rPr>
                <w:rFonts w:ascii="Times New Roman" w:hAnsi="Times New Roman" w:cs="Times New Roman"/>
                <w:color w:val="FF0000"/>
              </w:rPr>
            </w:pPr>
            <w:r w:rsidRPr="001A32C2">
              <w:rPr>
                <w:rFonts w:ascii="Times New Roman" w:hAnsi="Times New Roman" w:cs="Times New Roman"/>
                <w:color w:val="FF0000"/>
              </w:rPr>
              <w:fldChar w:fldCharType="begin"/>
            </w:r>
            <w:r w:rsidRPr="001A32C2">
              <w:rPr>
                <w:rFonts w:ascii="Times New Roman" w:hAnsi="Times New Roman" w:cs="Times New Roman"/>
                <w:color w:val="FF0000"/>
              </w:rPr>
              <w:instrText xml:space="preserve"> </w:instrText>
            </w:r>
            <w:r w:rsidRPr="001A32C2">
              <w:rPr>
                <w:rFonts w:ascii="Times New Roman" w:hAnsi="Times New Roman" w:cs="Times New Roman" w:hint="eastAsia"/>
                <w:color w:val="FF0000"/>
              </w:rPr>
              <w:instrText>= 1 \* GB3</w:instrText>
            </w:r>
            <w:r w:rsidRPr="001A32C2">
              <w:rPr>
                <w:rFonts w:ascii="Times New Roman" w:hAnsi="Times New Roman" w:cs="Times New Roman"/>
                <w:color w:val="FF0000"/>
              </w:rPr>
              <w:instrText xml:space="preserve"> </w:instrText>
            </w:r>
            <w:r w:rsidRPr="001A32C2">
              <w:rPr>
                <w:rFonts w:ascii="Times New Roman" w:hAnsi="Times New Roman" w:cs="Times New Roman"/>
                <w:color w:val="FF0000"/>
              </w:rPr>
              <w:fldChar w:fldCharType="separate"/>
            </w:r>
            <w:r w:rsidRPr="001A32C2">
              <w:rPr>
                <w:rFonts w:ascii="Times New Roman" w:hAnsi="Times New Roman" w:cs="Times New Roman" w:hint="eastAsia"/>
                <w:noProof/>
                <w:color w:val="FF0000"/>
              </w:rPr>
              <w:t>①</w:t>
            </w:r>
            <w:r w:rsidRPr="001A32C2">
              <w:rPr>
                <w:rFonts w:ascii="Times New Roman" w:hAnsi="Times New Roman" w:cs="Times New Roman"/>
                <w:color w:val="FF0000"/>
              </w:rPr>
              <w:fldChar w:fldCharType="end"/>
            </w:r>
            <w:r w:rsidRPr="001A32C2">
              <w:rPr>
                <w:rFonts w:ascii="Times New Roman" w:hAnsi="Times New Roman" w:cs="Times New Roman" w:hint="eastAsia"/>
                <w:color w:val="FF0000"/>
              </w:rPr>
              <w:t>绝缘漆</w:t>
            </w:r>
            <w:r w:rsidRPr="001A32C2">
              <w:rPr>
                <w:rFonts w:ascii="Times New Roman" w:hAnsi="Times New Roman" w:cs="Times New Roman"/>
                <w:color w:val="FF0000"/>
              </w:rPr>
              <w:t>用量估算</w:t>
            </w:r>
          </w:p>
          <w:p w:rsidR="00B76947" w:rsidRPr="00FC20BD" w:rsidRDefault="008013FE">
            <w:pPr>
              <w:pStyle w:val="lixiaow"/>
              <w:spacing w:line="520" w:lineRule="exact"/>
              <w:rPr>
                <w:rFonts w:ascii="Times New Roman" w:hAnsi="Times New Roman" w:cs="Times New Roman"/>
                <w:color w:val="FF0000"/>
              </w:rPr>
            </w:pPr>
            <w:r>
              <w:rPr>
                <w:rFonts w:ascii="Times New Roman" w:hAnsi="Times New Roman" w:cs="Times New Roman" w:hint="eastAsia"/>
                <w:color w:val="FF0000"/>
              </w:rPr>
              <w:t>本项目真空</w:t>
            </w:r>
            <w:r>
              <w:rPr>
                <w:rFonts w:ascii="Times New Roman" w:hAnsi="Times New Roman" w:cs="Times New Roman"/>
                <w:color w:val="FF0000"/>
              </w:rPr>
              <w:t>浸漆机</w:t>
            </w:r>
            <w:r w:rsidR="00D230B6">
              <w:rPr>
                <w:rFonts w:ascii="Times New Roman" w:hAnsi="Times New Roman" w:cs="Times New Roman" w:hint="eastAsia"/>
                <w:color w:val="FF0000"/>
              </w:rPr>
              <w:t>使用</w:t>
            </w:r>
            <w:r w:rsidR="00D230B6">
              <w:rPr>
                <w:rFonts w:ascii="Times New Roman" w:hAnsi="Times New Roman" w:cs="Times New Roman"/>
                <w:color w:val="FF0000"/>
              </w:rPr>
              <w:t>漆料为</w:t>
            </w:r>
            <w:r w:rsidR="00FC20BD">
              <w:rPr>
                <w:rFonts w:ascii="Times New Roman" w:hAnsi="Times New Roman" w:cs="Times New Roman" w:hint="eastAsia"/>
                <w:color w:val="FF0000"/>
              </w:rPr>
              <w:t>环氧</w:t>
            </w:r>
            <w:r w:rsidR="00FC20BD">
              <w:rPr>
                <w:rFonts w:ascii="Times New Roman" w:eastAsia="PMingLiU" w:hAnsi="Times New Roman" w:cs="Times New Roman"/>
                <w:color w:val="FF0000"/>
                <w:lang w:eastAsia="zh-TW"/>
              </w:rPr>
              <w:t>树脂</w:t>
            </w:r>
            <w:r w:rsidR="00D230B6">
              <w:rPr>
                <w:rFonts w:ascii="Times New Roman" w:hAnsi="Times New Roman" w:cs="Times New Roman"/>
                <w:color w:val="FF0000"/>
              </w:rPr>
              <w:t>绝缘漆</w:t>
            </w:r>
            <w:r w:rsidR="00FC20BD">
              <w:rPr>
                <w:rFonts w:ascii="Times New Roman" w:hAnsi="Times New Roman" w:cs="Times New Roman" w:hint="eastAsia"/>
                <w:color w:val="FF0000"/>
              </w:rPr>
              <w:t>，使用</w:t>
            </w:r>
            <w:r w:rsidR="00FC20BD">
              <w:rPr>
                <w:rFonts w:ascii="Times New Roman" w:hAnsi="Times New Roman" w:cs="Times New Roman"/>
                <w:color w:val="FF0000"/>
              </w:rPr>
              <w:t>时无需调配，根据维修</w:t>
            </w:r>
            <w:r w:rsidR="00FC20BD">
              <w:rPr>
                <w:rFonts w:ascii="Times New Roman" w:hAnsi="Times New Roman" w:cs="Times New Roman" w:hint="eastAsia"/>
                <w:color w:val="FF0000"/>
              </w:rPr>
              <w:t>中心</w:t>
            </w:r>
            <w:r w:rsidR="00FC20BD">
              <w:rPr>
                <w:rFonts w:ascii="Times New Roman" w:hAnsi="Times New Roman" w:cs="Times New Roman"/>
                <w:color w:val="FF0000"/>
              </w:rPr>
              <w:t>维修量估算，</w:t>
            </w:r>
            <w:r w:rsidR="00FC20BD">
              <w:rPr>
                <w:rFonts w:ascii="Times New Roman" w:hAnsi="Times New Roman" w:cs="Times New Roman" w:hint="eastAsia"/>
                <w:color w:val="FF0000"/>
              </w:rPr>
              <w:t>电机</w:t>
            </w:r>
            <w:r w:rsidR="00FC20BD">
              <w:rPr>
                <w:rFonts w:ascii="Times New Roman" w:hAnsi="Times New Roman" w:cs="Times New Roman"/>
                <w:color w:val="FF0000"/>
              </w:rPr>
              <w:t>定子年维修量为</w:t>
            </w:r>
            <w:r w:rsidR="00FC20BD">
              <w:rPr>
                <w:rFonts w:ascii="Times New Roman" w:hAnsi="Times New Roman" w:cs="Times New Roman" w:hint="eastAsia"/>
                <w:color w:val="FF0000"/>
              </w:rPr>
              <w:t>2</w:t>
            </w:r>
            <w:r w:rsidR="00FC20BD">
              <w:rPr>
                <w:rFonts w:ascii="Times New Roman" w:eastAsia="PMingLiU" w:hAnsi="Times New Roman" w:cs="Times New Roman"/>
                <w:color w:val="FF0000"/>
                <w:lang w:eastAsia="zh-TW"/>
              </w:rPr>
              <w:t>38</w:t>
            </w:r>
            <w:r w:rsidR="00FC20BD">
              <w:rPr>
                <w:rFonts w:ascii="Times New Roman" w:hAnsi="Times New Roman" w:cs="Times New Roman" w:hint="eastAsia"/>
                <w:color w:val="FF0000"/>
              </w:rPr>
              <w:t>台</w:t>
            </w:r>
            <w:r w:rsidR="00FC20BD">
              <w:rPr>
                <w:rFonts w:ascii="Times New Roman" w:hAnsi="Times New Roman" w:cs="Times New Roman"/>
                <w:color w:val="FF0000"/>
              </w:rPr>
              <w:t>，</w:t>
            </w:r>
            <w:r w:rsidR="00FC20BD">
              <w:rPr>
                <w:rFonts w:ascii="Times New Roman" w:hAnsi="Times New Roman" w:cs="Times New Roman" w:hint="eastAsia"/>
                <w:color w:val="FF0000"/>
              </w:rPr>
              <w:t>单台浸漆</w:t>
            </w:r>
            <w:r w:rsidR="00FC20BD">
              <w:rPr>
                <w:rFonts w:ascii="Times New Roman" w:hAnsi="Times New Roman" w:cs="Times New Roman"/>
                <w:color w:val="FF0000"/>
              </w:rPr>
              <w:t>使用量</w:t>
            </w:r>
            <w:r w:rsidR="00FC20BD">
              <w:rPr>
                <w:rFonts w:ascii="Times New Roman" w:hAnsi="Times New Roman" w:cs="Times New Roman" w:hint="eastAsia"/>
                <w:color w:val="FF0000"/>
              </w:rPr>
              <w:t>4</w:t>
            </w:r>
            <w:r w:rsidR="00FC20BD">
              <w:rPr>
                <w:rFonts w:ascii="Times New Roman" w:eastAsia="PMingLiU" w:hAnsi="Times New Roman" w:cs="Times New Roman"/>
                <w:color w:val="FF0000"/>
                <w:lang w:eastAsia="zh-TW"/>
              </w:rPr>
              <w:t>kg</w:t>
            </w:r>
            <w:r w:rsidR="00FC20BD">
              <w:rPr>
                <w:rFonts w:ascii="Times New Roman" w:hAnsi="Times New Roman" w:cs="Times New Roman" w:hint="eastAsia"/>
                <w:color w:val="FF0000"/>
              </w:rPr>
              <w:t>，</w:t>
            </w:r>
            <w:r w:rsidR="00FC20BD">
              <w:rPr>
                <w:rFonts w:ascii="Times New Roman" w:hAnsi="Times New Roman" w:cs="Times New Roman"/>
                <w:color w:val="FF0000"/>
              </w:rPr>
              <w:t>浸漆损耗</w:t>
            </w:r>
            <w:r w:rsidR="00FC20BD">
              <w:rPr>
                <w:rFonts w:ascii="Times New Roman" w:hAnsi="Times New Roman" w:cs="Times New Roman" w:hint="eastAsia"/>
                <w:color w:val="FF0000"/>
              </w:rPr>
              <w:t>系数</w:t>
            </w:r>
            <w:r w:rsidR="00FC20BD">
              <w:rPr>
                <w:rFonts w:ascii="Times New Roman" w:hAnsi="Times New Roman" w:cs="Times New Roman"/>
                <w:color w:val="FF0000"/>
              </w:rPr>
              <w:t>按</w:t>
            </w:r>
            <w:r w:rsidR="00FC20BD">
              <w:rPr>
                <w:rFonts w:ascii="Times New Roman" w:eastAsia="PMingLiU" w:hAnsi="Times New Roman" w:cs="Times New Roman"/>
                <w:color w:val="FF0000"/>
                <w:lang w:eastAsia="zh-TW"/>
              </w:rPr>
              <w:t>5%</w:t>
            </w:r>
            <w:r w:rsidR="00FC20BD">
              <w:rPr>
                <w:rFonts w:ascii="Times New Roman" w:eastAsia="PMingLiU" w:hAnsi="Times New Roman" w:cs="Times New Roman"/>
                <w:color w:val="FF0000"/>
                <w:lang w:eastAsia="zh-TW"/>
              </w:rPr>
              <w:t>计</w:t>
            </w:r>
            <w:r w:rsidR="00FC20BD">
              <w:rPr>
                <w:rFonts w:ascii="Times New Roman" w:hAnsi="Times New Roman" w:cs="Times New Roman" w:hint="eastAsia"/>
                <w:color w:val="FF0000"/>
              </w:rPr>
              <w:t>，</w:t>
            </w:r>
            <w:r w:rsidR="00FC20BD">
              <w:rPr>
                <w:rFonts w:ascii="Times New Roman" w:hAnsi="Times New Roman" w:cs="Times New Roman"/>
                <w:color w:val="FF0000"/>
              </w:rPr>
              <w:t>年浸漆用量</w:t>
            </w:r>
            <w:r w:rsidR="00FC20BD">
              <w:rPr>
                <w:rFonts w:ascii="Times New Roman" w:hAnsi="Times New Roman" w:cs="Times New Roman" w:hint="eastAsia"/>
                <w:color w:val="FF0000"/>
              </w:rPr>
              <w:t>为</w:t>
            </w:r>
            <w:r w:rsidR="00FC20BD">
              <w:rPr>
                <w:rFonts w:ascii="Times New Roman" w:hAnsi="Times New Roman" w:cs="Times New Roman" w:hint="eastAsia"/>
                <w:color w:val="FF0000"/>
              </w:rPr>
              <w:t>238</w:t>
            </w:r>
            <w:r w:rsidR="00FC20BD">
              <w:rPr>
                <w:rFonts w:ascii="Times New Roman" w:hAnsi="Times New Roman" w:cs="Times New Roman" w:hint="eastAsia"/>
                <w:color w:val="FF0000"/>
              </w:rPr>
              <w:t>台×</w:t>
            </w:r>
            <w:r w:rsidR="00FC20BD">
              <w:rPr>
                <w:rFonts w:ascii="Times New Roman" w:hAnsi="Times New Roman" w:cs="Times New Roman" w:hint="eastAsia"/>
                <w:color w:val="FF0000"/>
              </w:rPr>
              <w:t>4</w:t>
            </w:r>
            <w:r w:rsidR="00FC20BD">
              <w:rPr>
                <w:rFonts w:ascii="Times New Roman" w:eastAsia="PMingLiU" w:hAnsi="Times New Roman" w:cs="Times New Roman"/>
                <w:color w:val="FF0000"/>
                <w:lang w:eastAsia="zh-TW"/>
              </w:rPr>
              <w:t>kg</w:t>
            </w:r>
            <w:r w:rsidR="00FC20BD">
              <w:rPr>
                <w:rFonts w:ascii="Times New Roman" w:hAnsi="Times New Roman" w:cs="Times New Roman" w:hint="eastAsia"/>
                <w:color w:val="FF0000"/>
              </w:rPr>
              <w:t>/</w:t>
            </w:r>
            <w:r w:rsidR="00FC20BD">
              <w:rPr>
                <w:rFonts w:ascii="Times New Roman" w:hAnsi="Times New Roman" w:cs="Times New Roman" w:hint="eastAsia"/>
                <w:color w:val="FF0000"/>
              </w:rPr>
              <w:t>台×</w:t>
            </w:r>
            <w:r w:rsidR="00FC20BD">
              <w:rPr>
                <w:rFonts w:ascii="Times New Roman" w:hAnsi="Times New Roman" w:cs="Times New Roman" w:hint="eastAsia"/>
                <w:color w:val="FF0000"/>
              </w:rPr>
              <w:t>1.05</w:t>
            </w:r>
            <w:r w:rsidR="00FC20BD" w:rsidRPr="00CA6482">
              <w:rPr>
                <w:rFonts w:ascii="Times New Roman" w:hAnsi="Times New Roman" w:cs="Times New Roman" w:hint="eastAsia"/>
                <w:color w:val="FF0000"/>
                <w:lang w:eastAsia="zh-TW"/>
              </w:rPr>
              <w:t>÷</w:t>
            </w:r>
            <w:r w:rsidR="00FC20BD">
              <w:rPr>
                <w:rFonts w:ascii="Times New Roman" w:hAnsi="Times New Roman" w:cs="Times New Roman" w:hint="eastAsia"/>
                <w:color w:val="FF0000"/>
              </w:rPr>
              <w:t>1000</w:t>
            </w:r>
            <w:r w:rsidR="00FC20BD">
              <w:rPr>
                <w:rFonts w:ascii="Times New Roman" w:eastAsia="PMingLiU" w:hAnsi="Times New Roman" w:cs="Times New Roman"/>
                <w:color w:val="FF0000"/>
                <w:lang w:eastAsia="zh-TW"/>
              </w:rPr>
              <w:t>=</w:t>
            </w:r>
            <w:r w:rsidR="00E46CAE">
              <w:rPr>
                <w:rFonts w:ascii="Times New Roman" w:eastAsia="PMingLiU" w:hAnsi="Times New Roman" w:cs="Times New Roman"/>
                <w:color w:val="FF0000"/>
                <w:lang w:eastAsia="zh-TW"/>
              </w:rPr>
              <w:t>0.99</w:t>
            </w:r>
            <w:r w:rsidR="00FC20BD">
              <w:rPr>
                <w:rFonts w:ascii="Times New Roman" w:eastAsia="PMingLiU" w:hAnsi="Times New Roman" w:cs="Times New Roman"/>
                <w:color w:val="FF0000"/>
                <w:lang w:eastAsia="zh-TW"/>
              </w:rPr>
              <w:t>t/a</w:t>
            </w:r>
            <w:r w:rsidR="00FC20BD">
              <w:rPr>
                <w:rFonts w:ascii="Times New Roman" w:hAnsi="Times New Roman" w:cs="Times New Roman" w:hint="eastAsia"/>
                <w:color w:val="FF0000"/>
              </w:rPr>
              <w:t>，</w:t>
            </w:r>
            <w:r w:rsidR="00FC20BD" w:rsidRPr="00FC20BD">
              <w:rPr>
                <w:rFonts w:ascii="Times New Roman" w:hAnsi="Times New Roman" w:cs="Times New Roman"/>
                <w:color w:val="FF0000"/>
              </w:rPr>
              <w:t>浸漆消耗量按</w:t>
            </w:r>
            <w:r w:rsidR="00FC20BD">
              <w:rPr>
                <w:rFonts w:ascii="Times New Roman" w:hAnsi="Times New Roman" w:cs="Times New Roman" w:hint="eastAsia"/>
                <w:color w:val="FF0000"/>
              </w:rPr>
              <w:t>1.0</w:t>
            </w:r>
            <w:r w:rsidR="00FC20BD">
              <w:rPr>
                <w:rFonts w:ascii="Times New Roman" w:eastAsia="PMingLiU" w:hAnsi="Times New Roman" w:cs="Times New Roman"/>
                <w:color w:val="FF0000"/>
                <w:lang w:eastAsia="zh-TW"/>
              </w:rPr>
              <w:t>t/a</w:t>
            </w:r>
            <w:r w:rsidR="00FC20BD">
              <w:rPr>
                <w:rFonts w:ascii="Times New Roman" w:hAnsi="Times New Roman" w:cs="Times New Roman" w:hint="eastAsia"/>
                <w:color w:val="FF0000"/>
              </w:rPr>
              <w:t>计。</w:t>
            </w:r>
          </w:p>
          <w:p w:rsidR="001A32C2" w:rsidRDefault="001A32C2">
            <w:pPr>
              <w:pStyle w:val="lixiaow"/>
              <w:spacing w:line="520" w:lineRule="exact"/>
              <w:rPr>
                <w:rFonts w:ascii="Times New Roman" w:hAnsi="Times New Roman" w:cs="Times New Roman"/>
                <w:color w:val="FF0000"/>
              </w:rPr>
            </w:pPr>
            <w:r w:rsidRPr="001A32C2">
              <w:rPr>
                <w:rFonts w:ascii="Times New Roman" w:eastAsia="PMingLiU" w:hAnsi="Times New Roman" w:cs="Times New Roman"/>
                <w:color w:val="FF0000"/>
                <w:lang w:eastAsia="zh-TW"/>
              </w:rPr>
              <w:fldChar w:fldCharType="begin"/>
            </w:r>
            <w:r w:rsidRPr="001A32C2">
              <w:rPr>
                <w:rFonts w:ascii="Times New Roman" w:eastAsia="宋体" w:hAnsi="Times New Roman" w:cs="Times New Roman"/>
                <w:color w:val="FF0000"/>
              </w:rPr>
              <w:instrText xml:space="preserve"> </w:instrText>
            </w:r>
            <w:r w:rsidRPr="001A32C2">
              <w:rPr>
                <w:rFonts w:ascii="Times New Roman" w:eastAsia="宋体" w:hAnsi="Times New Roman" w:cs="Times New Roman" w:hint="eastAsia"/>
                <w:color w:val="FF0000"/>
              </w:rPr>
              <w:instrText>= 2 \* GB3</w:instrText>
            </w:r>
            <w:r w:rsidRPr="001A32C2">
              <w:rPr>
                <w:rFonts w:ascii="Times New Roman" w:eastAsia="宋体" w:hAnsi="Times New Roman" w:cs="Times New Roman"/>
                <w:color w:val="FF0000"/>
              </w:rPr>
              <w:instrText xml:space="preserve"> </w:instrText>
            </w:r>
            <w:r w:rsidRPr="001A32C2">
              <w:rPr>
                <w:rFonts w:ascii="Times New Roman" w:eastAsia="PMingLiU" w:hAnsi="Times New Roman" w:cs="Times New Roman"/>
                <w:color w:val="FF0000"/>
                <w:lang w:eastAsia="zh-TW"/>
              </w:rPr>
              <w:fldChar w:fldCharType="separate"/>
            </w:r>
            <w:r w:rsidRPr="001A32C2">
              <w:rPr>
                <w:rFonts w:ascii="Times New Roman" w:eastAsia="宋体" w:hAnsi="Times New Roman" w:cs="Times New Roman" w:hint="eastAsia"/>
                <w:noProof/>
                <w:color w:val="FF0000"/>
              </w:rPr>
              <w:t>②</w:t>
            </w:r>
            <w:r w:rsidRPr="001A32C2">
              <w:rPr>
                <w:rFonts w:ascii="Times New Roman" w:eastAsia="PMingLiU" w:hAnsi="Times New Roman" w:cs="Times New Roman"/>
                <w:color w:val="FF0000"/>
                <w:lang w:eastAsia="zh-TW"/>
              </w:rPr>
              <w:fldChar w:fldCharType="end"/>
            </w:r>
            <w:r w:rsidR="00342027">
              <w:rPr>
                <w:rFonts w:ascii="Times New Roman" w:hAnsi="Times New Roman" w:cs="Times New Roman" w:hint="eastAsia"/>
                <w:color w:val="FF0000"/>
              </w:rPr>
              <w:t>油漆</w:t>
            </w:r>
            <w:r w:rsidR="00342027">
              <w:rPr>
                <w:rFonts w:ascii="Times New Roman" w:hAnsi="Times New Roman" w:cs="Times New Roman"/>
                <w:color w:val="FF0000"/>
              </w:rPr>
              <w:t>用量估算</w:t>
            </w:r>
          </w:p>
          <w:p w:rsidR="00C44A99" w:rsidRPr="00342027" w:rsidRDefault="00CA6482">
            <w:pPr>
              <w:pStyle w:val="lixiaow"/>
              <w:spacing w:line="520" w:lineRule="exact"/>
              <w:rPr>
                <w:rFonts w:ascii="Times New Roman" w:hAnsi="Times New Roman" w:cs="Times New Roman"/>
                <w:color w:val="FF0000"/>
              </w:rPr>
            </w:pPr>
            <w:r w:rsidRPr="00CA6482">
              <w:rPr>
                <w:rFonts w:ascii="Times New Roman" w:hAnsi="Times New Roman" w:cs="Times New Roman" w:hint="eastAsia"/>
                <w:color w:val="FF0000"/>
                <w:lang w:eastAsia="zh-TW"/>
              </w:rPr>
              <w:t>本项目</w:t>
            </w:r>
            <w:r w:rsidR="008013FE">
              <w:rPr>
                <w:rFonts w:ascii="Times New Roman" w:hAnsi="Times New Roman" w:cs="Times New Roman" w:hint="eastAsia"/>
                <w:color w:val="FF0000"/>
              </w:rPr>
              <w:t>伸缩式</w:t>
            </w:r>
            <w:r w:rsidR="008013FE">
              <w:rPr>
                <w:rFonts w:ascii="Times New Roman" w:hAnsi="Times New Roman" w:cs="Times New Roman"/>
                <w:color w:val="FF0000"/>
              </w:rPr>
              <w:t>移动</w:t>
            </w:r>
            <w:r w:rsidRPr="00CA6482">
              <w:rPr>
                <w:rFonts w:ascii="Times New Roman" w:hAnsi="Times New Roman" w:cs="Times New Roman" w:hint="eastAsia"/>
                <w:color w:val="FF0000"/>
                <w:lang w:eastAsia="zh-TW"/>
              </w:rPr>
              <w:t>喷漆</w:t>
            </w:r>
            <w:r w:rsidR="008013FE">
              <w:rPr>
                <w:rFonts w:ascii="Times New Roman" w:hAnsi="Times New Roman" w:cs="Times New Roman" w:hint="eastAsia"/>
                <w:color w:val="FF0000"/>
              </w:rPr>
              <w:t>房</w:t>
            </w:r>
            <w:r w:rsidRPr="00CA6482">
              <w:rPr>
                <w:rFonts w:ascii="Times New Roman" w:hAnsi="Times New Roman" w:cs="Times New Roman" w:hint="eastAsia"/>
                <w:color w:val="FF0000"/>
                <w:lang w:eastAsia="zh-TW"/>
              </w:rPr>
              <w:t>使用漆料为醇酸漆，使用前需添加稀释剂调配，稀释剂用量约为油漆用量的</w:t>
            </w:r>
            <w:r w:rsidRPr="00CA6482">
              <w:rPr>
                <w:rFonts w:ascii="Times New Roman" w:hAnsi="Times New Roman" w:cs="Times New Roman" w:hint="eastAsia"/>
                <w:color w:val="FF0000"/>
                <w:lang w:eastAsia="zh-TW"/>
              </w:rPr>
              <w:t>1/3</w:t>
            </w:r>
            <w:r>
              <w:rPr>
                <w:rFonts w:ascii="Times New Roman" w:hAnsi="Times New Roman" w:cs="Times New Roman" w:hint="eastAsia"/>
                <w:color w:val="FF0000"/>
              </w:rPr>
              <w:t>，</w:t>
            </w:r>
            <w:r w:rsidR="00965A94">
              <w:rPr>
                <w:rFonts w:ascii="Times New Roman" w:hAnsi="Times New Roman" w:cs="Times New Roman" w:hint="eastAsia"/>
                <w:color w:val="FF0000"/>
              </w:rPr>
              <w:t>根据</w:t>
            </w:r>
            <w:r w:rsidR="00965A94">
              <w:rPr>
                <w:rFonts w:ascii="Times New Roman" w:hAnsi="Times New Roman" w:cs="Times New Roman"/>
                <w:color w:val="FF0000"/>
              </w:rPr>
              <w:t>维修中心年</w:t>
            </w:r>
            <w:r w:rsidR="00BA557B">
              <w:rPr>
                <w:rFonts w:ascii="Times New Roman" w:hAnsi="Times New Roman" w:cs="Times New Roman" w:hint="eastAsia"/>
                <w:color w:val="FF0000"/>
              </w:rPr>
              <w:t>需</w:t>
            </w:r>
            <w:r w:rsidR="00BA557B">
              <w:rPr>
                <w:rFonts w:ascii="Times New Roman" w:hAnsi="Times New Roman" w:cs="Times New Roman"/>
                <w:color w:val="FF0000"/>
              </w:rPr>
              <w:t>喷漆</w:t>
            </w:r>
            <w:r w:rsidR="00BA557B">
              <w:rPr>
                <w:rFonts w:ascii="Times New Roman" w:hAnsi="Times New Roman" w:cs="Times New Roman" w:hint="eastAsia"/>
                <w:color w:val="FF0000"/>
              </w:rPr>
              <w:t>设备</w:t>
            </w:r>
            <w:r w:rsidR="00BA557B">
              <w:rPr>
                <w:rFonts w:ascii="Times New Roman" w:hAnsi="Times New Roman" w:cs="Times New Roman"/>
                <w:color w:val="FF0000"/>
              </w:rPr>
              <w:t>估算，采煤机</w:t>
            </w:r>
            <w:r w:rsidR="00264456">
              <w:rPr>
                <w:rFonts w:ascii="Times New Roman" w:eastAsia="PMingLiU" w:hAnsi="Times New Roman" w:cs="Times New Roman"/>
                <w:color w:val="FF0000"/>
                <w:lang w:eastAsia="zh-TW"/>
              </w:rPr>
              <w:t>98</w:t>
            </w:r>
            <w:r w:rsidR="00BA557B">
              <w:rPr>
                <w:rFonts w:ascii="Times New Roman" w:hAnsi="Times New Roman" w:cs="Times New Roman" w:hint="eastAsia"/>
                <w:color w:val="FF0000"/>
              </w:rPr>
              <w:t>台，</w:t>
            </w:r>
            <w:r w:rsidR="00264456">
              <w:rPr>
                <w:rFonts w:ascii="Times New Roman" w:hAnsi="Times New Roman" w:cs="Times New Roman" w:hint="eastAsia"/>
                <w:color w:val="FF0000"/>
              </w:rPr>
              <w:t>单台</w:t>
            </w:r>
            <w:r w:rsidR="00264456">
              <w:rPr>
                <w:rFonts w:ascii="Times New Roman" w:hAnsi="Times New Roman" w:cs="Times New Roman"/>
                <w:color w:val="FF0000"/>
              </w:rPr>
              <w:t>喷漆面积</w:t>
            </w:r>
            <w:r w:rsidR="00264456">
              <w:rPr>
                <w:rFonts w:ascii="Times New Roman" w:hAnsi="Times New Roman" w:cs="Times New Roman" w:hint="eastAsia"/>
                <w:color w:val="FF0000"/>
              </w:rPr>
              <w:t>85</w:t>
            </w:r>
            <w:r w:rsidR="00264456">
              <w:rPr>
                <w:rFonts w:ascii="Times New Roman" w:eastAsia="PMingLiU" w:hAnsi="Times New Roman" w:cs="Times New Roman"/>
                <w:color w:val="FF0000"/>
                <w:lang w:eastAsia="zh-TW"/>
              </w:rPr>
              <w:t>m</w:t>
            </w:r>
            <w:r w:rsidR="00264456" w:rsidRPr="00264456">
              <w:rPr>
                <w:rFonts w:ascii="Times New Roman" w:eastAsia="PMingLiU" w:hAnsi="Times New Roman" w:cs="Times New Roman"/>
                <w:color w:val="FF0000"/>
                <w:vertAlign w:val="superscript"/>
                <w:lang w:eastAsia="zh-TW"/>
              </w:rPr>
              <w:t>2</w:t>
            </w:r>
            <w:r w:rsidR="00264456">
              <w:rPr>
                <w:rFonts w:ascii="Times New Roman" w:hAnsi="Times New Roman" w:cs="Times New Roman" w:hint="eastAsia"/>
                <w:color w:val="FF0000"/>
              </w:rPr>
              <w:t>；掘进机</w:t>
            </w:r>
            <w:r w:rsidR="00264456">
              <w:rPr>
                <w:rFonts w:ascii="Times New Roman" w:hAnsi="Times New Roman" w:cs="Times New Roman" w:hint="eastAsia"/>
                <w:color w:val="FF0000"/>
              </w:rPr>
              <w:t>180</w:t>
            </w:r>
            <w:r w:rsidR="00264456">
              <w:rPr>
                <w:rFonts w:ascii="Times New Roman" w:hAnsi="Times New Roman" w:cs="Times New Roman" w:hint="eastAsia"/>
                <w:color w:val="FF0000"/>
              </w:rPr>
              <w:t>台，</w:t>
            </w:r>
            <w:r w:rsidR="00264456" w:rsidRPr="00264456">
              <w:rPr>
                <w:rFonts w:ascii="Times New Roman" w:hAnsi="Times New Roman" w:cs="Times New Roman"/>
                <w:color w:val="FF0000"/>
              </w:rPr>
              <w:t>单台喷漆面积</w:t>
            </w:r>
            <w:r w:rsidR="00264456">
              <w:rPr>
                <w:rFonts w:ascii="Times New Roman" w:hAnsi="Times New Roman" w:cs="Times New Roman" w:hint="eastAsia"/>
                <w:color w:val="FF0000"/>
              </w:rPr>
              <w:t>75</w:t>
            </w:r>
            <w:r w:rsidR="00264456">
              <w:rPr>
                <w:rFonts w:ascii="Times New Roman" w:eastAsia="PMingLiU" w:hAnsi="Times New Roman" w:cs="Times New Roman"/>
                <w:color w:val="FF0000"/>
                <w:lang w:eastAsia="zh-TW"/>
              </w:rPr>
              <w:t>m</w:t>
            </w:r>
            <w:r w:rsidR="00264456" w:rsidRPr="00264456">
              <w:rPr>
                <w:rFonts w:ascii="Times New Roman" w:eastAsia="PMingLiU" w:hAnsi="Times New Roman" w:cs="Times New Roman"/>
                <w:color w:val="FF0000"/>
                <w:vertAlign w:val="superscript"/>
                <w:lang w:eastAsia="zh-TW"/>
              </w:rPr>
              <w:t>2</w:t>
            </w:r>
            <w:r w:rsidR="00264456">
              <w:rPr>
                <w:rFonts w:ascii="Times New Roman" w:hAnsi="Times New Roman" w:cs="Times New Roman" w:hint="eastAsia"/>
                <w:color w:val="FF0000"/>
              </w:rPr>
              <w:t>；泵站</w:t>
            </w:r>
            <w:r w:rsidR="00264456">
              <w:rPr>
                <w:rFonts w:ascii="Times New Roman" w:hAnsi="Times New Roman" w:cs="Times New Roman" w:hint="eastAsia"/>
                <w:color w:val="FF0000"/>
              </w:rPr>
              <w:t>233</w:t>
            </w:r>
            <w:r w:rsidR="00264456">
              <w:rPr>
                <w:rFonts w:ascii="Times New Roman" w:hAnsi="Times New Roman" w:cs="Times New Roman" w:hint="eastAsia"/>
                <w:color w:val="FF0000"/>
              </w:rPr>
              <w:t>个，</w:t>
            </w:r>
            <w:r w:rsidR="00264456" w:rsidRPr="00264456">
              <w:rPr>
                <w:rFonts w:ascii="Times New Roman" w:hAnsi="Times New Roman" w:cs="Times New Roman"/>
                <w:color w:val="FF0000"/>
              </w:rPr>
              <w:t>单台喷漆</w:t>
            </w:r>
            <w:r w:rsidR="00264456">
              <w:rPr>
                <w:rFonts w:ascii="Times New Roman" w:hAnsi="Times New Roman" w:cs="Times New Roman" w:hint="eastAsia"/>
                <w:color w:val="FF0000"/>
              </w:rPr>
              <w:t>面积</w:t>
            </w:r>
            <w:r w:rsidR="00264456">
              <w:rPr>
                <w:rFonts w:ascii="Times New Roman" w:hAnsi="Times New Roman" w:cs="Times New Roman" w:hint="eastAsia"/>
                <w:color w:val="FF0000"/>
              </w:rPr>
              <w:t>4.5</w:t>
            </w:r>
            <w:r w:rsidR="00264456">
              <w:rPr>
                <w:rFonts w:ascii="Times New Roman" w:eastAsia="PMingLiU" w:hAnsi="Times New Roman" w:cs="Times New Roman"/>
                <w:color w:val="FF0000"/>
                <w:lang w:eastAsia="zh-TW"/>
              </w:rPr>
              <w:t>m</w:t>
            </w:r>
            <w:r w:rsidR="00264456" w:rsidRPr="00264456">
              <w:rPr>
                <w:rFonts w:ascii="Times New Roman" w:eastAsia="PMingLiU" w:hAnsi="Times New Roman" w:cs="Times New Roman"/>
                <w:color w:val="FF0000"/>
                <w:vertAlign w:val="superscript"/>
                <w:lang w:eastAsia="zh-TW"/>
              </w:rPr>
              <w:t>2</w:t>
            </w:r>
            <w:r w:rsidR="00264456">
              <w:rPr>
                <w:rFonts w:ascii="Times New Roman" w:hAnsi="Times New Roman" w:cs="Times New Roman" w:hint="eastAsia"/>
                <w:color w:val="FF0000"/>
              </w:rPr>
              <w:t>；</w:t>
            </w:r>
            <w:r w:rsidR="00264456">
              <w:rPr>
                <w:rFonts w:ascii="Times New Roman" w:hAnsi="Times New Roman" w:cs="Times New Roman"/>
                <w:color w:val="FF0000"/>
              </w:rPr>
              <w:t>水泵</w:t>
            </w:r>
            <w:r w:rsidR="00264456">
              <w:rPr>
                <w:rFonts w:ascii="Times New Roman" w:hAnsi="Times New Roman" w:cs="Times New Roman" w:hint="eastAsia"/>
                <w:color w:val="FF0000"/>
              </w:rPr>
              <w:t>1190</w:t>
            </w:r>
            <w:r w:rsidR="00264456">
              <w:rPr>
                <w:rFonts w:ascii="Times New Roman" w:hAnsi="Times New Roman" w:cs="Times New Roman" w:hint="eastAsia"/>
                <w:color w:val="FF0000"/>
              </w:rPr>
              <w:t>台，单台</w:t>
            </w:r>
            <w:r w:rsidR="00264456">
              <w:rPr>
                <w:rFonts w:ascii="Times New Roman" w:hAnsi="Times New Roman" w:cs="Times New Roman"/>
                <w:color w:val="FF0000"/>
              </w:rPr>
              <w:t>喷漆</w:t>
            </w:r>
            <w:r w:rsidR="00264456">
              <w:rPr>
                <w:rFonts w:ascii="Times New Roman" w:hAnsi="Times New Roman" w:cs="Times New Roman" w:hint="eastAsia"/>
                <w:color w:val="FF0000"/>
              </w:rPr>
              <w:t>面积</w:t>
            </w:r>
            <w:r w:rsidR="00264456">
              <w:rPr>
                <w:rFonts w:ascii="Times New Roman" w:hAnsi="Times New Roman" w:cs="Times New Roman" w:hint="eastAsia"/>
                <w:color w:val="FF0000"/>
              </w:rPr>
              <w:t>0.65</w:t>
            </w:r>
            <w:r w:rsidR="00264456">
              <w:rPr>
                <w:rFonts w:ascii="Times New Roman" w:eastAsia="PMingLiU" w:hAnsi="Times New Roman" w:cs="Times New Roman"/>
                <w:color w:val="FF0000"/>
                <w:lang w:eastAsia="zh-TW"/>
              </w:rPr>
              <w:t>m</w:t>
            </w:r>
            <w:r w:rsidR="00264456" w:rsidRPr="00264456">
              <w:rPr>
                <w:rFonts w:ascii="Times New Roman" w:eastAsia="PMingLiU" w:hAnsi="Times New Roman" w:cs="Times New Roman"/>
                <w:color w:val="FF0000"/>
                <w:vertAlign w:val="superscript"/>
                <w:lang w:eastAsia="zh-TW"/>
              </w:rPr>
              <w:t>2</w:t>
            </w:r>
            <w:r w:rsidR="00264456">
              <w:rPr>
                <w:rFonts w:ascii="Times New Roman" w:hAnsi="Times New Roman" w:cs="Times New Roman" w:hint="eastAsia"/>
                <w:color w:val="FF0000"/>
              </w:rPr>
              <w:t>；绞车</w:t>
            </w:r>
            <w:r w:rsidR="00264456">
              <w:rPr>
                <w:rFonts w:ascii="Times New Roman" w:hAnsi="Times New Roman" w:cs="Times New Roman" w:hint="eastAsia"/>
                <w:color w:val="FF0000"/>
              </w:rPr>
              <w:t>480</w:t>
            </w:r>
            <w:r w:rsidR="00264456">
              <w:rPr>
                <w:rFonts w:ascii="Times New Roman" w:hAnsi="Times New Roman" w:cs="Times New Roman" w:hint="eastAsia"/>
                <w:color w:val="FF0000"/>
              </w:rPr>
              <w:t>台，</w:t>
            </w:r>
            <w:r w:rsidR="00264456">
              <w:rPr>
                <w:rFonts w:ascii="Times New Roman" w:hAnsi="Times New Roman" w:cs="Times New Roman"/>
                <w:color w:val="FF0000"/>
              </w:rPr>
              <w:t>单台喷漆</w:t>
            </w:r>
            <w:r w:rsidR="00264456">
              <w:rPr>
                <w:rFonts w:ascii="Times New Roman" w:hAnsi="Times New Roman" w:cs="Times New Roman" w:hint="eastAsia"/>
                <w:color w:val="FF0000"/>
              </w:rPr>
              <w:t>面积</w:t>
            </w:r>
            <w:r w:rsidR="00264456">
              <w:rPr>
                <w:rFonts w:ascii="Times New Roman" w:hAnsi="Times New Roman" w:cs="Times New Roman" w:hint="eastAsia"/>
                <w:color w:val="FF0000"/>
              </w:rPr>
              <w:t>6.75</w:t>
            </w:r>
            <w:r w:rsidR="00264456">
              <w:rPr>
                <w:rFonts w:ascii="Times New Roman" w:eastAsia="PMingLiU" w:hAnsi="Times New Roman" w:cs="Times New Roman"/>
                <w:color w:val="FF0000"/>
                <w:lang w:eastAsia="zh-TW"/>
              </w:rPr>
              <w:t>m</w:t>
            </w:r>
            <w:r w:rsidR="00264456" w:rsidRPr="00264456">
              <w:rPr>
                <w:rFonts w:ascii="Times New Roman" w:eastAsia="PMingLiU" w:hAnsi="Times New Roman" w:cs="Times New Roman"/>
                <w:color w:val="FF0000"/>
                <w:vertAlign w:val="superscript"/>
                <w:lang w:eastAsia="zh-TW"/>
              </w:rPr>
              <w:t>2</w:t>
            </w:r>
            <w:r w:rsidR="00264456">
              <w:rPr>
                <w:rFonts w:ascii="Times New Roman" w:hAnsi="Times New Roman" w:cs="Times New Roman" w:hint="eastAsia"/>
                <w:color w:val="FF0000"/>
              </w:rPr>
              <w:t>；</w:t>
            </w:r>
            <w:r w:rsidR="00264456">
              <w:rPr>
                <w:rFonts w:ascii="Times New Roman" w:hAnsi="Times New Roman" w:cs="Times New Roman"/>
                <w:color w:val="FF0000"/>
              </w:rPr>
              <w:t>减速机</w:t>
            </w:r>
            <w:r w:rsidR="00264456">
              <w:rPr>
                <w:rFonts w:ascii="Times New Roman" w:eastAsia="PMingLiU" w:hAnsi="Times New Roman" w:cs="Times New Roman"/>
                <w:color w:val="FF0000"/>
                <w:lang w:eastAsia="zh-TW"/>
              </w:rPr>
              <w:t>195</w:t>
            </w:r>
            <w:r w:rsidR="00264456">
              <w:rPr>
                <w:rFonts w:ascii="Times New Roman" w:hAnsi="Times New Roman" w:cs="Times New Roman" w:hint="eastAsia"/>
                <w:color w:val="FF0000"/>
              </w:rPr>
              <w:t>台，</w:t>
            </w:r>
            <w:r w:rsidR="00264456">
              <w:rPr>
                <w:rFonts w:ascii="Times New Roman" w:hAnsi="Times New Roman" w:cs="Times New Roman"/>
                <w:color w:val="FF0000"/>
              </w:rPr>
              <w:t>单台设备喷漆</w:t>
            </w:r>
            <w:r w:rsidR="00264456">
              <w:rPr>
                <w:rFonts w:ascii="Times New Roman" w:hAnsi="Times New Roman" w:cs="Times New Roman" w:hint="eastAsia"/>
                <w:color w:val="FF0000"/>
              </w:rPr>
              <w:t>面积</w:t>
            </w:r>
            <w:r w:rsidR="00264456">
              <w:rPr>
                <w:rFonts w:ascii="Times New Roman" w:hAnsi="Times New Roman" w:cs="Times New Roman" w:hint="eastAsia"/>
                <w:color w:val="FF0000"/>
              </w:rPr>
              <w:t>3.4</w:t>
            </w:r>
            <w:r w:rsidR="00264456">
              <w:rPr>
                <w:rFonts w:ascii="Times New Roman" w:eastAsia="PMingLiU" w:hAnsi="Times New Roman" w:cs="Times New Roman"/>
                <w:color w:val="FF0000"/>
                <w:lang w:eastAsia="zh-TW"/>
              </w:rPr>
              <w:t>m</w:t>
            </w:r>
            <w:r w:rsidR="00264456" w:rsidRPr="00264456">
              <w:rPr>
                <w:rFonts w:ascii="Times New Roman" w:eastAsia="PMingLiU" w:hAnsi="Times New Roman" w:cs="Times New Roman"/>
                <w:color w:val="FF0000"/>
                <w:vertAlign w:val="superscript"/>
                <w:lang w:eastAsia="zh-TW"/>
              </w:rPr>
              <w:t>2</w:t>
            </w:r>
            <w:r w:rsidR="00264456">
              <w:rPr>
                <w:rFonts w:ascii="Times New Roman" w:hAnsi="Times New Roman" w:cs="Times New Roman" w:hint="eastAsia"/>
                <w:color w:val="FF0000"/>
              </w:rPr>
              <w:t>；特种车</w:t>
            </w:r>
            <w:r w:rsidR="00264456">
              <w:rPr>
                <w:rFonts w:ascii="Times New Roman" w:hAnsi="Times New Roman" w:cs="Times New Roman" w:hint="eastAsia"/>
                <w:color w:val="FF0000"/>
              </w:rPr>
              <w:t>199</w:t>
            </w:r>
            <w:r w:rsidR="00264456">
              <w:rPr>
                <w:rFonts w:ascii="Times New Roman" w:hAnsi="Times New Roman" w:cs="Times New Roman" w:hint="eastAsia"/>
                <w:color w:val="FF0000"/>
              </w:rPr>
              <w:t>辆</w:t>
            </w:r>
            <w:r w:rsidR="00264456">
              <w:rPr>
                <w:rFonts w:ascii="Times New Roman" w:hAnsi="Times New Roman" w:cs="Times New Roman"/>
                <w:color w:val="FF0000"/>
              </w:rPr>
              <w:t>，单台</w:t>
            </w:r>
            <w:r w:rsidR="00264456">
              <w:rPr>
                <w:rFonts w:ascii="Times New Roman" w:hAnsi="Times New Roman" w:cs="Times New Roman" w:hint="eastAsia"/>
                <w:color w:val="FF0000"/>
              </w:rPr>
              <w:t>喷漆</w:t>
            </w:r>
            <w:r w:rsidR="00264456">
              <w:rPr>
                <w:rFonts w:ascii="Times New Roman" w:hAnsi="Times New Roman" w:cs="Times New Roman"/>
                <w:color w:val="FF0000"/>
              </w:rPr>
              <w:t>面积</w:t>
            </w:r>
            <w:r w:rsidR="00264456">
              <w:rPr>
                <w:rFonts w:ascii="Times New Roman" w:hAnsi="Times New Roman" w:cs="Times New Roman" w:hint="eastAsia"/>
                <w:color w:val="FF0000"/>
              </w:rPr>
              <w:t>55</w:t>
            </w:r>
            <w:r w:rsidR="00264456">
              <w:rPr>
                <w:rFonts w:ascii="Times New Roman" w:eastAsia="PMingLiU" w:hAnsi="Times New Roman" w:cs="Times New Roman"/>
                <w:color w:val="FF0000"/>
                <w:lang w:eastAsia="zh-TW"/>
              </w:rPr>
              <w:t xml:space="preserve"> m</w:t>
            </w:r>
            <w:r w:rsidR="00264456" w:rsidRPr="00264456">
              <w:rPr>
                <w:rFonts w:ascii="Times New Roman" w:eastAsia="PMingLiU" w:hAnsi="Times New Roman" w:cs="Times New Roman"/>
                <w:color w:val="FF0000"/>
                <w:vertAlign w:val="superscript"/>
                <w:lang w:eastAsia="zh-TW"/>
              </w:rPr>
              <w:t>2</w:t>
            </w:r>
            <w:r w:rsidR="00264456" w:rsidRPr="00264456">
              <w:rPr>
                <w:rFonts w:ascii="Times New Roman" w:hAnsi="Times New Roman" w:cs="Times New Roman" w:hint="eastAsia"/>
                <w:color w:val="FF0000"/>
              </w:rPr>
              <w:t>，</w:t>
            </w:r>
            <w:r w:rsidRPr="00CA6482">
              <w:rPr>
                <w:rFonts w:ascii="Times New Roman" w:hAnsi="Times New Roman" w:cs="Times New Roman" w:hint="eastAsia"/>
                <w:color w:val="FF0000"/>
                <w:lang w:eastAsia="zh-TW"/>
              </w:rPr>
              <w:t>合计喷涂面积约</w:t>
            </w:r>
            <w:r w:rsidR="00647B78">
              <w:rPr>
                <w:rFonts w:ascii="Times New Roman" w:eastAsia="PMingLiU" w:hAnsi="Times New Roman" w:cs="Times New Roman"/>
                <w:color w:val="FF0000"/>
                <w:lang w:eastAsia="zh-TW"/>
              </w:rPr>
              <w:t>385</w:t>
            </w:r>
            <w:r w:rsidR="00D33879">
              <w:rPr>
                <w:rFonts w:ascii="Times New Roman" w:eastAsia="PMingLiU" w:hAnsi="Times New Roman" w:cs="Times New Roman"/>
                <w:color w:val="FF0000"/>
                <w:lang w:eastAsia="zh-TW"/>
              </w:rPr>
              <w:t>00</w:t>
            </w:r>
            <w:r w:rsidRPr="00CA6482">
              <w:rPr>
                <w:rFonts w:ascii="Times New Roman" w:hAnsi="Times New Roman" w:cs="Times New Roman" w:hint="eastAsia"/>
                <w:color w:val="FF0000"/>
                <w:lang w:eastAsia="zh-TW"/>
              </w:rPr>
              <w:t>m</w:t>
            </w:r>
            <w:r w:rsidRPr="00CA6482">
              <w:rPr>
                <w:rFonts w:ascii="Times New Roman" w:hAnsi="Times New Roman" w:cs="Times New Roman" w:hint="eastAsia"/>
                <w:color w:val="FF0000"/>
                <w:vertAlign w:val="superscript"/>
                <w:lang w:eastAsia="zh-TW"/>
              </w:rPr>
              <w:t>2</w:t>
            </w:r>
            <w:r>
              <w:rPr>
                <w:rFonts w:ascii="Times New Roman" w:hAnsi="Times New Roman" w:cs="Times New Roman" w:hint="eastAsia"/>
                <w:color w:val="FF0000"/>
              </w:rPr>
              <w:t>，</w:t>
            </w:r>
            <w:r w:rsidRPr="00CA6482">
              <w:rPr>
                <w:rFonts w:ascii="Times New Roman" w:hAnsi="Times New Roman" w:cs="Times New Roman" w:hint="eastAsia"/>
                <w:color w:val="FF0000"/>
                <w:lang w:eastAsia="zh-TW"/>
              </w:rPr>
              <w:t>喷漆损耗系数按</w:t>
            </w:r>
            <w:r w:rsidRPr="00CA6482">
              <w:rPr>
                <w:rFonts w:ascii="Times New Roman" w:hAnsi="Times New Roman" w:cs="Times New Roman" w:hint="eastAsia"/>
                <w:color w:val="FF0000"/>
                <w:lang w:eastAsia="zh-TW"/>
              </w:rPr>
              <w:t>10%</w:t>
            </w:r>
            <w:r w:rsidRPr="00CA6482">
              <w:rPr>
                <w:rFonts w:ascii="Times New Roman" w:hAnsi="Times New Roman" w:cs="Times New Roman" w:hint="eastAsia"/>
                <w:color w:val="FF0000"/>
                <w:lang w:eastAsia="zh-TW"/>
              </w:rPr>
              <w:t>计</w:t>
            </w:r>
            <w:r>
              <w:rPr>
                <w:rFonts w:ascii="Times New Roman" w:hAnsi="Times New Roman" w:cs="Times New Roman" w:hint="eastAsia"/>
                <w:color w:val="FF0000"/>
              </w:rPr>
              <w:t>，</w:t>
            </w:r>
            <w:r w:rsidRPr="00CA6482">
              <w:rPr>
                <w:rFonts w:ascii="Times New Roman" w:hAnsi="Times New Roman" w:cs="Times New Roman" w:hint="eastAsia"/>
                <w:color w:val="FF0000"/>
                <w:lang w:eastAsia="zh-TW"/>
              </w:rPr>
              <w:t>年喷漆用量为</w:t>
            </w:r>
            <w:r>
              <w:rPr>
                <w:rFonts w:ascii="Times New Roman" w:eastAsia="PMingLiU" w:hAnsi="Times New Roman" w:cs="Times New Roman"/>
                <w:color w:val="FF0000"/>
                <w:lang w:eastAsia="zh-TW"/>
              </w:rPr>
              <w:t>385</w:t>
            </w:r>
            <w:r w:rsidR="00D33879">
              <w:rPr>
                <w:rFonts w:ascii="Times New Roman" w:eastAsia="PMingLiU" w:hAnsi="Times New Roman" w:cs="Times New Roman"/>
                <w:color w:val="FF0000"/>
                <w:lang w:eastAsia="zh-TW"/>
              </w:rPr>
              <w:t>00</w:t>
            </w:r>
            <w:r w:rsidRPr="00CA6482">
              <w:rPr>
                <w:rFonts w:ascii="Times New Roman" w:hAnsi="Times New Roman" w:cs="Times New Roman" w:hint="eastAsia"/>
                <w:color w:val="FF0000"/>
                <w:lang w:eastAsia="zh-TW"/>
              </w:rPr>
              <w:t>m</w:t>
            </w:r>
            <w:r w:rsidRPr="00CA6482">
              <w:rPr>
                <w:rFonts w:ascii="Times New Roman" w:hAnsi="Times New Roman" w:cs="Times New Roman" w:hint="eastAsia"/>
                <w:color w:val="FF0000"/>
                <w:vertAlign w:val="superscript"/>
                <w:lang w:eastAsia="zh-TW"/>
              </w:rPr>
              <w:t>2</w:t>
            </w:r>
            <w:r w:rsidRPr="00CA6482">
              <w:rPr>
                <w:rFonts w:ascii="Times New Roman" w:hAnsi="Times New Roman" w:cs="Times New Roman" w:hint="eastAsia"/>
                <w:color w:val="FF0000"/>
                <w:lang w:eastAsia="zh-TW"/>
              </w:rPr>
              <w:t>÷</w:t>
            </w:r>
            <w:r w:rsidRPr="00CA6482">
              <w:rPr>
                <w:rFonts w:ascii="Times New Roman" w:hAnsi="Times New Roman" w:cs="Times New Roman" w:hint="eastAsia"/>
                <w:color w:val="FF0000"/>
                <w:lang w:eastAsia="zh-TW"/>
              </w:rPr>
              <w:t>8m</w:t>
            </w:r>
            <w:r w:rsidRPr="00445C1A">
              <w:rPr>
                <w:rFonts w:ascii="Times New Roman" w:hAnsi="Times New Roman" w:cs="Times New Roman" w:hint="eastAsia"/>
                <w:color w:val="FF0000"/>
                <w:vertAlign w:val="superscript"/>
                <w:lang w:eastAsia="zh-TW"/>
              </w:rPr>
              <w:t>2</w:t>
            </w:r>
            <w:r w:rsidRPr="00CA6482">
              <w:rPr>
                <w:rFonts w:ascii="Times New Roman" w:hAnsi="Times New Roman" w:cs="Times New Roman" w:hint="eastAsia"/>
                <w:color w:val="FF0000"/>
                <w:lang w:eastAsia="zh-TW"/>
              </w:rPr>
              <w:t>/kg</w:t>
            </w:r>
            <w:r w:rsidRPr="00CA6482">
              <w:rPr>
                <w:rFonts w:ascii="Times New Roman" w:hAnsi="Times New Roman" w:cs="Times New Roman" w:hint="eastAsia"/>
                <w:color w:val="FF0000"/>
                <w:lang w:eastAsia="zh-TW"/>
              </w:rPr>
              <w:t>÷</w:t>
            </w:r>
            <w:r w:rsidRPr="00CA6482">
              <w:rPr>
                <w:rFonts w:ascii="Times New Roman" w:hAnsi="Times New Roman" w:cs="Times New Roman" w:hint="eastAsia"/>
                <w:color w:val="FF0000"/>
                <w:lang w:eastAsia="zh-TW"/>
              </w:rPr>
              <w:t>1000</w:t>
            </w:r>
            <w:r w:rsidRPr="00CA6482">
              <w:rPr>
                <w:rFonts w:ascii="Times New Roman" w:hAnsi="Times New Roman" w:cs="Times New Roman" w:hint="eastAsia"/>
                <w:color w:val="FF0000"/>
                <w:lang w:eastAsia="zh-TW"/>
              </w:rPr>
              <w:t>×</w:t>
            </w:r>
            <w:r w:rsidRPr="00CA6482">
              <w:rPr>
                <w:rFonts w:ascii="Times New Roman" w:hAnsi="Times New Roman" w:cs="Times New Roman" w:hint="eastAsia"/>
                <w:color w:val="FF0000"/>
                <w:lang w:eastAsia="zh-TW"/>
              </w:rPr>
              <w:t>1.1=</w:t>
            </w:r>
            <w:r>
              <w:rPr>
                <w:rFonts w:ascii="Times New Roman" w:eastAsia="PMingLiU" w:hAnsi="Times New Roman" w:cs="Times New Roman"/>
                <w:color w:val="FF0000"/>
                <w:lang w:eastAsia="zh-TW"/>
              </w:rPr>
              <w:t>5.3</w:t>
            </w:r>
            <w:r w:rsidRPr="00CA6482">
              <w:rPr>
                <w:rFonts w:ascii="Times New Roman" w:hAnsi="Times New Roman" w:cs="Times New Roman" w:hint="eastAsia"/>
                <w:color w:val="FF0000"/>
                <w:lang w:eastAsia="zh-TW"/>
              </w:rPr>
              <w:t>t/a</w:t>
            </w:r>
            <w:r w:rsidRPr="00CA6482">
              <w:rPr>
                <w:rFonts w:ascii="Times New Roman" w:hAnsi="Times New Roman" w:cs="Times New Roman" w:hint="eastAsia"/>
                <w:color w:val="FF0000"/>
                <w:lang w:eastAsia="zh-TW"/>
              </w:rPr>
              <w:t>。</w:t>
            </w:r>
            <w:r w:rsidR="00445C1A" w:rsidRPr="00445C1A">
              <w:rPr>
                <w:rFonts w:ascii="Times New Roman" w:hAnsi="Times New Roman" w:cs="Times New Roman" w:hint="eastAsia"/>
                <w:color w:val="FF0000"/>
                <w:lang w:eastAsia="zh-TW"/>
              </w:rPr>
              <w:t>根据油漆调配比例计算可知，项目漆料用量</w:t>
            </w:r>
            <w:r w:rsidR="00445C1A">
              <w:rPr>
                <w:rFonts w:ascii="Times New Roman" w:eastAsia="PMingLiU" w:hAnsi="Times New Roman" w:cs="Times New Roman"/>
                <w:color w:val="FF0000"/>
                <w:lang w:eastAsia="zh-TW"/>
              </w:rPr>
              <w:t>4.0</w:t>
            </w:r>
            <w:r w:rsidR="00445C1A" w:rsidRPr="00445C1A">
              <w:rPr>
                <w:rFonts w:ascii="Times New Roman" w:hAnsi="Times New Roman" w:cs="Times New Roman" w:hint="eastAsia"/>
                <w:color w:val="FF0000"/>
                <w:lang w:eastAsia="zh-TW"/>
              </w:rPr>
              <w:t>t/a</w:t>
            </w:r>
            <w:r w:rsidR="00445C1A">
              <w:rPr>
                <w:rFonts w:ascii="Times New Roman" w:hAnsi="Times New Roman" w:cs="Times New Roman" w:hint="eastAsia"/>
                <w:color w:val="FF0000"/>
              </w:rPr>
              <w:t>，</w:t>
            </w:r>
            <w:r w:rsidR="00445C1A" w:rsidRPr="00445C1A">
              <w:rPr>
                <w:rFonts w:ascii="Times New Roman" w:hAnsi="Times New Roman" w:cs="Times New Roman" w:hint="eastAsia"/>
                <w:color w:val="FF0000"/>
                <w:lang w:eastAsia="zh-TW"/>
              </w:rPr>
              <w:t>稀释剂用量</w:t>
            </w:r>
            <w:r w:rsidR="00445C1A" w:rsidRPr="00445C1A">
              <w:rPr>
                <w:rFonts w:ascii="Times New Roman" w:hAnsi="Times New Roman" w:cs="Times New Roman" w:hint="eastAsia"/>
                <w:color w:val="FF0000"/>
                <w:lang w:eastAsia="zh-TW"/>
              </w:rPr>
              <w:t>1.</w:t>
            </w:r>
            <w:r w:rsidR="00445C1A">
              <w:rPr>
                <w:rFonts w:ascii="Times New Roman" w:eastAsia="PMingLiU" w:hAnsi="Times New Roman" w:cs="Times New Roman"/>
                <w:color w:val="FF0000"/>
                <w:lang w:eastAsia="zh-TW"/>
              </w:rPr>
              <w:t>3</w:t>
            </w:r>
            <w:r w:rsidR="00445C1A" w:rsidRPr="00445C1A">
              <w:rPr>
                <w:rFonts w:ascii="Times New Roman" w:hAnsi="Times New Roman" w:cs="Times New Roman" w:hint="eastAsia"/>
                <w:color w:val="FF0000"/>
                <w:lang w:eastAsia="zh-TW"/>
              </w:rPr>
              <w:t>t/a</w:t>
            </w:r>
            <w:r w:rsidR="00DF3F6D">
              <w:rPr>
                <w:rFonts w:ascii="Times New Roman" w:hAnsi="Times New Roman" w:cs="Times New Roman" w:hint="eastAsia"/>
                <w:color w:val="FF0000"/>
              </w:rPr>
              <w:t>。</w:t>
            </w:r>
          </w:p>
          <w:p w:rsidR="009A51D8" w:rsidRPr="00727C87" w:rsidRDefault="009C6A18">
            <w:pPr>
              <w:pStyle w:val="lixiaow"/>
              <w:spacing w:line="520" w:lineRule="exact"/>
              <w:rPr>
                <w:rFonts w:ascii="Times New Roman" w:hAnsi="Times New Roman" w:cs="Times New Roman"/>
                <w:color w:val="000000" w:themeColor="text1"/>
              </w:rPr>
            </w:pP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2</w:t>
            </w:r>
            <w:r w:rsidRPr="00727C87">
              <w:rPr>
                <w:rFonts w:ascii="Times New Roman" w:hAnsi="Times New Roman" w:cs="Times New Roman"/>
                <w:color w:val="000000" w:themeColor="text1"/>
              </w:rPr>
              <w:t>）主要原材料理化性质：</w:t>
            </w:r>
          </w:p>
          <w:p w:rsidR="009A51D8" w:rsidRPr="00727C87" w:rsidRDefault="009C6A18">
            <w:pPr>
              <w:pStyle w:val="lixiaow"/>
              <w:spacing w:line="520" w:lineRule="exact"/>
              <w:rPr>
                <w:rFonts w:ascii="Times New Roman" w:eastAsia="PMingLiU" w:hAnsi="Times New Roman" w:cs="Times New Roman"/>
                <w:color w:val="000000" w:themeColor="text1"/>
                <w:lang w:eastAsia="zh-TW"/>
              </w:rPr>
            </w:pPr>
            <w:r w:rsidRPr="00727C87">
              <w:rPr>
                <w:rFonts w:ascii="Times New Roman" w:hAnsi="Times New Roman" w:cs="Times New Roman"/>
                <w:color w:val="000000" w:themeColor="text1"/>
              </w:rPr>
              <w:t>绝缘漆：项目采用环氧脂绝缘漆，该绝缘漆具有低挥发性、固化迅速等特点，供应商提供的绝缘漆已含有树脂溶剂，不需与稀释剂进行调配。绝缘漆成分见表</w:t>
            </w:r>
            <w:r w:rsidR="002A6BDC">
              <w:rPr>
                <w:rFonts w:ascii="Times New Roman" w:hAnsi="Times New Roman" w:cs="Times New Roman" w:hint="eastAsia"/>
                <w:color w:val="000000" w:themeColor="text1"/>
              </w:rPr>
              <w:t>10</w:t>
            </w:r>
            <w:r w:rsidRPr="00727C87">
              <w:rPr>
                <w:rFonts w:ascii="Times New Roman" w:hAnsi="Times New Roman" w:cs="Times New Roman"/>
                <w:color w:val="000000" w:themeColor="text1"/>
              </w:rPr>
              <w:t>。</w:t>
            </w:r>
          </w:p>
          <w:p w:rsidR="009A51D8" w:rsidRPr="00727C87" w:rsidRDefault="009C6A18" w:rsidP="002A6BDC">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绝缘漆成分一览表</w:t>
            </w:r>
          </w:p>
          <w:tbl>
            <w:tblPr>
              <w:tblStyle w:val="af8"/>
              <w:tblW w:w="8916"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730"/>
              <w:gridCol w:w="2552"/>
              <w:gridCol w:w="2116"/>
              <w:gridCol w:w="2518"/>
            </w:tblGrid>
            <w:tr w:rsidR="00727C87" w:rsidRPr="00727C87" w:rsidTr="00BE5C6F">
              <w:tc>
                <w:tcPr>
                  <w:tcW w:w="1730"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序号</w:t>
                  </w:r>
                </w:p>
              </w:tc>
              <w:tc>
                <w:tcPr>
                  <w:tcW w:w="2552"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成分</w:t>
                  </w:r>
                </w:p>
              </w:tc>
              <w:tc>
                <w:tcPr>
                  <w:tcW w:w="2116"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比例</w:t>
                  </w:r>
                </w:p>
              </w:tc>
              <w:tc>
                <w:tcPr>
                  <w:tcW w:w="2518"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备注</w:t>
                  </w:r>
                </w:p>
              </w:tc>
            </w:tr>
            <w:tr w:rsidR="00727C87" w:rsidRPr="00727C87" w:rsidTr="00BE5C6F">
              <w:tc>
                <w:tcPr>
                  <w:tcW w:w="1730"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w:t>
                  </w:r>
                </w:p>
              </w:tc>
              <w:tc>
                <w:tcPr>
                  <w:tcW w:w="2552"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环氧树脂</w:t>
                  </w:r>
                </w:p>
              </w:tc>
              <w:tc>
                <w:tcPr>
                  <w:tcW w:w="2116"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65</w:t>
                  </w:r>
                  <w:r w:rsidRPr="00727C87">
                    <w:rPr>
                      <w:rFonts w:ascii="Times New Roman" w:eastAsia="PMingLiU" w:hAnsi="Times New Roman" w:cs="Times New Roman"/>
                      <w:color w:val="000000" w:themeColor="text1"/>
                      <w:kern w:val="0"/>
                      <w:sz w:val="21"/>
                      <w:szCs w:val="21"/>
                      <w:lang w:eastAsia="zh-TW"/>
                    </w:rPr>
                    <w:t>%</w:t>
                  </w:r>
                </w:p>
              </w:tc>
              <w:tc>
                <w:tcPr>
                  <w:tcW w:w="2518" w:type="dxa"/>
                  <w:vAlign w:val="center"/>
                </w:tcPr>
                <w:p w:rsidR="009A51D8" w:rsidRPr="00727C87" w:rsidRDefault="009C6A18">
                  <w:pPr>
                    <w:pStyle w:val="lixiaow"/>
                    <w:tabs>
                      <w:tab w:val="left" w:pos="464"/>
                      <w:tab w:val="left" w:pos="720"/>
                      <w:tab w:val="center" w:pos="1091"/>
                    </w:tabs>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固体份</w:t>
                  </w:r>
                </w:p>
              </w:tc>
            </w:tr>
            <w:tr w:rsidR="00727C87" w:rsidRPr="00727C87" w:rsidTr="00BE5C6F">
              <w:tc>
                <w:tcPr>
                  <w:tcW w:w="1730"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w:t>
                  </w:r>
                </w:p>
              </w:tc>
              <w:tc>
                <w:tcPr>
                  <w:tcW w:w="2552"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二甲苯</w:t>
                  </w:r>
                </w:p>
              </w:tc>
              <w:tc>
                <w:tcPr>
                  <w:tcW w:w="2116"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5</w:t>
                  </w:r>
                  <w:r w:rsidRPr="00727C87">
                    <w:rPr>
                      <w:rFonts w:ascii="Times New Roman" w:eastAsia="PMingLiU" w:hAnsi="Times New Roman" w:cs="Times New Roman"/>
                      <w:color w:val="000000" w:themeColor="text1"/>
                      <w:kern w:val="0"/>
                      <w:sz w:val="21"/>
                      <w:szCs w:val="21"/>
                      <w:lang w:eastAsia="zh-TW"/>
                    </w:rPr>
                    <w:t>%</w:t>
                  </w:r>
                </w:p>
              </w:tc>
              <w:tc>
                <w:tcPr>
                  <w:tcW w:w="2518" w:type="dxa"/>
                  <w:vMerge w:val="restar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挥发份</w:t>
                  </w:r>
                </w:p>
              </w:tc>
            </w:tr>
            <w:tr w:rsidR="00727C87" w:rsidRPr="00727C87" w:rsidTr="00BE5C6F">
              <w:tc>
                <w:tcPr>
                  <w:tcW w:w="1730"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3</w:t>
                  </w:r>
                </w:p>
              </w:tc>
              <w:tc>
                <w:tcPr>
                  <w:tcW w:w="2552" w:type="dxa"/>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溶剂油</w:t>
                  </w:r>
                </w:p>
              </w:tc>
              <w:tc>
                <w:tcPr>
                  <w:tcW w:w="2116" w:type="dxa"/>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30</w:t>
                  </w:r>
                  <w:r w:rsidRPr="00727C87">
                    <w:rPr>
                      <w:rFonts w:ascii="Times New Roman" w:eastAsia="PMingLiU" w:hAnsi="Times New Roman" w:cs="Times New Roman"/>
                      <w:color w:val="000000" w:themeColor="text1"/>
                      <w:kern w:val="0"/>
                      <w:sz w:val="21"/>
                      <w:szCs w:val="21"/>
                      <w:lang w:eastAsia="zh-TW"/>
                    </w:rPr>
                    <w:t>%</w:t>
                  </w:r>
                </w:p>
              </w:tc>
              <w:tc>
                <w:tcPr>
                  <w:tcW w:w="2518" w:type="dxa"/>
                  <w:vMerge/>
                  <w:vAlign w:val="center"/>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bl>
          <w:p w:rsidR="009A51D8" w:rsidRPr="00727C87" w:rsidRDefault="009C6A18">
            <w:pPr>
              <w:pStyle w:val="lixiaow"/>
              <w:spacing w:line="520" w:lineRule="exact"/>
              <w:rPr>
                <w:rFonts w:ascii="Times New Roman" w:hAnsi="Times New Roman" w:cs="Times New Roman"/>
                <w:color w:val="000000" w:themeColor="text1"/>
              </w:rPr>
            </w:pPr>
            <w:r w:rsidRPr="00727C87">
              <w:rPr>
                <w:rFonts w:ascii="Times New Roman" w:hAnsi="Times New Roman" w:cs="Times New Roman"/>
                <w:color w:val="000000" w:themeColor="text1"/>
              </w:rPr>
              <w:t>醇酸漆及其稀释剂：该部分醇酸漆为环氧酯底漆，根据企业提供资料，其主要成分如下表，项目使用稀释剂为</w:t>
            </w:r>
            <w:r w:rsidR="00236D65" w:rsidRPr="00727C87">
              <w:rPr>
                <w:rFonts w:ascii="Times New Roman" w:hAnsi="Times New Roman" w:cs="Times New Roman"/>
                <w:color w:val="000000" w:themeColor="text1"/>
              </w:rPr>
              <w:t>X6</w:t>
            </w:r>
            <w:r w:rsidRPr="00727C87">
              <w:rPr>
                <w:rFonts w:ascii="Times New Roman" w:hAnsi="Times New Roman" w:cs="Times New Roman"/>
                <w:color w:val="000000" w:themeColor="text1"/>
              </w:rPr>
              <w:t>醇酸稀释剂，与醇酸漆按</w:t>
            </w:r>
            <w:r w:rsidRPr="00727C87">
              <w:rPr>
                <w:rFonts w:ascii="Times New Roman" w:hAnsi="Times New Roman" w:cs="Times New Roman"/>
                <w:color w:val="000000" w:themeColor="text1"/>
              </w:rPr>
              <w:t>1:3</w:t>
            </w:r>
            <w:r w:rsidRPr="00727C87">
              <w:rPr>
                <w:rFonts w:ascii="Times New Roman" w:hAnsi="Times New Roman" w:cs="Times New Roman"/>
                <w:color w:val="000000" w:themeColor="text1"/>
              </w:rPr>
              <w:t>混合后使用。</w:t>
            </w:r>
          </w:p>
          <w:p w:rsidR="009A51D8" w:rsidRPr="00727C87" w:rsidRDefault="009C6A18" w:rsidP="002A6BDC">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lastRenderedPageBreak/>
              <w:t xml:space="preserve">   </w:t>
            </w:r>
            <w:r w:rsidRPr="00727C87">
              <w:rPr>
                <w:rFonts w:eastAsia="黑体"/>
                <w:color w:val="000000" w:themeColor="text1"/>
                <w:sz w:val="24"/>
                <w:lang w:eastAsia="zh-TW"/>
              </w:rPr>
              <w:t>醇酸漆成分一览表</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214"/>
              <w:gridCol w:w="2742"/>
              <w:gridCol w:w="2877"/>
              <w:gridCol w:w="2288"/>
            </w:tblGrid>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序号</w:t>
                  </w:r>
                </w:p>
              </w:tc>
              <w:tc>
                <w:tcPr>
                  <w:tcW w:w="1503"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成分</w:t>
                  </w:r>
                </w:p>
              </w:tc>
              <w:tc>
                <w:tcPr>
                  <w:tcW w:w="1577"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比例</w:t>
                  </w:r>
                </w:p>
              </w:tc>
              <w:tc>
                <w:tcPr>
                  <w:tcW w:w="1254"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备注</w:t>
                  </w:r>
                </w:p>
              </w:tc>
            </w:tr>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w:t>
                  </w:r>
                </w:p>
              </w:tc>
              <w:tc>
                <w:tcPr>
                  <w:tcW w:w="1503"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环氧</w:t>
                  </w:r>
                  <w:r w:rsidR="008D71FE" w:rsidRPr="00727C87">
                    <w:rPr>
                      <w:rFonts w:ascii="Times New Roman" w:hAnsi="Times New Roman" w:cs="Times New Roman"/>
                      <w:color w:val="000000" w:themeColor="text1"/>
                      <w:kern w:val="0"/>
                      <w:sz w:val="21"/>
                      <w:szCs w:val="21"/>
                    </w:rPr>
                    <w:t>树</w:t>
                  </w:r>
                  <w:r w:rsidRPr="00727C87">
                    <w:rPr>
                      <w:rFonts w:ascii="Times New Roman" w:hAnsi="Times New Roman" w:cs="Times New Roman"/>
                      <w:color w:val="000000" w:themeColor="text1"/>
                      <w:kern w:val="0"/>
                      <w:sz w:val="21"/>
                      <w:szCs w:val="21"/>
                    </w:rPr>
                    <w:t>酯</w:t>
                  </w:r>
                </w:p>
              </w:tc>
              <w:tc>
                <w:tcPr>
                  <w:tcW w:w="1577" w:type="pct"/>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eastAsia="PMingLiU" w:hAnsi="Times New Roman" w:cs="Times New Roman"/>
                      <w:color w:val="000000" w:themeColor="text1"/>
                      <w:kern w:val="0"/>
                      <w:sz w:val="21"/>
                      <w:szCs w:val="21"/>
                      <w:lang w:eastAsia="zh-TW"/>
                    </w:rPr>
                    <w:t>65.00%</w:t>
                  </w:r>
                </w:p>
              </w:tc>
              <w:tc>
                <w:tcPr>
                  <w:tcW w:w="1254" w:type="pct"/>
                  <w:vAlign w:val="center"/>
                </w:tcPr>
                <w:p w:rsidR="009A51D8" w:rsidRPr="00727C87" w:rsidRDefault="009C6A18">
                  <w:pPr>
                    <w:pStyle w:val="lixiaow"/>
                    <w:tabs>
                      <w:tab w:val="left" w:pos="464"/>
                      <w:tab w:val="left" w:pos="720"/>
                      <w:tab w:val="center" w:pos="1091"/>
                    </w:tabs>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固体份</w:t>
                  </w:r>
                </w:p>
              </w:tc>
            </w:tr>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w:t>
                  </w:r>
                </w:p>
              </w:tc>
              <w:tc>
                <w:tcPr>
                  <w:tcW w:w="1503"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甲苯</w:t>
                  </w:r>
                </w:p>
              </w:tc>
              <w:tc>
                <w:tcPr>
                  <w:tcW w:w="1577" w:type="pct"/>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eastAsia="宋体" w:hAnsi="Times New Roman" w:cs="Times New Roman"/>
                      <w:color w:val="000000" w:themeColor="text1"/>
                      <w:kern w:val="0"/>
                      <w:sz w:val="21"/>
                      <w:szCs w:val="21"/>
                      <w:lang w:val="en-US"/>
                    </w:rPr>
                    <w:t>2.00</w:t>
                  </w:r>
                  <w:r w:rsidRPr="00727C87">
                    <w:rPr>
                      <w:rFonts w:ascii="Times New Roman" w:eastAsia="PMingLiU" w:hAnsi="Times New Roman" w:cs="Times New Roman"/>
                      <w:color w:val="000000" w:themeColor="text1"/>
                      <w:kern w:val="0"/>
                      <w:sz w:val="21"/>
                      <w:szCs w:val="21"/>
                      <w:lang w:eastAsia="zh-TW"/>
                    </w:rPr>
                    <w:t>%</w:t>
                  </w:r>
                </w:p>
              </w:tc>
              <w:tc>
                <w:tcPr>
                  <w:tcW w:w="1254" w:type="pct"/>
                  <w:vMerge w:val="restar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挥发份</w:t>
                  </w:r>
                </w:p>
              </w:tc>
            </w:tr>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3</w:t>
                  </w:r>
                </w:p>
              </w:tc>
              <w:tc>
                <w:tcPr>
                  <w:tcW w:w="1503"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二甲苯</w:t>
                  </w:r>
                </w:p>
              </w:tc>
              <w:tc>
                <w:tcPr>
                  <w:tcW w:w="1577" w:type="pct"/>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eastAsia="PMingLiU" w:hAnsi="Times New Roman" w:cs="Times New Roman"/>
                      <w:color w:val="000000" w:themeColor="text1"/>
                      <w:kern w:val="0"/>
                      <w:sz w:val="21"/>
                      <w:szCs w:val="21"/>
                      <w:lang w:eastAsia="zh-TW"/>
                    </w:rPr>
                    <w:t>3.00%</w:t>
                  </w:r>
                </w:p>
              </w:tc>
              <w:tc>
                <w:tcPr>
                  <w:tcW w:w="1254" w:type="pct"/>
                  <w:vMerge/>
                  <w:vAlign w:val="center"/>
                </w:tcPr>
                <w:p w:rsidR="009A51D8" w:rsidRPr="00727C87" w:rsidRDefault="009A51D8">
                  <w:pPr>
                    <w:pStyle w:val="lixiaow"/>
                    <w:spacing w:line="300" w:lineRule="exact"/>
                    <w:ind w:firstLine="420"/>
                    <w:jc w:val="center"/>
                    <w:rPr>
                      <w:rFonts w:ascii="Times New Roman" w:hAnsi="Times New Roman" w:cs="Times New Roman"/>
                      <w:color w:val="000000" w:themeColor="text1"/>
                      <w:kern w:val="0"/>
                      <w:sz w:val="21"/>
                      <w:szCs w:val="21"/>
                    </w:rPr>
                  </w:pPr>
                </w:p>
              </w:tc>
            </w:tr>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4</w:t>
                  </w:r>
                </w:p>
              </w:tc>
              <w:tc>
                <w:tcPr>
                  <w:tcW w:w="1503" w:type="pct"/>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溶剂油</w:t>
                  </w:r>
                </w:p>
              </w:tc>
              <w:tc>
                <w:tcPr>
                  <w:tcW w:w="1577" w:type="pct"/>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30</w:t>
                  </w:r>
                  <w:r w:rsidRPr="00727C87">
                    <w:rPr>
                      <w:rFonts w:ascii="Times New Roman" w:eastAsia="PMingLiU" w:hAnsi="Times New Roman" w:cs="Times New Roman"/>
                      <w:color w:val="000000" w:themeColor="text1"/>
                      <w:kern w:val="0"/>
                      <w:sz w:val="21"/>
                      <w:szCs w:val="21"/>
                      <w:lang w:eastAsia="zh-TW"/>
                    </w:rPr>
                    <w:t>.00%</w:t>
                  </w:r>
                </w:p>
              </w:tc>
              <w:tc>
                <w:tcPr>
                  <w:tcW w:w="1254" w:type="pct"/>
                  <w:vMerge/>
                  <w:vAlign w:val="center"/>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bl>
          <w:p w:rsidR="009A51D8" w:rsidRPr="00727C87" w:rsidRDefault="009C6A18" w:rsidP="002A6BDC">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 xml:space="preserve">   </w:t>
            </w:r>
            <w:r w:rsidRPr="00727C87">
              <w:rPr>
                <w:rFonts w:eastAsia="黑体"/>
                <w:color w:val="000000" w:themeColor="text1"/>
                <w:sz w:val="24"/>
                <w:lang w:eastAsia="zh-TW"/>
              </w:rPr>
              <w:t>稀释剂成分一览表</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214"/>
              <w:gridCol w:w="2742"/>
              <w:gridCol w:w="2877"/>
              <w:gridCol w:w="2288"/>
            </w:tblGrid>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序号</w:t>
                  </w:r>
                </w:p>
              </w:tc>
              <w:tc>
                <w:tcPr>
                  <w:tcW w:w="1503"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成分</w:t>
                  </w:r>
                </w:p>
              </w:tc>
              <w:tc>
                <w:tcPr>
                  <w:tcW w:w="1577"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比例</w:t>
                  </w:r>
                </w:p>
              </w:tc>
              <w:tc>
                <w:tcPr>
                  <w:tcW w:w="1254"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备注</w:t>
                  </w:r>
                </w:p>
              </w:tc>
            </w:tr>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w:t>
                  </w:r>
                </w:p>
              </w:tc>
              <w:tc>
                <w:tcPr>
                  <w:tcW w:w="1503"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二甲苯</w:t>
                  </w:r>
                </w:p>
              </w:tc>
              <w:tc>
                <w:tcPr>
                  <w:tcW w:w="1577" w:type="pct"/>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eastAsia="PMingLiU" w:hAnsi="Times New Roman" w:cs="Times New Roman"/>
                      <w:color w:val="000000" w:themeColor="text1"/>
                      <w:kern w:val="0"/>
                      <w:sz w:val="21"/>
                      <w:szCs w:val="21"/>
                      <w:lang w:eastAsia="zh-TW"/>
                    </w:rPr>
                    <w:t>20%</w:t>
                  </w:r>
                </w:p>
              </w:tc>
              <w:tc>
                <w:tcPr>
                  <w:tcW w:w="1254" w:type="pct"/>
                  <w:vMerge w:val="restar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挥发份</w:t>
                  </w:r>
                </w:p>
              </w:tc>
            </w:tr>
            <w:tr w:rsidR="00727C87" w:rsidRPr="00727C87" w:rsidTr="00D8440E">
              <w:tc>
                <w:tcPr>
                  <w:tcW w:w="665"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w:t>
                  </w:r>
                </w:p>
              </w:tc>
              <w:tc>
                <w:tcPr>
                  <w:tcW w:w="1503" w:type="pct"/>
                  <w:vAlign w:val="center"/>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溶剂油</w:t>
                  </w:r>
                </w:p>
              </w:tc>
              <w:tc>
                <w:tcPr>
                  <w:tcW w:w="1577" w:type="pct"/>
                  <w:vAlign w:val="center"/>
                </w:tcPr>
                <w:p w:rsidR="009A51D8" w:rsidRPr="00727C87" w:rsidRDefault="009C6A18">
                  <w:pPr>
                    <w:pStyle w:val="lixiaow"/>
                    <w:spacing w:line="300" w:lineRule="exact"/>
                    <w:ind w:firstLineChars="0" w:firstLine="0"/>
                    <w:jc w:val="center"/>
                    <w:rPr>
                      <w:rFonts w:ascii="Times New Roman" w:eastAsia="PMingLiU"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80</w:t>
                  </w:r>
                  <w:r w:rsidRPr="00727C87">
                    <w:rPr>
                      <w:rFonts w:ascii="Times New Roman" w:eastAsia="PMingLiU" w:hAnsi="Times New Roman" w:cs="Times New Roman"/>
                      <w:color w:val="000000" w:themeColor="text1"/>
                      <w:kern w:val="0"/>
                      <w:sz w:val="21"/>
                      <w:szCs w:val="21"/>
                      <w:lang w:eastAsia="zh-TW"/>
                    </w:rPr>
                    <w:t>%</w:t>
                  </w:r>
                </w:p>
              </w:tc>
              <w:tc>
                <w:tcPr>
                  <w:tcW w:w="1254" w:type="pct"/>
                  <w:vMerge/>
                  <w:vAlign w:val="center"/>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bl>
          <w:p w:rsidR="00236D65" w:rsidRPr="00727C87" w:rsidRDefault="00FF3C81" w:rsidP="003634DD">
            <w:pPr>
              <w:pStyle w:val="lixiaow"/>
              <w:spacing w:line="500" w:lineRule="exact"/>
              <w:rPr>
                <w:rFonts w:ascii="Times New Roman" w:hAnsi="Times New Roman" w:cs="Times New Roman"/>
                <w:color w:val="000000" w:themeColor="text1"/>
              </w:rPr>
            </w:pP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3</w:t>
            </w:r>
            <w:r w:rsidRPr="00727C87">
              <w:rPr>
                <w:rFonts w:ascii="Times New Roman" w:hAnsi="Times New Roman" w:cs="Times New Roman"/>
                <w:color w:val="000000" w:themeColor="text1"/>
              </w:rPr>
              <w:t>）绝缘漆、醇酸漆和稀释剂中有机废气的理化和毒理学性质</w:t>
            </w:r>
          </w:p>
          <w:p w:rsidR="00FF3C81" w:rsidRPr="00727C87" w:rsidRDefault="00FF3C81" w:rsidP="003634DD">
            <w:pPr>
              <w:pStyle w:val="lixiaow"/>
              <w:spacing w:line="50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t>甲苯：</w:t>
            </w:r>
          </w:p>
          <w:p w:rsidR="00FF3C81" w:rsidRPr="00727C87" w:rsidRDefault="00FF3C81" w:rsidP="003634DD">
            <w:pPr>
              <w:pStyle w:val="lixiaow"/>
              <w:spacing w:line="500" w:lineRule="exact"/>
              <w:rPr>
                <w:rFonts w:ascii="Times New Roman" w:hAnsi="Times New Roman" w:cs="Times New Roman"/>
                <w:color w:val="000000" w:themeColor="text1"/>
              </w:rPr>
            </w:pPr>
            <w:r w:rsidRPr="00727C87">
              <w:rPr>
                <w:rFonts w:ascii="Times New Roman" w:hAnsi="Times New Roman" w:cs="Times New Roman"/>
                <w:color w:val="000000" w:themeColor="text1"/>
              </w:rPr>
              <w:t>甲苯，无色澄清液体，有苯样气味，有强折光性，能与乙醇、乙醚、丙酮、氯仿、二硫化碳和冰乙酸混溶，极微溶于水，相对密度</w:t>
            </w:r>
            <w:r w:rsidRPr="00727C87">
              <w:rPr>
                <w:rFonts w:ascii="Times New Roman" w:hAnsi="Times New Roman" w:cs="Times New Roman"/>
                <w:color w:val="000000" w:themeColor="text1"/>
              </w:rPr>
              <w:t xml:space="preserve"> 0.866</w:t>
            </w:r>
            <w:r w:rsidRPr="00727C87">
              <w:rPr>
                <w:rFonts w:ascii="Times New Roman" w:hAnsi="Times New Roman" w:cs="Times New Roman"/>
                <w:color w:val="000000" w:themeColor="text1"/>
              </w:rPr>
              <w:t>，凝固点</w:t>
            </w:r>
            <w:r w:rsidRPr="00727C87">
              <w:rPr>
                <w:rFonts w:ascii="Times New Roman" w:hAnsi="Times New Roman" w:cs="Times New Roman"/>
                <w:color w:val="000000" w:themeColor="text1"/>
              </w:rPr>
              <w:t>-95</w:t>
            </w:r>
            <w:r w:rsidRPr="00727C87">
              <w:rPr>
                <w:rFonts w:ascii="宋体" w:eastAsia="宋体" w:hAnsi="宋体" w:cs="宋体" w:hint="eastAsia"/>
                <w:color w:val="000000" w:themeColor="text1"/>
              </w:rPr>
              <w:t>℃</w:t>
            </w:r>
            <w:r w:rsidRPr="00727C87">
              <w:rPr>
                <w:rFonts w:ascii="Times New Roman" w:hAnsi="Times New Roman" w:cs="Times New Roman"/>
                <w:color w:val="000000" w:themeColor="text1"/>
              </w:rPr>
              <w:t>，沸点</w:t>
            </w:r>
            <w:r w:rsidRPr="00727C87">
              <w:rPr>
                <w:rFonts w:ascii="Times New Roman" w:hAnsi="Times New Roman" w:cs="Times New Roman"/>
                <w:color w:val="000000" w:themeColor="text1"/>
              </w:rPr>
              <w:t xml:space="preserve"> 110.6</w:t>
            </w:r>
            <w:r w:rsidRPr="00727C87">
              <w:rPr>
                <w:rFonts w:ascii="宋体" w:eastAsia="宋体" w:hAnsi="宋体" w:cs="宋体" w:hint="eastAsia"/>
                <w:color w:val="000000" w:themeColor="text1"/>
              </w:rPr>
              <w:t>℃</w:t>
            </w:r>
            <w:r w:rsidRPr="00727C87">
              <w:rPr>
                <w:rFonts w:ascii="Times New Roman" w:hAnsi="Times New Roman" w:cs="Times New Roman"/>
                <w:color w:val="000000" w:themeColor="text1"/>
              </w:rPr>
              <w:t>，折光率</w:t>
            </w:r>
            <w:r w:rsidRPr="00727C87">
              <w:rPr>
                <w:rFonts w:ascii="Times New Roman" w:hAnsi="Times New Roman" w:cs="Times New Roman"/>
                <w:color w:val="000000" w:themeColor="text1"/>
              </w:rPr>
              <w:t>1.4967</w:t>
            </w:r>
            <w:r w:rsidRPr="00727C87">
              <w:rPr>
                <w:rFonts w:ascii="Times New Roman" w:hAnsi="Times New Roman" w:cs="Times New Roman"/>
                <w:color w:val="000000" w:themeColor="text1"/>
              </w:rPr>
              <w:t>，闪点（闭杯）</w:t>
            </w:r>
            <w:r w:rsidRPr="00727C87">
              <w:rPr>
                <w:rFonts w:ascii="Times New Roman" w:hAnsi="Times New Roman" w:cs="Times New Roman"/>
                <w:color w:val="000000" w:themeColor="text1"/>
              </w:rPr>
              <w:t>4.4</w:t>
            </w:r>
            <w:r w:rsidRPr="00727C87">
              <w:rPr>
                <w:rFonts w:ascii="宋体" w:eastAsia="宋体" w:hAnsi="宋体" w:cs="宋体" w:hint="eastAsia"/>
                <w:color w:val="000000" w:themeColor="text1"/>
              </w:rPr>
              <w:t>℃</w:t>
            </w:r>
            <w:r w:rsidRPr="00727C87">
              <w:rPr>
                <w:rFonts w:ascii="Times New Roman" w:hAnsi="Times New Roman" w:cs="Times New Roman"/>
                <w:color w:val="000000" w:themeColor="text1"/>
              </w:rPr>
              <w:t>，易燃，蒸气能与空气形成爆炸性混合物，爆炸极限</w:t>
            </w:r>
            <w:r w:rsidRPr="00727C87">
              <w:rPr>
                <w:rFonts w:ascii="Times New Roman" w:hAnsi="Times New Roman" w:cs="Times New Roman"/>
                <w:color w:val="000000" w:themeColor="text1"/>
              </w:rPr>
              <w:t>1.2%</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7.0%</w:t>
            </w:r>
            <w:r w:rsidRPr="00727C87">
              <w:rPr>
                <w:rFonts w:ascii="Times New Roman" w:hAnsi="Times New Roman" w:cs="Times New Roman"/>
                <w:color w:val="000000" w:themeColor="text1"/>
              </w:rPr>
              <w:t>（体积）。低毒，半数致死量（大鼠，经口）</w:t>
            </w:r>
            <w:r w:rsidRPr="00727C87">
              <w:rPr>
                <w:rFonts w:ascii="Times New Roman" w:hAnsi="Times New Roman" w:cs="Times New Roman"/>
                <w:color w:val="000000" w:themeColor="text1"/>
              </w:rPr>
              <w:t>5000mg/kg</w:t>
            </w:r>
            <w:r w:rsidRPr="00727C87">
              <w:rPr>
                <w:rFonts w:ascii="Times New Roman" w:hAnsi="Times New Roman" w:cs="Times New Roman"/>
                <w:color w:val="000000" w:themeColor="text1"/>
              </w:rPr>
              <w:t>。高浓度气体有麻醉性，有刺激性。</w:t>
            </w:r>
          </w:p>
          <w:p w:rsidR="00FF3C81" w:rsidRPr="00727C87" w:rsidRDefault="00FF3C81" w:rsidP="003634DD">
            <w:pPr>
              <w:pStyle w:val="lixiaow"/>
              <w:spacing w:line="500" w:lineRule="exact"/>
              <w:rPr>
                <w:rFonts w:ascii="Times New Roman" w:hAnsi="Times New Roman" w:cs="Times New Roman"/>
                <w:color w:val="000000" w:themeColor="text1"/>
              </w:rPr>
            </w:pPr>
            <w:r w:rsidRPr="00727C87">
              <w:rPr>
                <w:rFonts w:ascii="Times New Roman" w:hAnsi="Times New Roman" w:cs="Times New Roman"/>
                <w:color w:val="000000" w:themeColor="text1"/>
              </w:rPr>
              <w:t>危害：对皮肤、粘膜有刺激性，对中枢神经系统有麻醉作用。</w:t>
            </w:r>
            <w:r w:rsidRPr="00727C87">
              <w:rPr>
                <w:rFonts w:ascii="Times New Roman" w:hAnsi="Times New Roman" w:cs="Times New Roman"/>
                <w:color w:val="000000" w:themeColor="text1"/>
              </w:rPr>
              <w:t xml:space="preserve"> </w:t>
            </w:r>
            <w:r w:rsidRPr="00727C87">
              <w:rPr>
                <w:rFonts w:ascii="Times New Roman" w:hAnsi="Times New Roman" w:cs="Times New Roman"/>
                <w:color w:val="000000" w:themeColor="text1"/>
              </w:rPr>
              <w:t>急性中毒：短时间内吸入较高浓度该品可出现眼及上呼吸道明显的刺激症状、眼结膜及咽部充血、头晕、头痛、恶心、呕吐、胸闷、四肢无力、步态蹒跚、意识模糊。重症者可有躁动、抽</w:t>
            </w:r>
            <w:r w:rsidRPr="00727C87">
              <w:rPr>
                <w:rFonts w:ascii="Times New Roman" w:hAnsi="Times New Roman" w:cs="Times New Roman"/>
                <w:color w:val="000000" w:themeColor="text1"/>
              </w:rPr>
              <w:t xml:space="preserve"> </w:t>
            </w:r>
            <w:r w:rsidRPr="00727C87">
              <w:rPr>
                <w:rFonts w:ascii="Times New Roman" w:hAnsi="Times New Roman" w:cs="Times New Roman"/>
                <w:color w:val="000000" w:themeColor="text1"/>
              </w:rPr>
              <w:t>搐、昏迷。慢性中毒，长期接触可发生神经衰弱综合征，肝肿大等。皮肤干燥、皲裂、皮炎。环境危害：对环境有严重危害，对空气、水环境及水源可造成污染。燃爆危险：该品易燃，具刺激性。</w:t>
            </w:r>
          </w:p>
          <w:p w:rsidR="00FF3C81" w:rsidRPr="00727C87" w:rsidRDefault="00FF3C81" w:rsidP="003634DD">
            <w:pPr>
              <w:pStyle w:val="lixiaow"/>
              <w:spacing w:line="50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t>二甲苯</w:t>
            </w:r>
          </w:p>
          <w:p w:rsidR="00FF3C81" w:rsidRPr="00727C87" w:rsidRDefault="00FF3C81" w:rsidP="003634DD">
            <w:pPr>
              <w:pStyle w:val="lixiaow"/>
              <w:spacing w:line="500" w:lineRule="exact"/>
              <w:rPr>
                <w:rFonts w:ascii="Times New Roman" w:hAnsi="Times New Roman" w:cs="Times New Roman"/>
                <w:color w:val="000000" w:themeColor="text1"/>
              </w:rPr>
            </w:pPr>
            <w:r w:rsidRPr="00727C87">
              <w:rPr>
                <w:rFonts w:ascii="Times New Roman" w:hAnsi="Times New Roman" w:cs="Times New Roman"/>
                <w:color w:val="000000" w:themeColor="text1"/>
              </w:rPr>
              <w:t>二甲苯为无色透明液体；是苯环上两个氢被甲基取代的产物，存在邻、间、对三种异构体，在工业上，二甲苯即指上述异构体的混合物。二甲苯具刺激性气味、易燃，与乙醇、氯仿或乙醚能任意混合，在水中不溶。沸点为</w:t>
            </w:r>
            <w:r w:rsidRPr="00727C87">
              <w:rPr>
                <w:rFonts w:ascii="Times New Roman" w:hAnsi="Times New Roman" w:cs="Times New Roman"/>
                <w:color w:val="000000" w:themeColor="text1"/>
              </w:rPr>
              <w:t xml:space="preserve"> 137</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140</w:t>
            </w:r>
            <w:r w:rsidRPr="00727C87">
              <w:rPr>
                <w:rFonts w:ascii="宋体" w:eastAsia="宋体" w:hAnsi="宋体" w:cs="宋体" w:hint="eastAsia"/>
                <w:color w:val="000000" w:themeColor="text1"/>
              </w:rPr>
              <w:t>℃</w:t>
            </w:r>
            <w:r w:rsidRPr="00727C87">
              <w:rPr>
                <w:rFonts w:ascii="Times New Roman" w:hAnsi="Times New Roman" w:cs="Times New Roman"/>
                <w:color w:val="000000" w:themeColor="text1"/>
              </w:rPr>
              <w:t>。二甲苯毒性低等，即缺乏对人体、动物致癌性证据的物质。二甲苯的污染主要来自于合成纤维、塑料、燃料、橡胶，各种涂料的添加剂以及各种胶粘剂、防水材料中，还可来自燃料和烟叶的燃烧气体。</w:t>
            </w:r>
          </w:p>
          <w:p w:rsidR="00FF3C81" w:rsidRPr="00727C87" w:rsidRDefault="00FF3C81" w:rsidP="003634DD">
            <w:pPr>
              <w:pStyle w:val="lixiaow"/>
              <w:spacing w:line="500" w:lineRule="exact"/>
              <w:rPr>
                <w:rFonts w:ascii="Times New Roman" w:hAnsi="Times New Roman" w:cs="Times New Roman"/>
                <w:color w:val="000000" w:themeColor="text1"/>
              </w:rPr>
            </w:pPr>
            <w:r w:rsidRPr="00727C87">
              <w:rPr>
                <w:rFonts w:ascii="Times New Roman" w:hAnsi="Times New Roman" w:cs="Times New Roman"/>
                <w:color w:val="000000" w:themeColor="text1"/>
                <w:lang w:eastAsia="zh-TW"/>
              </w:rPr>
              <w:t>危害：二甲苯具有中等毒性。</w:t>
            </w:r>
            <w:r w:rsidRPr="00727C87">
              <w:rPr>
                <w:rFonts w:ascii="Times New Roman" w:hAnsi="Times New Roman" w:cs="Times New Roman"/>
                <w:color w:val="000000" w:themeColor="text1"/>
              </w:rPr>
              <w:t>若不慎口服了二甲苯或含有二甲苯溶剂时，即强烈刺</w:t>
            </w:r>
            <w:r w:rsidRPr="00727C87">
              <w:rPr>
                <w:rFonts w:ascii="Times New Roman" w:hAnsi="Times New Roman" w:cs="Times New Roman"/>
                <w:color w:val="000000" w:themeColor="text1"/>
              </w:rPr>
              <w:lastRenderedPageBreak/>
              <w:t>激食道和胃，并引起呕吐，还可能引起血性肺炎，二甲苯对眼及上呼吸道有刺激作用，高浓度时，对中枢系统有麻醉作用。急性中毒：短期内吸入较高浓度本品可出现眼及上呼吸道明显刺激症状、眼结膜及咽充血、头痛、恶心、胸闷、四肢无力、意识模糊、步态蹒跚。重者可有躁动、抽搐或昏迷。慢性影响：长期接触有神经衰弱综合症，会发生皮肤干燥、皲裂、皮炎。</w:t>
            </w:r>
          </w:p>
          <w:p w:rsidR="00FF3C81" w:rsidRPr="00727C87" w:rsidRDefault="00FF3C81" w:rsidP="003634DD">
            <w:pPr>
              <w:pStyle w:val="lixiaow"/>
              <w:spacing w:line="500" w:lineRule="exact"/>
              <w:ind w:firstLine="482"/>
              <w:rPr>
                <w:rFonts w:ascii="Times New Roman" w:hAnsi="Times New Roman" w:cs="Times New Roman"/>
                <w:b/>
                <w:color w:val="000000" w:themeColor="text1"/>
              </w:rPr>
            </w:pPr>
            <w:r w:rsidRPr="00727C87">
              <w:rPr>
                <w:rFonts w:ascii="Times New Roman" w:hAnsi="Times New Roman" w:cs="Times New Roman"/>
                <w:b/>
                <w:color w:val="000000" w:themeColor="text1"/>
              </w:rPr>
              <w:t>非甲烷总烃</w:t>
            </w:r>
          </w:p>
          <w:p w:rsidR="00FF3C81" w:rsidRPr="00727C87" w:rsidRDefault="00FF3C81" w:rsidP="00E66F64">
            <w:pPr>
              <w:pStyle w:val="lixiaow"/>
              <w:spacing w:line="500" w:lineRule="exact"/>
              <w:rPr>
                <w:rFonts w:ascii="Times New Roman" w:hAnsi="Times New Roman" w:cs="Times New Roman"/>
                <w:color w:val="000000" w:themeColor="text1"/>
                <w:lang w:eastAsia="zh-TW"/>
              </w:rPr>
            </w:pPr>
            <w:r w:rsidRPr="00727C87">
              <w:rPr>
                <w:rFonts w:ascii="Times New Roman" w:hAnsi="Times New Roman" w:cs="Times New Roman"/>
                <w:color w:val="000000" w:themeColor="text1"/>
                <w:lang w:eastAsia="zh-TW"/>
              </w:rPr>
              <w:t>非甲烷总烃主要包括烷烃、烯烃、芳香烃和含氧烃等组分。</w:t>
            </w:r>
            <w:r w:rsidR="00127786" w:rsidRPr="00727C87">
              <w:rPr>
                <w:rFonts w:ascii="Times New Roman" w:hAnsi="Times New Roman" w:cs="Times New Roman"/>
                <w:color w:val="000000" w:themeColor="text1"/>
                <w:lang w:eastAsia="zh-TW"/>
              </w:rPr>
              <w:t>通常条件下</w:t>
            </w:r>
            <w:r w:rsidRPr="00727C87">
              <w:rPr>
                <w:rFonts w:ascii="Times New Roman" w:hAnsi="Times New Roman" w:cs="Times New Roman"/>
                <w:color w:val="000000" w:themeColor="text1"/>
                <w:lang w:eastAsia="zh-TW"/>
              </w:rPr>
              <w:t>烃类物质除甲烷基化为气体外多以液态或固态存在，并依据其分子大小结构形式外的差别具有不同的蒸汽压，因而作为大气污染物质非甲烷总烃，实际上是指具有</w:t>
            </w:r>
            <w:r w:rsidRPr="00727C87">
              <w:rPr>
                <w:rFonts w:ascii="Times New Roman" w:hAnsi="Times New Roman" w:cs="Times New Roman"/>
                <w:color w:val="000000" w:themeColor="text1"/>
                <w:lang w:eastAsia="zh-TW"/>
              </w:rPr>
              <w:t>C</w:t>
            </w:r>
            <w:r w:rsidRPr="00ED3789">
              <w:rPr>
                <w:rFonts w:ascii="Times New Roman" w:hAnsi="Times New Roman" w:cs="Times New Roman"/>
                <w:color w:val="000000" w:themeColor="text1"/>
                <w:vertAlign w:val="subscript"/>
                <w:lang w:eastAsia="zh-TW"/>
              </w:rPr>
              <w:t>2</w:t>
            </w:r>
            <w:r w:rsidRPr="00727C87">
              <w:rPr>
                <w:rFonts w:ascii="Times New Roman" w:hAnsi="Times New Roman" w:cs="Times New Roman"/>
                <w:color w:val="000000" w:themeColor="text1"/>
                <w:lang w:eastAsia="zh-TW"/>
              </w:rPr>
              <w:t>-C</w:t>
            </w:r>
            <w:r w:rsidRPr="00ED3789">
              <w:rPr>
                <w:rFonts w:ascii="Times New Roman" w:hAnsi="Times New Roman" w:cs="Times New Roman"/>
                <w:color w:val="000000" w:themeColor="text1"/>
                <w:vertAlign w:val="subscript"/>
                <w:lang w:eastAsia="zh-TW"/>
              </w:rPr>
              <w:t>12</w:t>
            </w:r>
            <w:r w:rsidRPr="00727C87">
              <w:rPr>
                <w:rFonts w:ascii="Times New Roman" w:hAnsi="Times New Roman" w:cs="Times New Roman"/>
                <w:color w:val="000000" w:themeColor="text1"/>
                <w:lang w:eastAsia="zh-TW"/>
              </w:rPr>
              <w:t>的烃类物质。</w:t>
            </w:r>
          </w:p>
          <w:p w:rsidR="00ED3789" w:rsidRDefault="00FF3C81" w:rsidP="00ED3789">
            <w:pPr>
              <w:pStyle w:val="lixiaow"/>
              <w:spacing w:line="500" w:lineRule="exact"/>
              <w:rPr>
                <w:rFonts w:ascii="Times New Roman" w:eastAsia="PMingLiU" w:hAnsi="Times New Roman" w:cs="Times New Roman"/>
                <w:color w:val="000000" w:themeColor="text1"/>
                <w:lang w:eastAsia="zh-TW"/>
              </w:rPr>
            </w:pPr>
            <w:r w:rsidRPr="00727C87">
              <w:rPr>
                <w:rFonts w:ascii="Times New Roman" w:hAnsi="Times New Roman" w:cs="Times New Roman"/>
                <w:color w:val="000000" w:themeColor="text1"/>
                <w:lang w:eastAsia="zh-TW"/>
              </w:rPr>
              <w:t>大气中的</w:t>
            </w:r>
            <w:r w:rsidRPr="00727C87">
              <w:rPr>
                <w:rFonts w:ascii="Times New Roman" w:hAnsi="Times New Roman" w:cs="Times New Roman"/>
                <w:color w:val="000000" w:themeColor="text1"/>
                <w:lang w:eastAsia="zh-TW"/>
              </w:rPr>
              <w:t>NMHC</w:t>
            </w:r>
            <w:r w:rsidRPr="00727C87">
              <w:rPr>
                <w:rFonts w:ascii="Times New Roman" w:hAnsi="Times New Roman" w:cs="Times New Roman"/>
                <w:color w:val="000000" w:themeColor="text1"/>
                <w:lang w:eastAsia="zh-TW"/>
              </w:rPr>
              <w:t>超过一定浓度，除直接对人体健康有害外，在一定条件下经日光照射还能产生光化学烟雾，对环境和人类造成危害。</w:t>
            </w:r>
          </w:p>
          <w:p w:rsidR="00FF3C81" w:rsidRPr="00727C87" w:rsidRDefault="00880FC8" w:rsidP="00ED3789">
            <w:pPr>
              <w:pStyle w:val="lixiaow"/>
              <w:spacing w:line="240" w:lineRule="auto"/>
              <w:ind w:firstLineChars="0" w:firstLine="0"/>
              <w:rPr>
                <w:rFonts w:ascii="Times New Roman" w:hAnsi="Times New Roman" w:cs="Times New Roman"/>
                <w:color w:val="000000" w:themeColor="text1"/>
              </w:rPr>
            </w:pPr>
            <w:r>
              <w:rPr>
                <w:rFonts w:ascii="Times New Roman" w:hAnsi="Times New Roman" w:cs="Times New Roman"/>
                <w:noProof/>
                <w:color w:val="000000" w:themeColor="text1"/>
                <w:lang w:val="en-US"/>
              </w:rPr>
              <w:drawing>
                <wp:inline distT="0" distB="0" distL="0" distR="0">
                  <wp:extent cx="5785200" cy="3225479"/>
                  <wp:effectExtent l="0" t="0" r="6350" b="0"/>
                  <wp:docPr id="8" name="图片 8" descr="C:\Users\Administrator\Desktop\Visio-喷漆工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Visio-喷漆工序.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348" t="15113" r="4812" b="14106"/>
                          <a:stretch/>
                        </pic:blipFill>
                        <pic:spPr bwMode="auto">
                          <a:xfrm>
                            <a:off x="0" y="0"/>
                            <a:ext cx="5785200" cy="3225479"/>
                          </a:xfrm>
                          <a:prstGeom prst="rect">
                            <a:avLst/>
                          </a:prstGeom>
                          <a:noFill/>
                          <a:ln>
                            <a:noFill/>
                          </a:ln>
                          <a:extLst>
                            <a:ext uri="{53640926-AAD7-44D8-BBD7-CCE9431645EC}">
                              <a14:shadowObscured xmlns:a14="http://schemas.microsoft.com/office/drawing/2010/main"/>
                            </a:ext>
                          </a:extLst>
                        </pic:spPr>
                      </pic:pic>
                    </a:graphicData>
                  </a:graphic>
                </wp:inline>
              </w:drawing>
            </w:r>
          </w:p>
          <w:p w:rsidR="00326F99" w:rsidRPr="00727C87" w:rsidRDefault="00326F99" w:rsidP="00326F99">
            <w:pPr>
              <w:jc w:val="center"/>
              <w:rPr>
                <w:rFonts w:eastAsia="黑体"/>
                <w:color w:val="000000" w:themeColor="text1"/>
                <w:sz w:val="24"/>
              </w:rPr>
            </w:pPr>
            <w:r w:rsidRPr="00727C87">
              <w:rPr>
                <w:rFonts w:eastAsia="黑体"/>
                <w:color w:val="000000" w:themeColor="text1"/>
                <w:sz w:val="24"/>
              </w:rPr>
              <w:t>图</w:t>
            </w:r>
            <w:r w:rsidRPr="00727C87">
              <w:rPr>
                <w:rFonts w:eastAsia="黑体"/>
                <w:color w:val="000000" w:themeColor="text1"/>
                <w:sz w:val="24"/>
              </w:rPr>
              <w:t xml:space="preserve">1   </w:t>
            </w:r>
            <w:r w:rsidRPr="00727C87">
              <w:rPr>
                <w:rFonts w:eastAsia="黑体"/>
                <w:color w:val="000000" w:themeColor="text1"/>
                <w:sz w:val="24"/>
              </w:rPr>
              <w:t>项目物料平衡图</w:t>
            </w:r>
          </w:p>
          <w:p w:rsidR="009A51D8" w:rsidRPr="00727C87" w:rsidRDefault="009C6A18" w:rsidP="00ED3789">
            <w:pPr>
              <w:pStyle w:val="lixiaow"/>
              <w:spacing w:line="500" w:lineRule="exact"/>
              <w:ind w:firstLine="482"/>
              <w:rPr>
                <w:rFonts w:hAnsi="Times New Roman"/>
                <w:b/>
                <w:color w:val="000000" w:themeColor="text1"/>
                <w:szCs w:val="24"/>
              </w:rPr>
            </w:pPr>
            <w:r w:rsidRPr="00727C87">
              <w:rPr>
                <w:rFonts w:hAnsi="Times New Roman"/>
                <w:b/>
                <w:color w:val="000000" w:themeColor="text1"/>
                <w:szCs w:val="24"/>
              </w:rPr>
              <w:t>9</w:t>
            </w:r>
            <w:r w:rsidRPr="00727C87">
              <w:rPr>
                <w:rFonts w:hAnsi="Times New Roman"/>
                <w:b/>
                <w:color w:val="000000" w:themeColor="text1"/>
                <w:szCs w:val="24"/>
              </w:rPr>
              <w:t>、公用工程</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w:t>
            </w:r>
            <w:r w:rsidRPr="00727C87">
              <w:rPr>
                <w:rFonts w:hAnsi="Times New Roman"/>
                <w:color w:val="000000" w:themeColor="text1"/>
                <w:sz w:val="24"/>
                <w:szCs w:val="24"/>
              </w:rPr>
              <w:t>1</w:t>
            </w:r>
            <w:r w:rsidRPr="00727C87">
              <w:rPr>
                <w:rFonts w:hAnsi="Times New Roman"/>
                <w:color w:val="000000" w:themeColor="text1"/>
                <w:sz w:val="24"/>
                <w:szCs w:val="24"/>
              </w:rPr>
              <w:t>）给排水工程</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给水：本项目用水主要为员工日常生活用水，</w:t>
            </w:r>
            <w:r w:rsidR="00127786" w:rsidRPr="00727C87">
              <w:rPr>
                <w:rFonts w:hAnsi="Times New Roman"/>
                <w:color w:val="000000" w:themeColor="text1"/>
                <w:sz w:val="24"/>
                <w:szCs w:val="24"/>
              </w:rPr>
              <w:t>生活用水不新增依托</w:t>
            </w:r>
            <w:r w:rsidR="00724F9A" w:rsidRPr="00727C87">
              <w:rPr>
                <w:rFonts w:hAnsi="Times New Roman"/>
                <w:color w:val="000000" w:themeColor="text1"/>
                <w:sz w:val="24"/>
                <w:szCs w:val="24"/>
              </w:rPr>
              <w:t>厂区现有供水管路</w:t>
            </w:r>
            <w:r w:rsidRPr="00727C87">
              <w:rPr>
                <w:rFonts w:hAnsi="Times New Roman"/>
                <w:color w:val="000000" w:themeColor="text1"/>
                <w:sz w:val="24"/>
                <w:szCs w:val="24"/>
              </w:rPr>
              <w:t>供给。</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排水：项目生产过程中无用水环节，员工人数不增加，生活污水依托厂区现有污水</w:t>
            </w:r>
            <w:r w:rsidRPr="00727C87">
              <w:rPr>
                <w:rFonts w:hAnsi="Times New Roman"/>
                <w:color w:val="000000" w:themeColor="text1"/>
                <w:sz w:val="24"/>
                <w:szCs w:val="24"/>
              </w:rPr>
              <w:lastRenderedPageBreak/>
              <w:t>处理设施，处理后回用于维修中心厂区绿化、洒水和冲厕。</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w:t>
            </w:r>
            <w:r w:rsidRPr="00727C87">
              <w:rPr>
                <w:rFonts w:hAnsi="Times New Roman"/>
                <w:color w:val="000000" w:themeColor="text1"/>
                <w:sz w:val="24"/>
                <w:szCs w:val="24"/>
              </w:rPr>
              <w:t>2</w:t>
            </w:r>
            <w:r w:rsidRPr="00727C87">
              <w:rPr>
                <w:rFonts w:hAnsi="Times New Roman"/>
                <w:color w:val="000000" w:themeColor="text1"/>
                <w:sz w:val="24"/>
                <w:szCs w:val="24"/>
              </w:rPr>
              <w:t>）供热工程</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本项目生产工序不供热，办公</w:t>
            </w:r>
            <w:r w:rsidRPr="00727C87">
              <w:rPr>
                <w:rFonts w:hAnsi="Times New Roman"/>
                <w:color w:val="000000" w:themeColor="text1"/>
                <w:sz w:val="24"/>
                <w:szCs w:val="24"/>
              </w:rPr>
              <w:t>/</w:t>
            </w:r>
            <w:r w:rsidRPr="00727C87">
              <w:rPr>
                <w:rFonts w:hAnsi="Times New Roman"/>
                <w:color w:val="000000" w:themeColor="text1"/>
                <w:sz w:val="24"/>
                <w:szCs w:val="24"/>
              </w:rPr>
              <w:t>生活区冬季供暖依托原有工程，热源为利用山西平朔</w:t>
            </w:r>
            <w:r w:rsidRPr="00727C87">
              <w:rPr>
                <w:rFonts w:hAnsi="Times New Roman"/>
                <w:color w:val="000000" w:themeColor="text1"/>
                <w:sz w:val="24"/>
              </w:rPr>
              <w:t>煤矸石发电有限责任公司余热</w:t>
            </w:r>
            <w:r w:rsidRPr="00727C87">
              <w:rPr>
                <w:rFonts w:hAnsi="Times New Roman"/>
                <w:color w:val="000000" w:themeColor="text1"/>
                <w:sz w:val="24"/>
                <w:szCs w:val="24"/>
              </w:rPr>
              <w:t>。</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w:t>
            </w:r>
            <w:r w:rsidRPr="00727C87">
              <w:rPr>
                <w:rFonts w:hAnsi="Times New Roman"/>
                <w:color w:val="000000" w:themeColor="text1"/>
                <w:sz w:val="24"/>
                <w:szCs w:val="24"/>
              </w:rPr>
              <w:t>3</w:t>
            </w:r>
            <w:r w:rsidRPr="00727C87">
              <w:rPr>
                <w:rFonts w:hAnsi="Times New Roman"/>
                <w:color w:val="000000" w:themeColor="text1"/>
                <w:sz w:val="24"/>
                <w:szCs w:val="24"/>
              </w:rPr>
              <w:t>）供电工程</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本项目生产设备装机总功率</w:t>
            </w:r>
            <w:r w:rsidRPr="00727C87">
              <w:rPr>
                <w:rFonts w:hAnsi="Times New Roman"/>
                <w:color w:val="000000" w:themeColor="text1"/>
                <w:sz w:val="24"/>
                <w:szCs w:val="24"/>
              </w:rPr>
              <w:t>254kW</w:t>
            </w:r>
            <w:r w:rsidRPr="00727C87">
              <w:rPr>
                <w:rFonts w:hAnsi="Times New Roman"/>
                <w:color w:val="000000" w:themeColor="text1"/>
                <w:sz w:val="24"/>
                <w:szCs w:val="24"/>
              </w:rPr>
              <w:t>。项目供电依托维修中心原有输电线路。</w:t>
            </w:r>
          </w:p>
          <w:p w:rsidR="009A51D8" w:rsidRPr="00727C87" w:rsidRDefault="009C6A18" w:rsidP="00D315FB">
            <w:pPr>
              <w:pStyle w:val="1e"/>
              <w:spacing w:line="500" w:lineRule="exact"/>
              <w:ind w:firstLineChars="200" w:firstLine="482"/>
              <w:rPr>
                <w:rFonts w:hAnsi="Times New Roman"/>
                <w:b/>
                <w:color w:val="000000" w:themeColor="text1"/>
                <w:sz w:val="24"/>
                <w:szCs w:val="24"/>
              </w:rPr>
            </w:pPr>
            <w:r w:rsidRPr="00727C87">
              <w:rPr>
                <w:rFonts w:hAnsi="Times New Roman"/>
                <w:b/>
                <w:color w:val="000000" w:themeColor="text1"/>
                <w:sz w:val="24"/>
                <w:szCs w:val="24"/>
              </w:rPr>
              <w:t>10</w:t>
            </w:r>
            <w:r w:rsidRPr="00727C87">
              <w:rPr>
                <w:rFonts w:hAnsi="Times New Roman"/>
                <w:b/>
                <w:color w:val="000000" w:themeColor="text1"/>
                <w:sz w:val="24"/>
                <w:szCs w:val="24"/>
              </w:rPr>
              <w:t>、项目总平面布置</w:t>
            </w:r>
          </w:p>
          <w:p w:rsidR="009A51D8" w:rsidRPr="00727C87" w:rsidRDefault="009C6A18" w:rsidP="00D315FB">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本项目总占地面积约</w:t>
            </w:r>
            <w:r w:rsidRPr="00727C87">
              <w:rPr>
                <w:rFonts w:hAnsi="Times New Roman"/>
                <w:color w:val="000000" w:themeColor="text1"/>
                <w:sz w:val="24"/>
                <w:szCs w:val="24"/>
              </w:rPr>
              <w:t>285.6m</w:t>
            </w:r>
            <w:r w:rsidRPr="00727C87">
              <w:rPr>
                <w:rFonts w:hAnsi="Times New Roman"/>
                <w:color w:val="000000" w:themeColor="text1"/>
                <w:sz w:val="24"/>
                <w:szCs w:val="24"/>
                <w:vertAlign w:val="superscript"/>
              </w:rPr>
              <w:t>2</w:t>
            </w:r>
            <w:r w:rsidRPr="00727C87">
              <w:rPr>
                <w:rFonts w:hAnsi="Times New Roman"/>
                <w:color w:val="000000" w:themeColor="text1"/>
                <w:sz w:val="24"/>
                <w:szCs w:val="24"/>
              </w:rPr>
              <w:t>，根据现场勘查及企业提供资料，办公</w:t>
            </w:r>
            <w:r w:rsidRPr="00727C87">
              <w:rPr>
                <w:rFonts w:hAnsi="Times New Roman"/>
                <w:color w:val="000000" w:themeColor="text1"/>
                <w:sz w:val="24"/>
                <w:szCs w:val="24"/>
              </w:rPr>
              <w:t>/</w:t>
            </w:r>
            <w:r w:rsidRPr="00727C87">
              <w:rPr>
                <w:rFonts w:hAnsi="Times New Roman"/>
                <w:color w:val="000000" w:themeColor="text1"/>
                <w:sz w:val="24"/>
                <w:szCs w:val="24"/>
              </w:rPr>
              <w:t>生活区与原工程相同，未发生改变；在原有车间平面布置不发生变化的前提下，</w:t>
            </w:r>
            <w:r w:rsidR="00AD2012" w:rsidRPr="00727C87">
              <w:rPr>
                <w:rFonts w:hAnsi="Times New Roman"/>
                <w:color w:val="000000" w:themeColor="text1"/>
                <w:sz w:val="24"/>
                <w:szCs w:val="24"/>
              </w:rPr>
              <w:t>在车间</w:t>
            </w:r>
            <w:r w:rsidR="008A3B88" w:rsidRPr="00727C87">
              <w:rPr>
                <w:rFonts w:hAnsi="Times New Roman"/>
                <w:color w:val="000000" w:themeColor="text1"/>
                <w:sz w:val="24"/>
                <w:szCs w:val="24"/>
              </w:rPr>
              <w:t>西北侧增加喷漆房和循环干燥机，在车间西侧增加浸漆设施</w:t>
            </w:r>
            <w:r w:rsidRPr="00727C87">
              <w:rPr>
                <w:rFonts w:hAnsi="Times New Roman"/>
                <w:color w:val="000000" w:themeColor="text1"/>
                <w:sz w:val="24"/>
                <w:szCs w:val="24"/>
              </w:rPr>
              <w:t>。详见附图</w:t>
            </w:r>
            <w:r w:rsidRPr="00727C87">
              <w:rPr>
                <w:rFonts w:hAnsi="Times New Roman"/>
                <w:color w:val="000000" w:themeColor="text1"/>
                <w:sz w:val="24"/>
                <w:szCs w:val="24"/>
              </w:rPr>
              <w:t>2</w:t>
            </w:r>
            <w:r w:rsidRPr="00727C87">
              <w:rPr>
                <w:rFonts w:hAnsi="Times New Roman"/>
                <w:color w:val="000000" w:themeColor="text1"/>
                <w:sz w:val="24"/>
                <w:szCs w:val="24"/>
              </w:rPr>
              <w:t>项目平面布置图。</w:t>
            </w:r>
          </w:p>
          <w:p w:rsidR="009A51D8" w:rsidRPr="00727C87" w:rsidRDefault="009C6A18" w:rsidP="00D315FB">
            <w:pPr>
              <w:pStyle w:val="1e"/>
              <w:spacing w:line="500" w:lineRule="exact"/>
              <w:ind w:firstLineChars="200" w:firstLine="482"/>
              <w:rPr>
                <w:rFonts w:hAnsi="Times New Roman"/>
                <w:b/>
                <w:color w:val="000000" w:themeColor="text1"/>
                <w:sz w:val="24"/>
                <w:szCs w:val="24"/>
              </w:rPr>
            </w:pPr>
            <w:r w:rsidRPr="00727C87">
              <w:rPr>
                <w:rFonts w:hAnsi="Times New Roman"/>
                <w:b/>
                <w:color w:val="000000" w:themeColor="text1"/>
                <w:sz w:val="24"/>
                <w:szCs w:val="24"/>
              </w:rPr>
              <w:t>11</w:t>
            </w:r>
            <w:r w:rsidRPr="00727C87">
              <w:rPr>
                <w:rFonts w:hAnsi="Times New Roman"/>
                <w:b/>
                <w:color w:val="000000" w:themeColor="text1"/>
                <w:sz w:val="24"/>
                <w:szCs w:val="24"/>
              </w:rPr>
              <w:t>、主要技术经济指标</w:t>
            </w:r>
          </w:p>
          <w:p w:rsidR="009A51D8" w:rsidRPr="00727C87" w:rsidRDefault="009C6A18" w:rsidP="002A6BDC">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 xml:space="preserve">   </w:t>
            </w:r>
            <w:r w:rsidRPr="00727C87">
              <w:rPr>
                <w:rFonts w:eastAsia="黑体"/>
                <w:color w:val="000000" w:themeColor="text1"/>
                <w:sz w:val="24"/>
                <w:lang w:eastAsia="zh-TW"/>
              </w:rPr>
              <w:t>主要技术经济指标表</w:t>
            </w:r>
          </w:p>
          <w:tbl>
            <w:tblPr>
              <w:tblStyle w:val="af8"/>
              <w:tblW w:w="8866"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65"/>
              <w:gridCol w:w="2681"/>
              <w:gridCol w:w="1429"/>
              <w:gridCol w:w="1134"/>
              <w:gridCol w:w="2757"/>
            </w:tblGrid>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序号</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指标名称</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单位</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指标</w:t>
                  </w:r>
                </w:p>
              </w:tc>
              <w:tc>
                <w:tcPr>
                  <w:tcW w:w="2757"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备注</w:t>
                  </w: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项目生产能力</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1.1</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年绝缘漆使用量</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lang w:eastAsia="zh-TW"/>
                    </w:rPr>
                    <w:t>t</w:t>
                  </w:r>
                  <w:r w:rsidRPr="00727C87">
                    <w:rPr>
                      <w:rFonts w:ascii="Times New Roman" w:hAnsi="Times New Roman" w:cs="Times New Roman"/>
                      <w:color w:val="000000" w:themeColor="text1"/>
                      <w:kern w:val="0"/>
                      <w:sz w:val="21"/>
                      <w:szCs w:val="21"/>
                    </w:rPr>
                    <w:t>/a</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1.0</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1.2</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醇酸漆</w:t>
                  </w:r>
                  <w:r w:rsidRPr="00727C87">
                    <w:rPr>
                      <w:rFonts w:ascii="Times New Roman" w:hAnsi="Times New Roman" w:cs="Times New Roman"/>
                      <w:color w:val="000000" w:themeColor="text1"/>
                      <w:kern w:val="0"/>
                      <w:sz w:val="21"/>
                      <w:szCs w:val="21"/>
                      <w:lang w:eastAsia="zh-TW"/>
                    </w:rPr>
                    <w:t>使用量</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lang w:eastAsia="zh-TW"/>
                    </w:rPr>
                    <w:t>t</w:t>
                  </w:r>
                  <w:r w:rsidRPr="00727C87">
                    <w:rPr>
                      <w:rFonts w:ascii="Times New Roman" w:hAnsi="Times New Roman" w:cs="Times New Roman"/>
                      <w:color w:val="000000" w:themeColor="text1"/>
                      <w:kern w:val="0"/>
                      <w:sz w:val="21"/>
                      <w:szCs w:val="21"/>
                    </w:rPr>
                    <w:t>/a</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4.</w:t>
                  </w:r>
                  <w:r w:rsidRPr="00727C87">
                    <w:rPr>
                      <w:rFonts w:ascii="Times New Roman" w:hAnsi="Times New Roman" w:cs="Times New Roman"/>
                      <w:color w:val="000000" w:themeColor="text1"/>
                      <w:kern w:val="0"/>
                      <w:sz w:val="21"/>
                      <w:szCs w:val="21"/>
                      <w:lang w:eastAsia="zh-TW"/>
                    </w:rPr>
                    <w:t>0</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1.3</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稀释剂使用量</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lang w:eastAsia="zh-TW"/>
                    </w:rPr>
                    <w:t>t/a</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1.3</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项目</w:t>
                  </w:r>
                  <w:r w:rsidRPr="00727C87">
                    <w:rPr>
                      <w:rFonts w:ascii="Times New Roman" w:hAnsi="Times New Roman" w:cs="Times New Roman"/>
                      <w:color w:val="000000" w:themeColor="text1"/>
                      <w:kern w:val="0"/>
                      <w:sz w:val="21"/>
                      <w:szCs w:val="21"/>
                      <w:lang w:eastAsia="zh-TW"/>
                    </w:rPr>
                    <w:t>工作制度</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2.1</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年工作天数</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lang w:eastAsia="zh-TW"/>
                    </w:rPr>
                    <w:t>d</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250</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2.2</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日工作时间</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班</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3</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人员配置</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人</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w:t>
                  </w:r>
                </w:p>
              </w:tc>
              <w:tc>
                <w:tcPr>
                  <w:tcW w:w="2757"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lang w:eastAsia="zh-TW"/>
                    </w:rPr>
                  </w:pPr>
                  <w:r w:rsidRPr="00727C87">
                    <w:rPr>
                      <w:rFonts w:ascii="Times New Roman" w:hAnsi="Times New Roman" w:cs="Times New Roman"/>
                      <w:color w:val="000000" w:themeColor="text1"/>
                      <w:kern w:val="0"/>
                      <w:sz w:val="21"/>
                      <w:szCs w:val="21"/>
                    </w:rPr>
                    <w:t>现有员工兼任，不再增加</w:t>
                  </w: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4</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项目投资</w:t>
                  </w:r>
                </w:p>
              </w:tc>
              <w:tc>
                <w:tcPr>
                  <w:tcW w:w="1429"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c>
                <w:tcPr>
                  <w:tcW w:w="1134"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4.1</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建设项目总资金</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万元</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179</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r w:rsidR="00727C87" w:rsidRPr="00727C87" w:rsidTr="00BE5C6F">
              <w:tc>
                <w:tcPr>
                  <w:tcW w:w="865"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5</w:t>
                  </w:r>
                </w:p>
              </w:tc>
              <w:tc>
                <w:tcPr>
                  <w:tcW w:w="2681"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项目建设期</w:t>
                  </w:r>
                </w:p>
              </w:tc>
              <w:tc>
                <w:tcPr>
                  <w:tcW w:w="1429"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月</w:t>
                  </w:r>
                </w:p>
              </w:tc>
              <w:tc>
                <w:tcPr>
                  <w:tcW w:w="1134" w:type="dxa"/>
                </w:tcPr>
                <w:p w:rsidR="009A51D8" w:rsidRPr="00727C87" w:rsidRDefault="009C6A18">
                  <w:pPr>
                    <w:pStyle w:val="lixiaow"/>
                    <w:spacing w:line="300" w:lineRule="exact"/>
                    <w:ind w:firstLineChars="0" w:firstLine="0"/>
                    <w:jc w:val="center"/>
                    <w:rPr>
                      <w:rFonts w:ascii="Times New Roman" w:hAnsi="Times New Roman" w:cs="Times New Roman"/>
                      <w:color w:val="000000" w:themeColor="text1"/>
                      <w:kern w:val="0"/>
                      <w:sz w:val="21"/>
                      <w:szCs w:val="21"/>
                    </w:rPr>
                  </w:pPr>
                  <w:r w:rsidRPr="00727C87">
                    <w:rPr>
                      <w:rFonts w:ascii="Times New Roman" w:hAnsi="Times New Roman" w:cs="Times New Roman"/>
                      <w:color w:val="000000" w:themeColor="text1"/>
                      <w:kern w:val="0"/>
                      <w:sz w:val="21"/>
                      <w:szCs w:val="21"/>
                    </w:rPr>
                    <w:t>2</w:t>
                  </w:r>
                </w:p>
              </w:tc>
              <w:tc>
                <w:tcPr>
                  <w:tcW w:w="2757" w:type="dxa"/>
                </w:tcPr>
                <w:p w:rsidR="009A51D8" w:rsidRPr="00727C87" w:rsidRDefault="009A51D8">
                  <w:pPr>
                    <w:pStyle w:val="lixiaow"/>
                    <w:spacing w:line="300" w:lineRule="exact"/>
                    <w:ind w:firstLineChars="0" w:firstLine="0"/>
                    <w:jc w:val="center"/>
                    <w:rPr>
                      <w:rFonts w:ascii="Times New Roman" w:hAnsi="Times New Roman" w:cs="Times New Roman"/>
                      <w:color w:val="000000" w:themeColor="text1"/>
                      <w:kern w:val="0"/>
                      <w:sz w:val="21"/>
                      <w:szCs w:val="21"/>
                    </w:rPr>
                  </w:pPr>
                </w:p>
              </w:tc>
            </w:tr>
          </w:tbl>
          <w:p w:rsidR="009A51D8" w:rsidRPr="00727C87" w:rsidRDefault="009C6A18">
            <w:pPr>
              <w:pageBreakBefore/>
              <w:spacing w:line="520" w:lineRule="exact"/>
              <w:rPr>
                <w:color w:val="000000" w:themeColor="text1"/>
                <w:sz w:val="24"/>
              </w:rPr>
            </w:pPr>
            <w:r w:rsidRPr="00727C87">
              <w:rPr>
                <w:rFonts w:eastAsia="华文细黑"/>
                <w:b/>
                <w:color w:val="000000" w:themeColor="text1"/>
                <w:sz w:val="28"/>
                <w:szCs w:val="28"/>
              </w:rPr>
              <w:t>与本项目有关的原有污染状况及主要环境问题：</w:t>
            </w:r>
          </w:p>
          <w:p w:rsidR="00976D18" w:rsidRDefault="00976D18" w:rsidP="003634DD">
            <w:pPr>
              <w:pStyle w:val="1e"/>
              <w:spacing w:line="500" w:lineRule="exact"/>
              <w:ind w:firstLineChars="200" w:firstLine="480"/>
              <w:rPr>
                <w:color w:val="000000" w:themeColor="text1"/>
                <w:sz w:val="24"/>
              </w:rPr>
            </w:pPr>
            <w:r w:rsidRPr="00727C87">
              <w:rPr>
                <w:rFonts w:hAnsi="Times New Roman"/>
                <w:color w:val="000000" w:themeColor="text1"/>
                <w:sz w:val="24"/>
                <w:szCs w:val="24"/>
              </w:rPr>
              <w:t>山西平朔工业集团有限责任公司井工设备维修中心</w:t>
            </w:r>
            <w:r>
              <w:rPr>
                <w:rFonts w:hAnsi="Times New Roman" w:hint="eastAsia"/>
                <w:color w:val="000000" w:themeColor="text1"/>
                <w:sz w:val="24"/>
                <w:szCs w:val="24"/>
              </w:rPr>
              <w:t>建有</w:t>
            </w:r>
            <w:r>
              <w:rPr>
                <w:rFonts w:hAnsi="Times New Roman"/>
                <w:color w:val="000000" w:themeColor="text1"/>
                <w:sz w:val="24"/>
                <w:szCs w:val="24"/>
              </w:rPr>
              <w:t>一座生活污水处理站，处理规模</w:t>
            </w:r>
            <w:r w:rsidR="00BA4CAC" w:rsidRPr="000924D4">
              <w:rPr>
                <w:rFonts w:hAnsi="Times New Roman" w:hint="eastAsia"/>
                <w:color w:val="FF0000"/>
                <w:sz w:val="24"/>
                <w:szCs w:val="24"/>
              </w:rPr>
              <w:t>20m</w:t>
            </w:r>
            <w:r w:rsidR="00BA4CAC" w:rsidRPr="000924D4">
              <w:rPr>
                <w:rFonts w:hAnsi="Times New Roman" w:hint="eastAsia"/>
                <w:color w:val="FF0000"/>
                <w:sz w:val="24"/>
                <w:szCs w:val="24"/>
                <w:vertAlign w:val="superscript"/>
              </w:rPr>
              <w:t>3</w:t>
            </w:r>
            <w:r w:rsidR="00BA4CAC" w:rsidRPr="000C6E4C">
              <w:rPr>
                <w:rFonts w:hAnsi="Times New Roman" w:hint="eastAsia"/>
                <w:color w:val="FF0000"/>
                <w:sz w:val="24"/>
                <w:szCs w:val="24"/>
              </w:rPr>
              <w:t>/h</w:t>
            </w:r>
            <w:r w:rsidR="00BA4CAC" w:rsidRPr="000C6E4C">
              <w:rPr>
                <w:rFonts w:hAnsi="Times New Roman" w:hint="eastAsia"/>
                <w:color w:val="FF0000"/>
                <w:sz w:val="24"/>
                <w:szCs w:val="24"/>
              </w:rPr>
              <w:t>，</w:t>
            </w:r>
            <w:r w:rsidR="00BA4CAC" w:rsidRPr="000C6E4C">
              <w:rPr>
                <w:rFonts w:hAnsi="Times New Roman"/>
                <w:color w:val="FF0000"/>
                <w:sz w:val="24"/>
                <w:szCs w:val="24"/>
              </w:rPr>
              <w:t>采用</w:t>
            </w:r>
            <w:r w:rsidR="00BA4CAC" w:rsidRPr="000C6E4C">
              <w:rPr>
                <w:rFonts w:hAnsi="Times New Roman" w:hint="eastAsia"/>
                <w:color w:val="FF0000"/>
                <w:sz w:val="24"/>
                <w:szCs w:val="24"/>
              </w:rPr>
              <w:t>“</w:t>
            </w:r>
            <w:r w:rsidR="00BA4CAC" w:rsidRPr="000C6E4C">
              <w:rPr>
                <w:rFonts w:hAnsi="Times New Roman"/>
                <w:color w:val="FF0000"/>
                <w:sz w:val="24"/>
                <w:szCs w:val="24"/>
              </w:rPr>
              <w:t>气浮</w:t>
            </w:r>
            <w:r w:rsidR="00BA4CAC" w:rsidRPr="000C6E4C">
              <w:rPr>
                <w:rFonts w:hAnsi="Times New Roman"/>
                <w:color w:val="FF0000"/>
                <w:sz w:val="24"/>
                <w:szCs w:val="24"/>
              </w:rPr>
              <w:t>+</w:t>
            </w:r>
            <w:r w:rsidR="000C6E4C">
              <w:rPr>
                <w:rFonts w:hAnsi="Times New Roman"/>
                <w:color w:val="FF0000"/>
                <w:sz w:val="24"/>
                <w:szCs w:val="24"/>
              </w:rPr>
              <w:t>SBR</w:t>
            </w:r>
            <w:r w:rsidR="00BA4CAC" w:rsidRPr="000C6E4C">
              <w:rPr>
                <w:rFonts w:hAnsi="Times New Roman"/>
                <w:color w:val="FF0000"/>
                <w:sz w:val="24"/>
                <w:szCs w:val="24"/>
              </w:rPr>
              <w:t>+</w:t>
            </w:r>
            <w:r w:rsidR="00BA4CAC" w:rsidRPr="000C6E4C">
              <w:rPr>
                <w:rFonts w:hAnsi="Times New Roman" w:hint="eastAsia"/>
                <w:color w:val="FF0000"/>
                <w:sz w:val="24"/>
                <w:szCs w:val="24"/>
              </w:rPr>
              <w:t>深度</w:t>
            </w:r>
            <w:r w:rsidR="00BA4CAC" w:rsidRPr="000C6E4C">
              <w:rPr>
                <w:rFonts w:hAnsi="Times New Roman"/>
                <w:color w:val="FF0000"/>
                <w:sz w:val="24"/>
                <w:szCs w:val="24"/>
              </w:rPr>
              <w:t>过滤</w:t>
            </w:r>
            <w:r w:rsidR="00BA4CAC" w:rsidRPr="000C6E4C">
              <w:rPr>
                <w:rFonts w:hAnsi="Times New Roman" w:hint="eastAsia"/>
                <w:color w:val="FF0000"/>
                <w:sz w:val="24"/>
                <w:szCs w:val="24"/>
              </w:rPr>
              <w:t>”</w:t>
            </w:r>
            <w:r w:rsidR="00BA4CAC" w:rsidRPr="000C6E4C">
              <w:rPr>
                <w:rFonts w:hAnsi="Times New Roman"/>
                <w:color w:val="FF0000"/>
                <w:sz w:val="24"/>
                <w:szCs w:val="24"/>
              </w:rPr>
              <w:t>工艺</w:t>
            </w:r>
            <w:r w:rsidR="005D38A5">
              <w:rPr>
                <w:rFonts w:hAnsi="Times New Roman" w:hint="eastAsia"/>
                <w:color w:val="000000" w:themeColor="text1"/>
                <w:sz w:val="24"/>
                <w:szCs w:val="24"/>
              </w:rPr>
              <w:t>，</w:t>
            </w:r>
            <w:r w:rsidR="005D38A5">
              <w:rPr>
                <w:rFonts w:hAnsi="Times New Roman"/>
                <w:color w:val="000000" w:themeColor="text1"/>
                <w:sz w:val="24"/>
                <w:szCs w:val="24"/>
              </w:rPr>
              <w:t>处理后的生活污水达到《</w:t>
            </w:r>
            <w:r w:rsidR="005D38A5">
              <w:rPr>
                <w:rFonts w:hAnsi="Times New Roman" w:hint="eastAsia"/>
                <w:color w:val="000000" w:themeColor="text1"/>
                <w:sz w:val="24"/>
                <w:szCs w:val="24"/>
              </w:rPr>
              <w:t>城市</w:t>
            </w:r>
            <w:r w:rsidR="005D38A5">
              <w:rPr>
                <w:rFonts w:hAnsi="Times New Roman"/>
                <w:color w:val="000000" w:themeColor="text1"/>
                <w:sz w:val="24"/>
                <w:szCs w:val="24"/>
              </w:rPr>
              <w:t>污水再生利用</w:t>
            </w:r>
            <w:r w:rsidR="005D38A5">
              <w:rPr>
                <w:rFonts w:hAnsi="Times New Roman" w:hint="eastAsia"/>
                <w:color w:val="000000" w:themeColor="text1"/>
                <w:sz w:val="24"/>
                <w:szCs w:val="24"/>
              </w:rPr>
              <w:t xml:space="preserve"> </w:t>
            </w:r>
            <w:r w:rsidR="005D38A5">
              <w:rPr>
                <w:rFonts w:hAnsi="Times New Roman" w:hint="eastAsia"/>
                <w:color w:val="000000" w:themeColor="text1"/>
                <w:sz w:val="24"/>
                <w:szCs w:val="24"/>
              </w:rPr>
              <w:t>城市</w:t>
            </w:r>
            <w:r w:rsidR="005D38A5">
              <w:rPr>
                <w:rFonts w:hAnsi="Times New Roman"/>
                <w:color w:val="000000" w:themeColor="text1"/>
                <w:sz w:val="24"/>
                <w:szCs w:val="24"/>
              </w:rPr>
              <w:t>杂用水水质》</w:t>
            </w:r>
            <w:r w:rsidR="005D38A5">
              <w:rPr>
                <w:rFonts w:hAnsi="Times New Roman" w:hint="eastAsia"/>
                <w:color w:val="000000" w:themeColor="text1"/>
                <w:sz w:val="24"/>
                <w:szCs w:val="24"/>
              </w:rPr>
              <w:t>（</w:t>
            </w:r>
            <w:r w:rsidR="005D38A5">
              <w:rPr>
                <w:rFonts w:hAnsi="Times New Roman" w:hint="eastAsia"/>
                <w:color w:val="000000" w:themeColor="text1"/>
                <w:sz w:val="24"/>
                <w:szCs w:val="24"/>
              </w:rPr>
              <w:t>GB18920-2002</w:t>
            </w:r>
            <w:r w:rsidR="005D38A5">
              <w:rPr>
                <w:rFonts w:hAnsi="Times New Roman"/>
                <w:color w:val="000000" w:themeColor="text1"/>
                <w:sz w:val="24"/>
                <w:szCs w:val="24"/>
              </w:rPr>
              <w:t>）</w:t>
            </w:r>
            <w:r w:rsidR="005D38A5">
              <w:rPr>
                <w:rFonts w:hAnsi="Times New Roman" w:hint="eastAsia"/>
                <w:color w:val="000000" w:themeColor="text1"/>
                <w:sz w:val="24"/>
                <w:szCs w:val="24"/>
              </w:rPr>
              <w:t>要求</w:t>
            </w:r>
            <w:r w:rsidR="005D38A5">
              <w:rPr>
                <w:rFonts w:hAnsi="Times New Roman"/>
                <w:color w:val="000000" w:themeColor="text1"/>
                <w:sz w:val="24"/>
                <w:szCs w:val="24"/>
              </w:rPr>
              <w:t>，</w:t>
            </w:r>
            <w:r w:rsidR="00BA7C37" w:rsidRPr="002C7AE7">
              <w:rPr>
                <w:color w:val="000000" w:themeColor="text1"/>
                <w:sz w:val="24"/>
              </w:rPr>
              <w:t>全部回用于车间地面冲洗、冲厕、绿化</w:t>
            </w:r>
            <w:r w:rsidR="00BA7C37" w:rsidRPr="002C7AE7">
              <w:rPr>
                <w:rFonts w:hint="eastAsia"/>
                <w:color w:val="000000" w:themeColor="text1"/>
                <w:sz w:val="24"/>
              </w:rPr>
              <w:t>，不</w:t>
            </w:r>
            <w:r w:rsidR="00BA7C37" w:rsidRPr="002C7AE7">
              <w:rPr>
                <w:color w:val="000000" w:themeColor="text1"/>
                <w:sz w:val="24"/>
              </w:rPr>
              <w:t>外排。</w:t>
            </w:r>
          </w:p>
          <w:p w:rsidR="00E323FF" w:rsidRPr="00CE7530" w:rsidRDefault="00E323FF" w:rsidP="003634DD">
            <w:pPr>
              <w:pStyle w:val="1e"/>
              <w:spacing w:line="500" w:lineRule="exact"/>
              <w:ind w:firstLineChars="200" w:firstLine="480"/>
              <w:rPr>
                <w:color w:val="FF0000"/>
                <w:sz w:val="24"/>
              </w:rPr>
            </w:pPr>
            <w:r w:rsidRPr="00CE7530">
              <w:rPr>
                <w:rFonts w:hint="eastAsia"/>
                <w:color w:val="FF0000"/>
                <w:sz w:val="24"/>
              </w:rPr>
              <w:t>大气污染物</w:t>
            </w:r>
            <w:r w:rsidRPr="00CE7530">
              <w:rPr>
                <w:color w:val="FF0000"/>
                <w:sz w:val="24"/>
              </w:rPr>
              <w:t>主要为喷砂系统及砂尘分离排放的粉尘，</w:t>
            </w:r>
            <w:r w:rsidRPr="00CE7530">
              <w:rPr>
                <w:rFonts w:hint="eastAsia"/>
                <w:color w:val="FF0000"/>
                <w:sz w:val="24"/>
              </w:rPr>
              <w:t>喷砂粉尘</w:t>
            </w:r>
            <w:r w:rsidRPr="00CE7530">
              <w:rPr>
                <w:color w:val="FF0000"/>
                <w:sz w:val="24"/>
              </w:rPr>
              <w:t>经过一台</w:t>
            </w:r>
            <w:r w:rsidRPr="00CE7530">
              <w:rPr>
                <w:rFonts w:hint="eastAsia"/>
                <w:color w:val="FF0000"/>
                <w:sz w:val="24"/>
              </w:rPr>
              <w:t>CCQC-3-24</w:t>
            </w:r>
            <w:r w:rsidRPr="00CE7530">
              <w:rPr>
                <w:rFonts w:hint="eastAsia"/>
                <w:color w:val="FF0000"/>
                <w:sz w:val="24"/>
              </w:rPr>
              <w:t>滤筒</w:t>
            </w:r>
            <w:r w:rsidRPr="00CE7530">
              <w:rPr>
                <w:color w:val="FF0000"/>
                <w:sz w:val="24"/>
              </w:rPr>
              <w:t>除尘器处理，砂尘处理粉尘经过</w:t>
            </w:r>
            <w:r w:rsidRPr="00CE7530">
              <w:rPr>
                <w:rFonts w:hint="eastAsia"/>
                <w:color w:val="FF0000"/>
                <w:sz w:val="24"/>
              </w:rPr>
              <w:t>CCQC-3-48</w:t>
            </w:r>
            <w:r w:rsidRPr="00CE7530">
              <w:rPr>
                <w:rFonts w:hint="eastAsia"/>
                <w:color w:val="FF0000"/>
                <w:sz w:val="24"/>
              </w:rPr>
              <w:t>滤筒</w:t>
            </w:r>
            <w:r w:rsidRPr="00CE7530">
              <w:rPr>
                <w:color w:val="FF0000"/>
                <w:sz w:val="24"/>
              </w:rPr>
              <w:t>除尘器处理</w:t>
            </w:r>
            <w:r w:rsidRPr="00CE7530">
              <w:rPr>
                <w:rFonts w:hint="eastAsia"/>
                <w:color w:val="FF0000"/>
                <w:sz w:val="24"/>
              </w:rPr>
              <w:t>后</w:t>
            </w:r>
            <w:r w:rsidRPr="00CE7530">
              <w:rPr>
                <w:color w:val="FF0000"/>
                <w:sz w:val="24"/>
              </w:rPr>
              <w:t>，达到《</w:t>
            </w:r>
            <w:r w:rsidRPr="00CE7530">
              <w:rPr>
                <w:rFonts w:hint="eastAsia"/>
                <w:color w:val="FF0000"/>
                <w:sz w:val="24"/>
              </w:rPr>
              <w:t>大气</w:t>
            </w:r>
            <w:r w:rsidRPr="00CE7530">
              <w:rPr>
                <w:color w:val="FF0000"/>
                <w:sz w:val="24"/>
              </w:rPr>
              <w:t>污染物综合排放标</w:t>
            </w:r>
            <w:r w:rsidRPr="00CE7530">
              <w:rPr>
                <w:rFonts w:hint="eastAsia"/>
                <w:color w:val="FF0000"/>
                <w:sz w:val="24"/>
              </w:rPr>
              <w:t>准</w:t>
            </w:r>
            <w:r w:rsidRPr="00CE7530">
              <w:rPr>
                <w:color w:val="FF0000"/>
                <w:sz w:val="24"/>
              </w:rPr>
              <w:t>》</w:t>
            </w:r>
            <w:r w:rsidRPr="00CE7530">
              <w:rPr>
                <w:rFonts w:hint="eastAsia"/>
                <w:color w:val="FF0000"/>
                <w:sz w:val="24"/>
              </w:rPr>
              <w:t>（</w:t>
            </w:r>
            <w:r w:rsidRPr="00CE7530">
              <w:rPr>
                <w:rFonts w:hint="eastAsia"/>
                <w:color w:val="FF0000"/>
                <w:sz w:val="24"/>
              </w:rPr>
              <w:t>GB16297-</w:t>
            </w:r>
            <w:r w:rsidRPr="00CE7530">
              <w:rPr>
                <w:color w:val="FF0000"/>
                <w:sz w:val="24"/>
              </w:rPr>
              <w:t>1996</w:t>
            </w:r>
            <w:r w:rsidRPr="00CE7530">
              <w:rPr>
                <w:color w:val="FF0000"/>
                <w:sz w:val="24"/>
              </w:rPr>
              <w:t>）</w:t>
            </w:r>
            <w:r w:rsidRPr="00CE7530">
              <w:rPr>
                <w:rFonts w:hint="eastAsia"/>
                <w:color w:val="FF0000"/>
                <w:sz w:val="24"/>
              </w:rPr>
              <w:t>表</w:t>
            </w:r>
            <w:r w:rsidRPr="00CE7530">
              <w:rPr>
                <w:rFonts w:hint="eastAsia"/>
                <w:color w:val="FF0000"/>
                <w:sz w:val="24"/>
              </w:rPr>
              <w:t>2</w:t>
            </w:r>
            <w:r w:rsidRPr="00CE7530">
              <w:rPr>
                <w:rFonts w:hint="eastAsia"/>
                <w:color w:val="FF0000"/>
                <w:sz w:val="24"/>
              </w:rPr>
              <w:t>中要求</w:t>
            </w:r>
            <w:r w:rsidRPr="00CE7530">
              <w:rPr>
                <w:color w:val="FF0000"/>
                <w:sz w:val="24"/>
              </w:rPr>
              <w:t>后，</w:t>
            </w:r>
            <w:r w:rsidRPr="00CE7530">
              <w:rPr>
                <w:rFonts w:hint="eastAsia"/>
                <w:color w:val="FF0000"/>
                <w:sz w:val="24"/>
              </w:rPr>
              <w:t>共</w:t>
            </w:r>
            <w:r w:rsidRPr="00CE7530">
              <w:rPr>
                <w:color w:val="FF0000"/>
                <w:sz w:val="24"/>
              </w:rPr>
              <w:t>用一根</w:t>
            </w:r>
            <w:r w:rsidRPr="00CE7530">
              <w:rPr>
                <w:rFonts w:hint="eastAsia"/>
                <w:color w:val="FF0000"/>
                <w:sz w:val="24"/>
              </w:rPr>
              <w:t>15</w:t>
            </w:r>
            <w:r w:rsidRPr="00CE7530">
              <w:rPr>
                <w:color w:val="FF0000"/>
                <w:sz w:val="24"/>
              </w:rPr>
              <w:t>m</w:t>
            </w:r>
            <w:r w:rsidRPr="00CE7530">
              <w:rPr>
                <w:rFonts w:hint="eastAsia"/>
                <w:color w:val="FF0000"/>
                <w:sz w:val="24"/>
              </w:rPr>
              <w:t>高</w:t>
            </w:r>
            <w:r w:rsidRPr="00CE7530">
              <w:rPr>
                <w:color w:val="FF0000"/>
                <w:sz w:val="24"/>
              </w:rPr>
              <w:t>排气筒排放。</w:t>
            </w:r>
          </w:p>
          <w:p w:rsidR="002C7AE7" w:rsidRPr="003E13D9" w:rsidRDefault="00E43813" w:rsidP="003634DD">
            <w:pPr>
              <w:pStyle w:val="1e"/>
              <w:spacing w:line="500" w:lineRule="exact"/>
              <w:ind w:firstLineChars="200" w:firstLine="480"/>
              <w:rPr>
                <w:rFonts w:hAnsi="Times New Roman"/>
                <w:color w:val="FF0000"/>
                <w:sz w:val="24"/>
                <w:szCs w:val="24"/>
              </w:rPr>
            </w:pPr>
            <w:r w:rsidRPr="003E13D9">
              <w:rPr>
                <w:rFonts w:hAnsi="Times New Roman" w:hint="eastAsia"/>
                <w:color w:val="FF0000"/>
                <w:sz w:val="24"/>
                <w:szCs w:val="24"/>
              </w:rPr>
              <w:lastRenderedPageBreak/>
              <w:t>固体</w:t>
            </w:r>
            <w:r w:rsidRPr="003E13D9">
              <w:rPr>
                <w:rFonts w:hAnsi="Times New Roman"/>
                <w:color w:val="FF0000"/>
                <w:sz w:val="24"/>
                <w:szCs w:val="24"/>
              </w:rPr>
              <w:t>废弃物主要为机械维修</w:t>
            </w:r>
            <w:r w:rsidRPr="003E13D9">
              <w:rPr>
                <w:rFonts w:hAnsi="Times New Roman" w:hint="eastAsia"/>
                <w:color w:val="FF0000"/>
                <w:sz w:val="24"/>
                <w:szCs w:val="24"/>
              </w:rPr>
              <w:t>过程</w:t>
            </w:r>
            <w:r w:rsidRPr="003E13D9">
              <w:rPr>
                <w:rFonts w:hAnsi="Times New Roman"/>
                <w:color w:val="FF0000"/>
                <w:sz w:val="24"/>
                <w:szCs w:val="24"/>
              </w:rPr>
              <w:t>中产生的金属废料、废乳化液和润滑油、污水站产生的污泥、废焊条和生活垃圾</w:t>
            </w:r>
            <w:r w:rsidRPr="003E13D9">
              <w:rPr>
                <w:rFonts w:hAnsi="Times New Roman" w:hint="eastAsia"/>
                <w:color w:val="FF0000"/>
                <w:sz w:val="24"/>
                <w:szCs w:val="24"/>
              </w:rPr>
              <w:t>、</w:t>
            </w:r>
            <w:r w:rsidRPr="003E13D9">
              <w:rPr>
                <w:rFonts w:hAnsi="Times New Roman"/>
                <w:color w:val="FF0000"/>
                <w:sz w:val="24"/>
                <w:szCs w:val="24"/>
              </w:rPr>
              <w:t>喷砂过程中产生</w:t>
            </w:r>
            <w:r w:rsidRPr="003E13D9">
              <w:rPr>
                <w:rFonts w:hAnsi="Times New Roman" w:hint="eastAsia"/>
                <w:color w:val="FF0000"/>
                <w:sz w:val="24"/>
                <w:szCs w:val="24"/>
              </w:rPr>
              <w:t>除尘灰</w:t>
            </w:r>
            <w:r w:rsidRPr="003E13D9">
              <w:rPr>
                <w:rFonts w:hAnsi="Times New Roman"/>
                <w:color w:val="FF0000"/>
                <w:sz w:val="24"/>
                <w:szCs w:val="24"/>
              </w:rPr>
              <w:t>。</w:t>
            </w:r>
            <w:r w:rsidR="00E3485E" w:rsidRPr="003E13D9">
              <w:rPr>
                <w:rFonts w:hAnsi="Times New Roman" w:hint="eastAsia"/>
                <w:color w:val="FF0000"/>
                <w:sz w:val="24"/>
                <w:szCs w:val="24"/>
              </w:rPr>
              <w:t>其中</w:t>
            </w:r>
            <w:r w:rsidR="00E3485E" w:rsidRPr="003E13D9">
              <w:rPr>
                <w:rFonts w:hAnsi="Times New Roman"/>
                <w:color w:val="FF0000"/>
                <w:sz w:val="24"/>
                <w:szCs w:val="24"/>
              </w:rPr>
              <w:t>，废乳化液和润滑油</w:t>
            </w:r>
            <w:r w:rsidR="00E3485E" w:rsidRPr="003E13D9">
              <w:rPr>
                <w:rFonts w:hAnsi="Times New Roman" w:hint="eastAsia"/>
                <w:color w:val="FF0000"/>
                <w:sz w:val="24"/>
                <w:szCs w:val="24"/>
              </w:rPr>
              <w:t>类别</w:t>
            </w:r>
            <w:r w:rsidR="00E3485E" w:rsidRPr="003E13D9">
              <w:rPr>
                <w:rFonts w:hAnsi="Times New Roman"/>
                <w:color w:val="FF0000"/>
                <w:sz w:val="24"/>
                <w:szCs w:val="24"/>
              </w:rPr>
              <w:t>为</w:t>
            </w:r>
            <w:r w:rsidR="00E3485E" w:rsidRPr="003E13D9">
              <w:rPr>
                <w:rFonts w:hAnsi="Times New Roman" w:hint="eastAsia"/>
                <w:color w:val="FF0000"/>
                <w:sz w:val="24"/>
                <w:szCs w:val="24"/>
              </w:rPr>
              <w:t>HW08</w:t>
            </w:r>
            <w:r w:rsidR="00E3485E" w:rsidRPr="003E13D9">
              <w:rPr>
                <w:rFonts w:hAnsi="Times New Roman" w:hint="eastAsia"/>
                <w:color w:val="FF0000"/>
                <w:sz w:val="24"/>
                <w:szCs w:val="24"/>
              </w:rPr>
              <w:t>废</w:t>
            </w:r>
            <w:r w:rsidR="00E3485E" w:rsidRPr="003E13D9">
              <w:rPr>
                <w:rFonts w:hAnsi="Times New Roman"/>
                <w:color w:val="FF0000"/>
                <w:sz w:val="24"/>
                <w:szCs w:val="24"/>
              </w:rPr>
              <w:t>矿物油</w:t>
            </w:r>
            <w:r w:rsidR="00E3485E" w:rsidRPr="003E13D9">
              <w:rPr>
                <w:rFonts w:hAnsi="Times New Roman" w:hint="eastAsia"/>
                <w:color w:val="FF0000"/>
                <w:sz w:val="24"/>
                <w:szCs w:val="24"/>
              </w:rPr>
              <w:t>与</w:t>
            </w:r>
            <w:r w:rsidR="00E3485E" w:rsidRPr="003E13D9">
              <w:rPr>
                <w:rFonts w:hAnsi="Times New Roman"/>
                <w:color w:val="FF0000"/>
                <w:sz w:val="24"/>
                <w:szCs w:val="24"/>
              </w:rPr>
              <w:t>含矿物油废物，存放于危废暂存间储存，定期由总公司送太原固体废物处置中心进行处理</w:t>
            </w:r>
            <w:r w:rsidR="00E3485E" w:rsidRPr="003E13D9">
              <w:rPr>
                <w:rFonts w:hAnsi="Times New Roman" w:hint="eastAsia"/>
                <w:color w:val="FF0000"/>
                <w:sz w:val="24"/>
                <w:szCs w:val="24"/>
              </w:rPr>
              <w:t>；金属</w:t>
            </w:r>
            <w:r w:rsidR="00E3485E" w:rsidRPr="003E13D9">
              <w:rPr>
                <w:rFonts w:hAnsi="Times New Roman"/>
                <w:color w:val="FF0000"/>
                <w:sz w:val="24"/>
                <w:szCs w:val="24"/>
              </w:rPr>
              <w:t>废料、废焊条外售</w:t>
            </w:r>
            <w:r w:rsidR="00E3485E" w:rsidRPr="003E13D9">
              <w:rPr>
                <w:rFonts w:hAnsi="Times New Roman" w:hint="eastAsia"/>
                <w:color w:val="FF0000"/>
                <w:sz w:val="24"/>
                <w:szCs w:val="24"/>
              </w:rPr>
              <w:t>；</w:t>
            </w:r>
            <w:r w:rsidR="005F2EA0">
              <w:rPr>
                <w:rFonts w:hAnsi="Times New Roman" w:hint="eastAsia"/>
                <w:color w:val="FF0000"/>
                <w:sz w:val="24"/>
                <w:szCs w:val="24"/>
              </w:rPr>
              <w:t>除尘器</w:t>
            </w:r>
            <w:r w:rsidR="005F2EA0">
              <w:rPr>
                <w:rFonts w:hAnsi="Times New Roman"/>
                <w:color w:val="FF0000"/>
                <w:sz w:val="24"/>
                <w:szCs w:val="24"/>
              </w:rPr>
              <w:t>收集粉尘，回用于喷砂</w:t>
            </w:r>
            <w:r w:rsidR="005F2EA0">
              <w:rPr>
                <w:rFonts w:hAnsi="Times New Roman" w:hint="eastAsia"/>
                <w:color w:val="FF0000"/>
                <w:sz w:val="24"/>
                <w:szCs w:val="24"/>
              </w:rPr>
              <w:t>工序</w:t>
            </w:r>
            <w:r w:rsidR="005F2EA0">
              <w:rPr>
                <w:rFonts w:hAnsi="Times New Roman"/>
                <w:color w:val="FF0000"/>
                <w:sz w:val="24"/>
                <w:szCs w:val="24"/>
              </w:rPr>
              <w:t>；</w:t>
            </w:r>
            <w:r w:rsidR="00E3485E" w:rsidRPr="003E13D9">
              <w:rPr>
                <w:rFonts w:hAnsi="Times New Roman" w:hint="eastAsia"/>
                <w:color w:val="FF0000"/>
                <w:sz w:val="24"/>
                <w:szCs w:val="24"/>
              </w:rPr>
              <w:t>生活</w:t>
            </w:r>
            <w:r w:rsidR="00E3485E" w:rsidRPr="003E13D9">
              <w:rPr>
                <w:rFonts w:hAnsi="Times New Roman"/>
                <w:color w:val="FF0000"/>
                <w:sz w:val="24"/>
                <w:szCs w:val="24"/>
              </w:rPr>
              <w:t>垃圾收集后，送往环卫部门</w:t>
            </w:r>
            <w:r w:rsidR="00E3485E" w:rsidRPr="003E13D9">
              <w:rPr>
                <w:rFonts w:hAnsi="Times New Roman" w:hint="eastAsia"/>
                <w:color w:val="FF0000"/>
                <w:sz w:val="24"/>
                <w:szCs w:val="24"/>
              </w:rPr>
              <w:t>指定</w:t>
            </w:r>
            <w:r w:rsidR="00E3485E" w:rsidRPr="003E13D9">
              <w:rPr>
                <w:rFonts w:hAnsi="Times New Roman"/>
                <w:color w:val="FF0000"/>
                <w:sz w:val="24"/>
                <w:szCs w:val="24"/>
              </w:rPr>
              <w:t>地点统一处理</w:t>
            </w:r>
            <w:r w:rsidR="007E70D2">
              <w:rPr>
                <w:rFonts w:hAnsi="Times New Roman" w:hint="eastAsia"/>
                <w:color w:val="FF0000"/>
                <w:sz w:val="24"/>
                <w:szCs w:val="24"/>
              </w:rPr>
              <w:t>。</w:t>
            </w:r>
          </w:p>
          <w:p w:rsidR="007E70D2" w:rsidRDefault="0005219E" w:rsidP="003634DD">
            <w:pPr>
              <w:pStyle w:val="1e"/>
              <w:spacing w:line="500" w:lineRule="exact"/>
              <w:ind w:firstLineChars="200" w:firstLine="480"/>
              <w:rPr>
                <w:rFonts w:hAnsi="Times New Roman"/>
                <w:color w:val="000000" w:themeColor="text1"/>
                <w:sz w:val="24"/>
                <w:szCs w:val="24"/>
              </w:rPr>
            </w:pPr>
            <w:r w:rsidRPr="00727C87">
              <w:rPr>
                <w:rFonts w:hAnsi="Times New Roman"/>
                <w:color w:val="000000" w:themeColor="text1"/>
                <w:sz w:val="24"/>
                <w:szCs w:val="24"/>
              </w:rPr>
              <w:t>目前，山西平朔工业集团有限责任公司井工设备维修中心已通过竣工环境保护验收，根据现场踏勘，各项环保设施运行情况良好，</w:t>
            </w:r>
            <w:r w:rsidR="003634DD" w:rsidRPr="00727C87">
              <w:rPr>
                <w:rFonts w:hAnsi="Times New Roman" w:hint="eastAsia"/>
                <w:color w:val="000000" w:themeColor="text1"/>
                <w:sz w:val="24"/>
                <w:szCs w:val="24"/>
              </w:rPr>
              <w:t>调查</w:t>
            </w:r>
            <w:r w:rsidR="003634DD" w:rsidRPr="00727C87">
              <w:rPr>
                <w:rFonts w:hAnsi="Times New Roman"/>
                <w:color w:val="000000" w:themeColor="text1"/>
                <w:sz w:val="24"/>
                <w:szCs w:val="24"/>
              </w:rPr>
              <w:t>过程中未发现</w:t>
            </w:r>
            <w:r w:rsidRPr="00727C87">
              <w:rPr>
                <w:rFonts w:hAnsi="Times New Roman"/>
                <w:color w:val="000000" w:themeColor="text1"/>
                <w:sz w:val="24"/>
                <w:szCs w:val="24"/>
              </w:rPr>
              <w:t>与本项目有关的原有污染情况及主要环境问题。</w:t>
            </w:r>
          </w:p>
          <w:p w:rsidR="007E70D2" w:rsidRDefault="007E70D2" w:rsidP="003634DD">
            <w:pPr>
              <w:pStyle w:val="1e"/>
              <w:spacing w:line="500" w:lineRule="exact"/>
              <w:ind w:firstLineChars="200" w:firstLine="480"/>
              <w:rPr>
                <w:rFonts w:hAnsi="Times New Roman"/>
                <w:color w:val="000000" w:themeColor="text1"/>
                <w:sz w:val="24"/>
                <w:szCs w:val="24"/>
              </w:rPr>
            </w:pPr>
          </w:p>
          <w:p w:rsidR="007E70D2" w:rsidRDefault="007E70D2"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6A15AF" w:rsidRDefault="006A15AF" w:rsidP="003634DD">
            <w:pPr>
              <w:pStyle w:val="1e"/>
              <w:spacing w:line="500" w:lineRule="exact"/>
              <w:ind w:firstLineChars="200" w:firstLine="480"/>
              <w:rPr>
                <w:rFonts w:hAnsi="Times New Roman"/>
                <w:color w:val="000000" w:themeColor="text1"/>
                <w:sz w:val="24"/>
                <w:szCs w:val="24"/>
              </w:rPr>
            </w:pPr>
          </w:p>
          <w:p w:rsidR="00283129" w:rsidRDefault="00283129" w:rsidP="003634DD">
            <w:pPr>
              <w:pStyle w:val="1e"/>
              <w:spacing w:line="500" w:lineRule="exact"/>
              <w:ind w:firstLineChars="200" w:firstLine="480"/>
              <w:rPr>
                <w:rFonts w:hAnsi="Times New Roman"/>
                <w:color w:val="000000" w:themeColor="text1"/>
                <w:sz w:val="24"/>
                <w:szCs w:val="24"/>
              </w:rPr>
            </w:pPr>
          </w:p>
          <w:p w:rsidR="007E70D2" w:rsidRPr="00727C87" w:rsidRDefault="007E70D2" w:rsidP="003634DD">
            <w:pPr>
              <w:pStyle w:val="1e"/>
              <w:spacing w:line="500" w:lineRule="exact"/>
              <w:ind w:firstLineChars="200" w:firstLine="480"/>
              <w:rPr>
                <w:rFonts w:hAnsi="Times New Roman"/>
                <w:color w:val="000000" w:themeColor="text1"/>
                <w:sz w:val="24"/>
              </w:rPr>
            </w:pPr>
          </w:p>
        </w:tc>
      </w:tr>
    </w:tbl>
    <w:p w:rsidR="009A51D8" w:rsidRPr="00727C87" w:rsidRDefault="009C6A18">
      <w:pPr>
        <w:pageBreakBefore/>
        <w:spacing w:line="460" w:lineRule="exact"/>
        <w:outlineLvl w:val="0"/>
        <w:rPr>
          <w:rFonts w:eastAsia="黑体"/>
          <w:b/>
          <w:bCs/>
          <w:color w:val="000000" w:themeColor="text1"/>
          <w:sz w:val="28"/>
        </w:rPr>
      </w:pPr>
      <w:bookmarkStart w:id="4" w:name="_Toc456111987"/>
      <w:bookmarkStart w:id="5" w:name="_Toc534325066"/>
      <w:r w:rsidRPr="00727C87">
        <w:rPr>
          <w:rFonts w:eastAsia="黑体"/>
          <w:b/>
          <w:bCs/>
          <w:color w:val="000000" w:themeColor="text1"/>
          <w:sz w:val="28"/>
        </w:rPr>
        <w:lastRenderedPageBreak/>
        <w:t>建设项目所在地自然环境简况</w:t>
      </w:r>
      <w:bookmarkEnd w:id="4"/>
      <w:bookmarkEnd w:id="5"/>
    </w:p>
    <w:tbl>
      <w:tblPr>
        <w:tblW w:w="933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7"/>
        <w:gridCol w:w="401"/>
      </w:tblGrid>
      <w:tr w:rsidR="00727C87" w:rsidRPr="00727C87" w:rsidTr="00923260">
        <w:trPr>
          <w:trHeight w:val="12905"/>
          <w:jc w:val="center"/>
        </w:trPr>
        <w:tc>
          <w:tcPr>
            <w:tcW w:w="9111" w:type="dxa"/>
            <w:gridSpan w:val="2"/>
            <w:tcBorders>
              <w:top w:val="single" w:sz="4" w:space="0" w:color="auto"/>
              <w:left w:val="single" w:sz="4" w:space="0" w:color="auto"/>
              <w:bottom w:val="single" w:sz="4" w:space="0" w:color="auto"/>
              <w:right w:val="single" w:sz="4" w:space="0" w:color="auto"/>
            </w:tcBorders>
          </w:tcPr>
          <w:p w:rsidR="009A51D8" w:rsidRPr="00727C87" w:rsidRDefault="009C6A18">
            <w:pPr>
              <w:tabs>
                <w:tab w:val="center" w:pos="4831"/>
              </w:tabs>
              <w:spacing w:line="360" w:lineRule="auto"/>
              <w:rPr>
                <w:b/>
                <w:bCs/>
                <w:color w:val="000000" w:themeColor="text1"/>
                <w:sz w:val="28"/>
                <w:szCs w:val="28"/>
              </w:rPr>
            </w:pPr>
            <w:r w:rsidRPr="00727C87">
              <w:rPr>
                <w:b/>
                <w:bCs/>
                <w:color w:val="000000" w:themeColor="text1"/>
                <w:sz w:val="28"/>
                <w:szCs w:val="28"/>
              </w:rPr>
              <w:t>一、自然环境简况（地形、地貌、地质、气候、气象、水文、植被、生物多样性等）：</w:t>
            </w:r>
          </w:p>
          <w:p w:rsidR="009A51D8" w:rsidRPr="00727C87" w:rsidRDefault="009C6A18">
            <w:pPr>
              <w:spacing w:line="520" w:lineRule="exact"/>
              <w:ind w:firstLineChars="200" w:firstLine="474"/>
              <w:rPr>
                <w:b/>
                <w:color w:val="000000" w:themeColor="text1"/>
                <w:spacing w:val="-2"/>
                <w:sz w:val="24"/>
              </w:rPr>
            </w:pPr>
            <w:r w:rsidRPr="00727C87">
              <w:rPr>
                <w:b/>
                <w:color w:val="000000" w:themeColor="text1"/>
                <w:spacing w:val="-2"/>
                <w:sz w:val="24"/>
              </w:rPr>
              <w:t>1</w:t>
            </w:r>
            <w:r w:rsidRPr="00727C87">
              <w:rPr>
                <w:b/>
                <w:color w:val="000000" w:themeColor="text1"/>
                <w:spacing w:val="-2"/>
                <w:sz w:val="24"/>
              </w:rPr>
              <w:t>、地理位置</w:t>
            </w:r>
          </w:p>
          <w:p w:rsidR="009A51D8" w:rsidRPr="00727C87" w:rsidRDefault="009C6A18">
            <w:pPr>
              <w:pStyle w:val="a5"/>
              <w:spacing w:line="520" w:lineRule="exact"/>
              <w:ind w:firstLineChars="200" w:firstLine="480"/>
              <w:jc w:val="both"/>
              <w:rPr>
                <w:color w:val="000000" w:themeColor="text1"/>
                <w:sz w:val="24"/>
              </w:rPr>
            </w:pPr>
            <w:r w:rsidRPr="00727C87">
              <w:rPr>
                <w:color w:val="000000" w:themeColor="text1"/>
                <w:sz w:val="24"/>
              </w:rPr>
              <w:t>朔州市平鲁区位于山西省北部，区境西北以长城为界，与内蒙古自治区清水河和林格尔县接壤，西南与忻州市偏关、神池两县相连，南邻朔城区，东连山阴县，东北接右玉县。地理坐标为东经</w:t>
            </w:r>
            <w:r w:rsidRPr="00727C87">
              <w:rPr>
                <w:color w:val="000000" w:themeColor="text1"/>
                <w:sz w:val="24"/>
              </w:rPr>
              <w:t>111°52′~112°41′</w:t>
            </w:r>
            <w:r w:rsidRPr="00727C87">
              <w:rPr>
                <w:color w:val="000000" w:themeColor="text1"/>
                <w:sz w:val="24"/>
              </w:rPr>
              <w:t>，北纬</w:t>
            </w:r>
            <w:r w:rsidRPr="00727C87">
              <w:rPr>
                <w:color w:val="000000" w:themeColor="text1"/>
                <w:sz w:val="24"/>
              </w:rPr>
              <w:t>39°21′~39°58′</w:t>
            </w:r>
            <w:r w:rsidRPr="00727C87">
              <w:rPr>
                <w:color w:val="000000" w:themeColor="text1"/>
                <w:sz w:val="24"/>
              </w:rPr>
              <w:t>。全区南北长</w:t>
            </w:r>
            <w:r w:rsidRPr="00727C87">
              <w:rPr>
                <w:color w:val="000000" w:themeColor="text1"/>
                <w:sz w:val="24"/>
              </w:rPr>
              <w:t>69.5</w:t>
            </w:r>
            <w:r w:rsidRPr="00727C87">
              <w:rPr>
                <w:color w:val="000000" w:themeColor="text1"/>
                <w:sz w:val="24"/>
              </w:rPr>
              <w:t>公里，东西长</w:t>
            </w:r>
            <w:r w:rsidRPr="00727C87">
              <w:rPr>
                <w:color w:val="000000" w:themeColor="text1"/>
                <w:sz w:val="24"/>
              </w:rPr>
              <w:t>67.3</w:t>
            </w:r>
            <w:r w:rsidRPr="00727C87">
              <w:rPr>
                <w:color w:val="000000" w:themeColor="text1"/>
                <w:sz w:val="24"/>
              </w:rPr>
              <w:t>公里，呈三角形，总面积</w:t>
            </w:r>
            <w:r w:rsidRPr="00727C87">
              <w:rPr>
                <w:color w:val="000000" w:themeColor="text1"/>
                <w:sz w:val="24"/>
              </w:rPr>
              <w:t>2314.4</w:t>
            </w:r>
            <w:r w:rsidRPr="00727C87">
              <w:rPr>
                <w:color w:val="000000" w:themeColor="text1"/>
                <w:sz w:val="24"/>
              </w:rPr>
              <w:t>平方公里。</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本项目位于平朔矿区安家岭矿原闲置装备利用中心场地内，该场地</w:t>
            </w:r>
            <w:r w:rsidRPr="00727C87">
              <w:rPr>
                <w:color w:val="000000" w:themeColor="text1"/>
                <w:spacing w:val="-4"/>
                <w:sz w:val="24"/>
              </w:rPr>
              <w:t>位于安家岭露天煤矿的南侧，地理坐标为东经</w:t>
            </w:r>
            <w:r w:rsidRPr="00727C87">
              <w:rPr>
                <w:color w:val="000000" w:themeColor="text1"/>
                <w:spacing w:val="-4"/>
                <w:sz w:val="24"/>
              </w:rPr>
              <w:t>E112°21′46″</w:t>
            </w:r>
            <w:r w:rsidRPr="00727C87">
              <w:rPr>
                <w:color w:val="000000" w:themeColor="text1"/>
                <w:sz w:val="24"/>
              </w:rPr>
              <w:t>，北纬</w:t>
            </w:r>
            <w:r w:rsidRPr="00727C87">
              <w:rPr>
                <w:color w:val="000000" w:themeColor="text1"/>
                <w:spacing w:val="-4"/>
                <w:sz w:val="24"/>
              </w:rPr>
              <w:t>N39°27′24″</w:t>
            </w:r>
            <w:r w:rsidRPr="00727C87">
              <w:rPr>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本项目地理位置图见附图</w:t>
            </w:r>
            <w:r w:rsidRPr="00727C87">
              <w:rPr>
                <w:color w:val="000000" w:themeColor="text1"/>
                <w:sz w:val="24"/>
              </w:rPr>
              <w:t>1</w:t>
            </w:r>
            <w:r w:rsidRPr="00727C87">
              <w:rPr>
                <w:color w:val="000000" w:themeColor="text1"/>
                <w:sz w:val="24"/>
              </w:rPr>
              <w:t>。</w:t>
            </w:r>
          </w:p>
          <w:p w:rsidR="009A51D8" w:rsidRPr="00727C87" w:rsidRDefault="009C6A18">
            <w:pPr>
              <w:spacing w:line="520" w:lineRule="exact"/>
              <w:ind w:firstLineChars="200" w:firstLine="474"/>
              <w:rPr>
                <w:b/>
                <w:color w:val="000000" w:themeColor="text1"/>
                <w:spacing w:val="-2"/>
                <w:sz w:val="24"/>
              </w:rPr>
            </w:pPr>
            <w:r w:rsidRPr="00727C87">
              <w:rPr>
                <w:b/>
                <w:color w:val="000000" w:themeColor="text1"/>
                <w:spacing w:val="-2"/>
                <w:sz w:val="24"/>
              </w:rPr>
              <w:t>2</w:t>
            </w:r>
            <w:r w:rsidRPr="00727C87">
              <w:rPr>
                <w:b/>
                <w:color w:val="000000" w:themeColor="text1"/>
                <w:spacing w:val="-2"/>
                <w:sz w:val="24"/>
              </w:rPr>
              <w:t>、地形地貌</w:t>
            </w:r>
          </w:p>
          <w:p w:rsidR="009A51D8" w:rsidRPr="00727C87" w:rsidRDefault="009C6A18">
            <w:pPr>
              <w:spacing w:line="520" w:lineRule="exact"/>
              <w:ind w:firstLineChars="200" w:firstLine="464"/>
              <w:rPr>
                <w:color w:val="000000" w:themeColor="text1"/>
                <w:spacing w:val="-4"/>
                <w:sz w:val="24"/>
              </w:rPr>
            </w:pPr>
            <w:r w:rsidRPr="00727C87">
              <w:rPr>
                <w:color w:val="000000" w:themeColor="text1"/>
                <w:spacing w:val="-4"/>
                <w:sz w:val="24"/>
              </w:rPr>
              <w:t>朔州市位于晋蒙交界的三角腹地，地貌轮廓北、西、南地势高，境内地形由东向西呈二级阶梯分布，西北部管涔山自西南向东北横贯全市；全市海拔高度在</w:t>
            </w:r>
            <w:r w:rsidRPr="00727C87">
              <w:rPr>
                <w:color w:val="000000" w:themeColor="text1"/>
                <w:spacing w:val="-4"/>
                <w:sz w:val="24"/>
              </w:rPr>
              <w:t>893m-2333m</w:t>
            </w:r>
            <w:r w:rsidRPr="00727C87">
              <w:rPr>
                <w:color w:val="000000" w:themeColor="text1"/>
                <w:spacing w:val="-4"/>
                <w:sz w:val="24"/>
              </w:rPr>
              <w:t>之间，相对高差达</w:t>
            </w:r>
            <w:r w:rsidRPr="00727C87">
              <w:rPr>
                <w:color w:val="000000" w:themeColor="text1"/>
                <w:spacing w:val="-4"/>
                <w:sz w:val="24"/>
              </w:rPr>
              <w:t>1440m</w:t>
            </w:r>
            <w:r w:rsidRPr="00727C87">
              <w:rPr>
                <w:color w:val="000000" w:themeColor="text1"/>
                <w:spacing w:val="-4"/>
                <w:sz w:val="24"/>
              </w:rPr>
              <w:t>。其地貌类型多样，以平川、丘陵和山地为主。本区自然条件复杂多样，地域特色鲜明。境内大部分地区黄土覆盖深厚，北部、西部一带梁峁、冲沟、陷穴等黄土地貌广泛发育，风沙作用显著，具有波状缓丘高原的特点。</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项目所在区属缓坡黄土丘陵区，黄土广为覆盖，植被稀少</w:t>
            </w:r>
            <w:r w:rsidRPr="00727C87">
              <w:rPr>
                <w:color w:val="000000" w:themeColor="text1"/>
                <w:kern w:val="0"/>
                <w:sz w:val="24"/>
              </w:rPr>
              <w:t>，水土流失严重。地表切割剧烈，相对高差一般</w:t>
            </w:r>
            <w:r w:rsidRPr="00727C87">
              <w:rPr>
                <w:color w:val="000000" w:themeColor="text1"/>
                <w:kern w:val="0"/>
                <w:sz w:val="24"/>
              </w:rPr>
              <w:t>20</w:t>
            </w:r>
            <w:r w:rsidRPr="00727C87">
              <w:rPr>
                <w:color w:val="000000" w:themeColor="text1"/>
                <w:kern w:val="0"/>
                <w:sz w:val="24"/>
              </w:rPr>
              <w:t>～</w:t>
            </w:r>
            <w:r w:rsidRPr="00727C87">
              <w:rPr>
                <w:color w:val="000000" w:themeColor="text1"/>
                <w:kern w:val="0"/>
                <w:sz w:val="24"/>
              </w:rPr>
              <w:t>50m</w:t>
            </w:r>
            <w:r w:rsidRPr="00727C87">
              <w:rPr>
                <w:color w:val="000000" w:themeColor="text1"/>
                <w:kern w:val="0"/>
                <w:sz w:val="24"/>
              </w:rPr>
              <w:t>，总体地势东北高西南低。</w:t>
            </w:r>
          </w:p>
          <w:p w:rsidR="009A51D8" w:rsidRPr="00727C87" w:rsidRDefault="009C6A18">
            <w:pPr>
              <w:tabs>
                <w:tab w:val="left" w:pos="0"/>
              </w:tabs>
              <w:spacing w:line="520" w:lineRule="exact"/>
              <w:ind w:firstLineChars="200" w:firstLine="482"/>
              <w:rPr>
                <w:b/>
                <w:color w:val="000000" w:themeColor="text1"/>
                <w:sz w:val="24"/>
              </w:rPr>
            </w:pPr>
            <w:r w:rsidRPr="00727C87">
              <w:rPr>
                <w:b/>
                <w:color w:val="000000" w:themeColor="text1"/>
                <w:sz w:val="24"/>
              </w:rPr>
              <w:t>3</w:t>
            </w:r>
            <w:r w:rsidRPr="00727C87">
              <w:rPr>
                <w:b/>
                <w:color w:val="000000" w:themeColor="text1"/>
                <w:sz w:val="24"/>
              </w:rPr>
              <w:t>、气候、气象</w:t>
            </w:r>
          </w:p>
          <w:p w:rsidR="009A51D8" w:rsidRPr="00727C87" w:rsidRDefault="009C6A18">
            <w:pPr>
              <w:spacing w:line="520" w:lineRule="exact"/>
              <w:ind w:firstLineChars="200" w:firstLine="480"/>
              <w:rPr>
                <w:color w:val="000000" w:themeColor="text1"/>
                <w:sz w:val="24"/>
              </w:rPr>
            </w:pPr>
            <w:r w:rsidRPr="00727C87">
              <w:rPr>
                <w:color w:val="000000" w:themeColor="text1"/>
                <w:sz w:val="24"/>
                <w:lang w:val="zh-CN"/>
              </w:rPr>
              <w:t>平鲁</w:t>
            </w:r>
            <w:r w:rsidRPr="00727C87">
              <w:rPr>
                <w:color w:val="000000" w:themeColor="text1"/>
                <w:sz w:val="24"/>
              </w:rPr>
              <w:t>区处于晋北高寒地带，属北温带大陆性季风性气候，四季分明，冬夏风向更替明显。冬季多风少雪，寒冷干燥，夏季暖热，雨量集中，春秋短暂，春季风沙大，蒸发量大，易干旱，秋季雨水较少，气候凉爽。年平均气温为</w:t>
            </w:r>
            <w:r w:rsidRPr="00727C87">
              <w:rPr>
                <w:color w:val="000000" w:themeColor="text1"/>
                <w:sz w:val="24"/>
              </w:rPr>
              <w:t>5.8</w:t>
            </w:r>
            <w:r w:rsidRPr="00727C87">
              <w:rPr>
                <w:rFonts w:ascii="宋体" w:hAnsi="宋体" w:cs="宋体" w:hint="eastAsia"/>
                <w:color w:val="000000" w:themeColor="text1"/>
                <w:sz w:val="24"/>
              </w:rPr>
              <w:t>℃</w:t>
            </w:r>
            <w:r w:rsidRPr="00727C87">
              <w:rPr>
                <w:color w:val="000000" w:themeColor="text1"/>
                <w:sz w:val="24"/>
              </w:rPr>
              <w:t>，极端最高气温为</w:t>
            </w:r>
            <w:r w:rsidRPr="00727C87">
              <w:rPr>
                <w:color w:val="000000" w:themeColor="text1"/>
                <w:sz w:val="24"/>
              </w:rPr>
              <w:t>34.5</w:t>
            </w:r>
            <w:r w:rsidRPr="00727C87">
              <w:rPr>
                <w:rFonts w:ascii="宋体" w:hAnsi="宋体" w:cs="宋体" w:hint="eastAsia"/>
                <w:color w:val="000000" w:themeColor="text1"/>
                <w:sz w:val="24"/>
              </w:rPr>
              <w:t>℃</w:t>
            </w:r>
            <w:r w:rsidRPr="00727C87">
              <w:rPr>
                <w:color w:val="000000" w:themeColor="text1"/>
                <w:sz w:val="24"/>
              </w:rPr>
              <w:t>，极端最低气温为－</w:t>
            </w:r>
            <w:r w:rsidRPr="00727C87">
              <w:rPr>
                <w:color w:val="000000" w:themeColor="text1"/>
                <w:sz w:val="24"/>
              </w:rPr>
              <w:t>28.8</w:t>
            </w:r>
            <w:r w:rsidRPr="00727C87">
              <w:rPr>
                <w:rFonts w:ascii="宋体" w:hAnsi="宋体" w:cs="宋体" w:hint="eastAsia"/>
                <w:color w:val="000000" w:themeColor="text1"/>
                <w:sz w:val="24"/>
              </w:rPr>
              <w:t>℃</w:t>
            </w:r>
            <w:r w:rsidRPr="00727C87">
              <w:rPr>
                <w:color w:val="000000" w:themeColor="text1"/>
                <w:sz w:val="24"/>
              </w:rPr>
              <w:t>。年平均日照时数为</w:t>
            </w:r>
            <w:r w:rsidRPr="00727C87">
              <w:rPr>
                <w:color w:val="000000" w:themeColor="text1"/>
                <w:sz w:val="24"/>
              </w:rPr>
              <w:t>2702.3h</w:t>
            </w:r>
            <w:r w:rsidRPr="00727C87">
              <w:rPr>
                <w:color w:val="000000" w:themeColor="text1"/>
                <w:sz w:val="24"/>
              </w:rPr>
              <w:t>，平均太阳辐射总量为</w:t>
            </w:r>
            <w:r w:rsidRPr="00727C87">
              <w:rPr>
                <w:color w:val="000000" w:themeColor="text1"/>
                <w:sz w:val="24"/>
              </w:rPr>
              <w:t>5755.94~5988.48MJ/m</w:t>
            </w:r>
            <w:r w:rsidRPr="00727C87">
              <w:rPr>
                <w:color w:val="000000" w:themeColor="text1"/>
                <w:sz w:val="24"/>
                <w:vertAlign w:val="superscript"/>
              </w:rPr>
              <w:t>2</w:t>
            </w:r>
            <w:r w:rsidRPr="00727C87">
              <w:rPr>
                <w:color w:val="000000" w:themeColor="text1"/>
                <w:sz w:val="24"/>
              </w:rPr>
              <w:t>。年平均降水量为</w:t>
            </w:r>
            <w:r w:rsidRPr="00727C87">
              <w:rPr>
                <w:color w:val="000000" w:themeColor="text1"/>
                <w:sz w:val="24"/>
              </w:rPr>
              <w:t>410.4mm</w:t>
            </w:r>
            <w:r w:rsidRPr="00727C87">
              <w:rPr>
                <w:color w:val="000000" w:themeColor="text1"/>
                <w:sz w:val="24"/>
              </w:rPr>
              <w:t>，最高为</w:t>
            </w:r>
            <w:r w:rsidRPr="00727C87">
              <w:rPr>
                <w:color w:val="000000" w:themeColor="text1"/>
                <w:sz w:val="24"/>
              </w:rPr>
              <w:t>757.4mm</w:t>
            </w:r>
            <w:r w:rsidRPr="00727C87">
              <w:rPr>
                <w:color w:val="000000" w:themeColor="text1"/>
                <w:sz w:val="24"/>
              </w:rPr>
              <w:t>，最低为</w:t>
            </w:r>
            <w:r w:rsidRPr="00727C87">
              <w:rPr>
                <w:color w:val="000000" w:themeColor="text1"/>
                <w:sz w:val="24"/>
              </w:rPr>
              <w:t>195.6mm</w:t>
            </w:r>
            <w:r w:rsidRPr="00727C87">
              <w:rPr>
                <w:color w:val="000000" w:themeColor="text1"/>
                <w:sz w:val="24"/>
              </w:rPr>
              <w:t>，降水多集中于</w:t>
            </w:r>
            <w:r w:rsidRPr="00727C87">
              <w:rPr>
                <w:color w:val="000000" w:themeColor="text1"/>
                <w:sz w:val="24"/>
              </w:rPr>
              <w:t>7</w:t>
            </w:r>
            <w:r w:rsidRPr="00727C87">
              <w:rPr>
                <w:color w:val="000000" w:themeColor="text1"/>
                <w:sz w:val="24"/>
              </w:rPr>
              <w:t>、</w:t>
            </w:r>
            <w:r w:rsidRPr="00727C87">
              <w:rPr>
                <w:color w:val="000000" w:themeColor="text1"/>
                <w:sz w:val="24"/>
              </w:rPr>
              <w:t>8</w:t>
            </w:r>
            <w:r w:rsidRPr="00727C87">
              <w:rPr>
                <w:color w:val="000000" w:themeColor="text1"/>
                <w:sz w:val="24"/>
              </w:rPr>
              <w:t>、</w:t>
            </w:r>
            <w:r w:rsidRPr="00727C87">
              <w:rPr>
                <w:color w:val="000000" w:themeColor="text1"/>
                <w:sz w:val="24"/>
              </w:rPr>
              <w:t>9</w:t>
            </w:r>
            <w:r w:rsidRPr="00727C87">
              <w:rPr>
                <w:color w:val="000000" w:themeColor="text1"/>
                <w:sz w:val="24"/>
              </w:rPr>
              <w:t>三个月，占全年降水量的</w:t>
            </w:r>
            <w:r w:rsidRPr="00727C87">
              <w:rPr>
                <w:color w:val="000000" w:themeColor="text1"/>
                <w:sz w:val="24"/>
              </w:rPr>
              <w:t>75%</w:t>
            </w:r>
            <w:r w:rsidRPr="00727C87">
              <w:rPr>
                <w:color w:val="000000" w:themeColor="text1"/>
                <w:sz w:val="24"/>
              </w:rPr>
              <w:t>。历年蒸发量为</w:t>
            </w:r>
            <w:r w:rsidRPr="00727C87">
              <w:rPr>
                <w:color w:val="000000" w:themeColor="text1"/>
                <w:sz w:val="24"/>
              </w:rPr>
              <w:t>2118.4mm</w:t>
            </w:r>
            <w:r w:rsidRPr="00727C87">
              <w:rPr>
                <w:color w:val="000000" w:themeColor="text1"/>
                <w:sz w:val="24"/>
              </w:rPr>
              <w:t>，最大月</w:t>
            </w:r>
            <w:r w:rsidRPr="00727C87">
              <w:rPr>
                <w:color w:val="000000" w:themeColor="text1"/>
                <w:sz w:val="24"/>
              </w:rPr>
              <w:lastRenderedPageBreak/>
              <w:t>份为</w:t>
            </w:r>
            <w:r w:rsidRPr="00727C87">
              <w:rPr>
                <w:color w:val="000000" w:themeColor="text1"/>
                <w:sz w:val="24"/>
              </w:rPr>
              <w:t>5</w:t>
            </w:r>
            <w:r w:rsidRPr="00727C87">
              <w:rPr>
                <w:color w:val="000000" w:themeColor="text1"/>
                <w:sz w:val="24"/>
              </w:rPr>
              <w:t>、</w:t>
            </w:r>
            <w:r w:rsidRPr="00727C87">
              <w:rPr>
                <w:color w:val="000000" w:themeColor="text1"/>
                <w:sz w:val="24"/>
              </w:rPr>
              <w:t>6</w:t>
            </w:r>
            <w:r w:rsidRPr="00727C87">
              <w:rPr>
                <w:color w:val="000000" w:themeColor="text1"/>
                <w:sz w:val="24"/>
              </w:rPr>
              <w:t>、</w:t>
            </w:r>
            <w:r w:rsidRPr="00727C87">
              <w:rPr>
                <w:color w:val="000000" w:themeColor="text1"/>
                <w:sz w:val="24"/>
              </w:rPr>
              <w:t>7</w:t>
            </w:r>
            <w:r w:rsidRPr="00727C87">
              <w:rPr>
                <w:color w:val="000000" w:themeColor="text1"/>
                <w:sz w:val="24"/>
              </w:rPr>
              <w:t>三个月，最大日蒸发量可高于</w:t>
            </w:r>
            <w:r w:rsidRPr="00727C87">
              <w:rPr>
                <w:color w:val="000000" w:themeColor="text1"/>
                <w:sz w:val="24"/>
              </w:rPr>
              <w:t>30mm</w:t>
            </w:r>
            <w:r w:rsidRPr="00727C87">
              <w:rPr>
                <w:color w:val="000000" w:themeColor="text1"/>
                <w:sz w:val="24"/>
              </w:rPr>
              <w:t>，素有十年九旱之称。空气平均相对湿度为</w:t>
            </w:r>
            <w:r w:rsidRPr="00727C87">
              <w:rPr>
                <w:color w:val="000000" w:themeColor="text1"/>
                <w:sz w:val="24"/>
              </w:rPr>
              <w:t>54%</w:t>
            </w:r>
            <w:r w:rsidRPr="00727C87">
              <w:rPr>
                <w:color w:val="000000" w:themeColor="text1"/>
                <w:sz w:val="24"/>
              </w:rPr>
              <w:t>。霜冻结冰期自</w:t>
            </w:r>
            <w:r w:rsidRPr="00727C87">
              <w:rPr>
                <w:color w:val="000000" w:themeColor="text1"/>
                <w:sz w:val="24"/>
              </w:rPr>
              <w:t>10</w:t>
            </w:r>
            <w:r w:rsidRPr="00727C87">
              <w:rPr>
                <w:color w:val="000000" w:themeColor="text1"/>
                <w:sz w:val="24"/>
              </w:rPr>
              <w:t>月下旬至次年</w:t>
            </w:r>
            <w:r w:rsidRPr="00727C87">
              <w:rPr>
                <w:color w:val="000000" w:themeColor="text1"/>
                <w:sz w:val="24"/>
              </w:rPr>
              <w:t>4</w:t>
            </w:r>
            <w:r w:rsidRPr="00727C87">
              <w:rPr>
                <w:color w:val="000000" w:themeColor="text1"/>
                <w:sz w:val="24"/>
              </w:rPr>
              <w:t>月，冻土厚度在</w:t>
            </w:r>
            <w:r w:rsidRPr="00727C87">
              <w:rPr>
                <w:color w:val="000000" w:themeColor="text1"/>
                <w:sz w:val="24"/>
              </w:rPr>
              <w:t>1.23m</w:t>
            </w:r>
            <w:r w:rsidRPr="00727C87">
              <w:rPr>
                <w:color w:val="000000" w:themeColor="text1"/>
                <w:sz w:val="24"/>
              </w:rPr>
              <w:t>左右，最大冻结深度</w:t>
            </w:r>
            <w:r w:rsidRPr="00727C87">
              <w:rPr>
                <w:color w:val="000000" w:themeColor="text1"/>
                <w:sz w:val="24"/>
              </w:rPr>
              <w:t>1.74m</w:t>
            </w:r>
            <w:r w:rsidRPr="00727C87">
              <w:rPr>
                <w:color w:val="000000" w:themeColor="text1"/>
                <w:sz w:val="24"/>
              </w:rPr>
              <w:t>。平均每年出现八级以上大风（风速大于</w:t>
            </w:r>
            <w:r w:rsidRPr="00727C87">
              <w:rPr>
                <w:color w:val="000000" w:themeColor="text1"/>
                <w:sz w:val="24"/>
              </w:rPr>
              <w:t>17.2m/s</w:t>
            </w:r>
            <w:r w:rsidRPr="00727C87">
              <w:rPr>
                <w:color w:val="000000" w:themeColor="text1"/>
                <w:sz w:val="24"/>
              </w:rPr>
              <w:t>）约</w:t>
            </w:r>
            <w:r w:rsidRPr="00727C87">
              <w:rPr>
                <w:color w:val="000000" w:themeColor="text1"/>
                <w:sz w:val="24"/>
              </w:rPr>
              <w:t>44</w:t>
            </w:r>
            <w:r w:rsidRPr="00727C87">
              <w:rPr>
                <w:color w:val="000000" w:themeColor="text1"/>
                <w:sz w:val="24"/>
              </w:rPr>
              <w:t>天，风沙日</w:t>
            </w:r>
            <w:r w:rsidRPr="00727C87">
              <w:rPr>
                <w:color w:val="000000" w:themeColor="text1"/>
                <w:sz w:val="24"/>
              </w:rPr>
              <w:t>22</w:t>
            </w:r>
            <w:r w:rsidRPr="00727C87">
              <w:rPr>
                <w:color w:val="000000" w:themeColor="text1"/>
                <w:sz w:val="24"/>
              </w:rPr>
              <w:t>天，且多集中于冬春两季，风向以西北风最多，最大风速可达</w:t>
            </w:r>
            <w:r w:rsidRPr="00727C87">
              <w:rPr>
                <w:color w:val="000000" w:themeColor="text1"/>
                <w:sz w:val="24"/>
              </w:rPr>
              <w:t>23m/s</w:t>
            </w:r>
            <w:r w:rsidRPr="00727C87">
              <w:rPr>
                <w:color w:val="000000" w:themeColor="text1"/>
                <w:sz w:val="24"/>
              </w:rPr>
              <w:t>。评价地区全年主导风向为西北风，约</w:t>
            </w:r>
            <w:r w:rsidRPr="00727C87">
              <w:rPr>
                <w:color w:val="000000" w:themeColor="text1"/>
                <w:sz w:val="24"/>
              </w:rPr>
              <w:t>44</w:t>
            </w:r>
            <w:r w:rsidRPr="00727C87">
              <w:rPr>
                <w:color w:val="000000" w:themeColor="text1"/>
                <w:sz w:val="24"/>
              </w:rPr>
              <w:t>天，风沙日</w:t>
            </w:r>
            <w:r w:rsidRPr="00727C87">
              <w:rPr>
                <w:color w:val="000000" w:themeColor="text1"/>
                <w:sz w:val="24"/>
              </w:rPr>
              <w:t>290</w:t>
            </w:r>
            <w:r w:rsidRPr="00727C87">
              <w:rPr>
                <w:color w:val="000000" w:themeColor="text1"/>
                <w:sz w:val="24"/>
              </w:rPr>
              <w:t>天，且多集中于冬春两季，风向以西北风最多，最大风速可达</w:t>
            </w:r>
            <w:r w:rsidRPr="00727C87">
              <w:rPr>
                <w:color w:val="000000" w:themeColor="text1"/>
                <w:sz w:val="24"/>
              </w:rPr>
              <w:t>21m/s</w:t>
            </w:r>
            <w:r w:rsidRPr="00727C87">
              <w:rPr>
                <w:color w:val="000000" w:themeColor="text1"/>
                <w:sz w:val="24"/>
              </w:rPr>
              <w:t>。评价地区全年主导风向为西北风。</w:t>
            </w:r>
          </w:p>
          <w:p w:rsidR="009A51D8" w:rsidRPr="00727C87" w:rsidRDefault="009C6A18">
            <w:pPr>
              <w:spacing w:line="520" w:lineRule="exact"/>
              <w:ind w:firstLineChars="200" w:firstLine="482"/>
              <w:rPr>
                <w:b/>
                <w:color w:val="000000" w:themeColor="text1"/>
                <w:sz w:val="24"/>
              </w:rPr>
            </w:pPr>
            <w:r w:rsidRPr="00727C87">
              <w:rPr>
                <w:b/>
                <w:color w:val="000000" w:themeColor="text1"/>
                <w:sz w:val="24"/>
              </w:rPr>
              <w:t>4</w:t>
            </w:r>
            <w:r w:rsidRPr="00727C87">
              <w:rPr>
                <w:b/>
                <w:color w:val="000000" w:themeColor="text1"/>
                <w:sz w:val="24"/>
              </w:rPr>
              <w:t>、地震</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根据国家地震局《中国地震动参数区划图</w:t>
            </w:r>
            <w:r w:rsidRPr="00727C87">
              <w:rPr>
                <w:color w:val="000000" w:themeColor="text1"/>
                <w:sz w:val="24"/>
              </w:rPr>
              <w:t>GB18306-2001</w:t>
            </w:r>
            <w:r w:rsidRPr="00727C87">
              <w:rPr>
                <w:color w:val="000000" w:themeColor="text1"/>
                <w:sz w:val="24"/>
              </w:rPr>
              <w:t>图</w:t>
            </w:r>
            <w:r w:rsidRPr="00727C87">
              <w:rPr>
                <w:color w:val="000000" w:themeColor="text1"/>
                <w:sz w:val="24"/>
              </w:rPr>
              <w:t>A1</w:t>
            </w:r>
            <w:r w:rsidRPr="00727C87">
              <w:rPr>
                <w:color w:val="000000" w:themeColor="text1"/>
                <w:sz w:val="24"/>
              </w:rPr>
              <w:t>》，本地区地震设防烈度为</w:t>
            </w:r>
            <w:r w:rsidRPr="00727C87">
              <w:rPr>
                <w:rFonts w:ascii="宋体" w:hAnsi="宋体" w:cs="宋体" w:hint="eastAsia"/>
                <w:color w:val="000000" w:themeColor="text1"/>
                <w:sz w:val="24"/>
              </w:rPr>
              <w:t>Ⅶ</w:t>
            </w:r>
            <w:r w:rsidRPr="00727C87">
              <w:rPr>
                <w:color w:val="000000" w:themeColor="text1"/>
                <w:sz w:val="24"/>
              </w:rPr>
              <w:t>，地震加速度动峰值</w:t>
            </w:r>
            <w:r w:rsidRPr="00727C87">
              <w:rPr>
                <w:color w:val="000000" w:themeColor="text1"/>
                <w:sz w:val="24"/>
              </w:rPr>
              <w:t>0.10g</w:t>
            </w:r>
            <w:r w:rsidRPr="00727C87">
              <w:rPr>
                <w:color w:val="000000" w:themeColor="text1"/>
                <w:sz w:val="24"/>
              </w:rPr>
              <w:t>。</w:t>
            </w:r>
          </w:p>
          <w:p w:rsidR="009A51D8" w:rsidRPr="00727C87" w:rsidRDefault="009C6A18">
            <w:pPr>
              <w:spacing w:line="520" w:lineRule="exact"/>
              <w:ind w:firstLineChars="200" w:firstLine="474"/>
              <w:rPr>
                <w:b/>
                <w:color w:val="000000" w:themeColor="text1"/>
                <w:spacing w:val="-2"/>
                <w:sz w:val="24"/>
              </w:rPr>
            </w:pPr>
            <w:r w:rsidRPr="00727C87">
              <w:rPr>
                <w:b/>
                <w:color w:val="000000" w:themeColor="text1"/>
                <w:spacing w:val="-2"/>
                <w:sz w:val="24"/>
              </w:rPr>
              <w:t>5</w:t>
            </w:r>
            <w:r w:rsidRPr="00727C87">
              <w:rPr>
                <w:b/>
                <w:color w:val="000000" w:themeColor="text1"/>
                <w:spacing w:val="-2"/>
                <w:sz w:val="24"/>
              </w:rPr>
              <w:t>、河流水系</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平鲁区地处黄河中游，海河上游，虎头山为两大水系的分水岭，以西汇入黄河，以东汇入桑干河后贯入海河。</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桑干河：古称漯水，是境内最大的河流。主源恢河发源于宁武管芩山，北源源子河发源于右玉县杏子堡村，两源在朔城区二十里铺会合后始称桑干河。该河从西南向东北流经朔城区、山阴县、应县及怀仁县，汇入永定河。境内河长</w:t>
            </w:r>
            <w:r w:rsidRPr="00727C87">
              <w:rPr>
                <w:color w:val="000000" w:themeColor="text1"/>
                <w:sz w:val="24"/>
              </w:rPr>
              <w:t>183.2</w:t>
            </w:r>
            <w:r w:rsidRPr="00727C87">
              <w:rPr>
                <w:color w:val="000000" w:themeColor="text1"/>
                <w:sz w:val="24"/>
              </w:rPr>
              <w:t>公里，流域面积</w:t>
            </w:r>
            <w:r w:rsidRPr="00727C87">
              <w:rPr>
                <w:color w:val="000000" w:themeColor="text1"/>
                <w:sz w:val="24"/>
              </w:rPr>
              <w:t>7690</w:t>
            </w:r>
            <w:r w:rsidRPr="00727C87">
              <w:rPr>
                <w:color w:val="000000" w:themeColor="text1"/>
                <w:sz w:val="24"/>
              </w:rPr>
              <w:t>平方公里，流量为</w:t>
            </w:r>
            <w:r w:rsidRPr="00727C87">
              <w:rPr>
                <w:color w:val="000000" w:themeColor="text1"/>
                <w:sz w:val="24"/>
              </w:rPr>
              <w:t>0.7m</w:t>
            </w:r>
            <w:r w:rsidRPr="00727C87">
              <w:rPr>
                <w:color w:val="000000" w:themeColor="text1"/>
                <w:sz w:val="24"/>
                <w:vertAlign w:val="superscript"/>
              </w:rPr>
              <w:t>3</w:t>
            </w:r>
            <w:r w:rsidRPr="00727C87">
              <w:rPr>
                <w:color w:val="000000" w:themeColor="text1"/>
                <w:sz w:val="24"/>
              </w:rPr>
              <w:t>/s~0.5 m</w:t>
            </w:r>
            <w:r w:rsidRPr="00727C87">
              <w:rPr>
                <w:color w:val="000000" w:themeColor="text1"/>
                <w:sz w:val="24"/>
                <w:vertAlign w:val="superscript"/>
              </w:rPr>
              <w:t>3</w:t>
            </w:r>
            <w:r w:rsidRPr="00727C87">
              <w:rPr>
                <w:color w:val="000000" w:themeColor="text1"/>
                <w:sz w:val="24"/>
              </w:rPr>
              <w:t>/s</w:t>
            </w:r>
            <w:r w:rsidRPr="00727C87">
              <w:rPr>
                <w:color w:val="000000" w:themeColor="text1"/>
                <w:sz w:val="24"/>
              </w:rPr>
              <w:t>。近年来由于上游工业用水量大，水库蓄水多，故水量减少，经常断流。</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马关河：又叫歇马关河。属海河流域桑干河系。该河发源于平鲁区内上梨园、羊眷等地，系由泉水汇集而成，经陶村汇各支流至歇马关出境，朔州担水河一带汇入桑干河。终年有泉水径流，但流量受季节性影响。枯水期流量</w:t>
            </w:r>
            <w:r w:rsidRPr="00727C87">
              <w:rPr>
                <w:color w:val="000000" w:themeColor="text1"/>
                <w:sz w:val="24"/>
              </w:rPr>
              <w:t>0.26~9.17m</w:t>
            </w:r>
            <w:r w:rsidRPr="00727C87">
              <w:rPr>
                <w:color w:val="000000" w:themeColor="text1"/>
                <w:sz w:val="24"/>
                <w:vertAlign w:val="superscript"/>
              </w:rPr>
              <w:t>3</w:t>
            </w:r>
            <w:r w:rsidRPr="00727C87">
              <w:rPr>
                <w:color w:val="000000" w:themeColor="text1"/>
                <w:sz w:val="24"/>
              </w:rPr>
              <w:t>/s</w:t>
            </w:r>
            <w:r w:rsidRPr="00727C87">
              <w:rPr>
                <w:color w:val="000000" w:themeColor="text1"/>
                <w:sz w:val="24"/>
              </w:rPr>
              <w:t>，洪水期流量</w:t>
            </w:r>
            <w:r w:rsidRPr="00727C87">
              <w:rPr>
                <w:color w:val="000000" w:themeColor="text1"/>
                <w:sz w:val="24"/>
              </w:rPr>
              <w:t>60~210m</w:t>
            </w:r>
            <w:r w:rsidRPr="00727C87">
              <w:rPr>
                <w:color w:val="000000" w:themeColor="text1"/>
                <w:sz w:val="24"/>
                <w:vertAlign w:val="superscript"/>
              </w:rPr>
              <w:t>3</w:t>
            </w:r>
            <w:r w:rsidRPr="00727C87">
              <w:rPr>
                <w:color w:val="000000" w:themeColor="text1"/>
                <w:sz w:val="24"/>
              </w:rPr>
              <w:t>/s</w:t>
            </w:r>
            <w:r w:rsidRPr="00727C87">
              <w:rPr>
                <w:color w:val="000000" w:themeColor="text1"/>
                <w:sz w:val="24"/>
              </w:rPr>
              <w:t>。河谷全长</w:t>
            </w:r>
            <w:r w:rsidRPr="00727C87">
              <w:rPr>
                <w:color w:val="000000" w:themeColor="text1"/>
                <w:sz w:val="24"/>
              </w:rPr>
              <w:t>22</w:t>
            </w:r>
            <w:r w:rsidRPr="00727C87">
              <w:rPr>
                <w:color w:val="000000" w:themeColor="text1"/>
                <w:sz w:val="24"/>
              </w:rPr>
              <w:t>公里，流域面积</w:t>
            </w:r>
            <w:r w:rsidRPr="00727C87">
              <w:rPr>
                <w:color w:val="000000" w:themeColor="text1"/>
                <w:sz w:val="24"/>
              </w:rPr>
              <w:t>136</w:t>
            </w:r>
            <w:r w:rsidRPr="00727C87">
              <w:rPr>
                <w:color w:val="000000" w:themeColor="text1"/>
                <w:sz w:val="24"/>
              </w:rPr>
              <w:t>平方公里。</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源子河：发源于右玉县杏子堡村，经右玉县、平鲁区，在朔城区汇入桑干河，境内全长</w:t>
            </w:r>
            <w:r w:rsidRPr="00727C87">
              <w:rPr>
                <w:color w:val="000000" w:themeColor="text1"/>
                <w:sz w:val="24"/>
              </w:rPr>
              <w:t>133</w:t>
            </w:r>
            <w:r w:rsidRPr="00727C87">
              <w:rPr>
                <w:color w:val="000000" w:themeColor="text1"/>
                <w:sz w:val="24"/>
              </w:rPr>
              <w:t>公里，流域面积</w:t>
            </w:r>
            <w:r w:rsidRPr="00727C87">
              <w:rPr>
                <w:color w:val="000000" w:themeColor="text1"/>
                <w:sz w:val="24"/>
              </w:rPr>
              <w:t>1068</w:t>
            </w:r>
            <w:r w:rsidRPr="00727C87">
              <w:rPr>
                <w:color w:val="000000" w:themeColor="text1"/>
                <w:sz w:val="24"/>
              </w:rPr>
              <w:t>平方公里，清水流量</w:t>
            </w:r>
            <w:r w:rsidRPr="00727C87">
              <w:rPr>
                <w:color w:val="000000" w:themeColor="text1"/>
                <w:sz w:val="24"/>
              </w:rPr>
              <w:t>0.2m</w:t>
            </w:r>
            <w:r w:rsidRPr="00727C87">
              <w:rPr>
                <w:color w:val="000000" w:themeColor="text1"/>
                <w:sz w:val="24"/>
                <w:vertAlign w:val="superscript"/>
              </w:rPr>
              <w:t>3</w:t>
            </w:r>
            <w:r w:rsidRPr="00727C87">
              <w:rPr>
                <w:color w:val="000000" w:themeColor="text1"/>
                <w:sz w:val="24"/>
              </w:rPr>
              <w:t>/s</w:t>
            </w:r>
            <w:r w:rsidRPr="00727C87">
              <w:rPr>
                <w:color w:val="000000" w:themeColor="text1"/>
                <w:sz w:val="24"/>
              </w:rPr>
              <w:t>，为季节性河流。</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七里河：发源于本区域中部的打鹰沟，流经窝窝会、细水、马鞍山、石崖湾等，汇合于刘家口，过下团堡乡，在城关乡太平窑水库入恢河，全长</w:t>
            </w:r>
            <w:r w:rsidRPr="00727C87">
              <w:rPr>
                <w:color w:val="000000" w:themeColor="text1"/>
                <w:sz w:val="24"/>
              </w:rPr>
              <w:t>51km</w:t>
            </w:r>
            <w:r w:rsidRPr="00727C87">
              <w:rPr>
                <w:color w:val="000000" w:themeColor="text1"/>
                <w:sz w:val="24"/>
              </w:rPr>
              <w:t>，流域面积为</w:t>
            </w:r>
            <w:r w:rsidRPr="00727C87">
              <w:rPr>
                <w:color w:val="000000" w:themeColor="text1"/>
                <w:sz w:val="24"/>
              </w:rPr>
              <w:t>472km</w:t>
            </w:r>
            <w:r w:rsidRPr="00727C87">
              <w:rPr>
                <w:color w:val="000000" w:themeColor="text1"/>
                <w:sz w:val="24"/>
                <w:vertAlign w:val="superscript"/>
              </w:rPr>
              <w:t>2</w:t>
            </w:r>
            <w:r w:rsidRPr="00727C87">
              <w:rPr>
                <w:color w:val="000000" w:themeColor="text1"/>
                <w:sz w:val="24"/>
              </w:rPr>
              <w:t>，河床宽约</w:t>
            </w:r>
            <w:r w:rsidRPr="00727C87">
              <w:rPr>
                <w:color w:val="000000" w:themeColor="text1"/>
                <w:sz w:val="24"/>
              </w:rPr>
              <w:t>300</w:t>
            </w:r>
            <w:r w:rsidRPr="00727C87">
              <w:rPr>
                <w:color w:val="000000" w:themeColor="text1"/>
                <w:sz w:val="24"/>
              </w:rPr>
              <w:t>～</w:t>
            </w:r>
            <w:r w:rsidRPr="00727C87">
              <w:rPr>
                <w:color w:val="000000" w:themeColor="text1"/>
                <w:sz w:val="24"/>
              </w:rPr>
              <w:t>400m</w:t>
            </w:r>
            <w:r w:rsidRPr="00727C87">
              <w:rPr>
                <w:color w:val="000000" w:themeColor="text1"/>
                <w:sz w:val="24"/>
              </w:rPr>
              <w:t>，其上游河主要由石炭二迭系、页岩裂隙水补给，黄土区主要由地</w:t>
            </w:r>
            <w:r w:rsidRPr="00727C87">
              <w:rPr>
                <w:color w:val="000000" w:themeColor="text1"/>
                <w:sz w:val="24"/>
              </w:rPr>
              <w:lastRenderedPageBreak/>
              <w:t>下水潜水补给。因七里河一段流经安太堡露天矿计划开采的矿坑和工业广场，为了避免发生建设过程中废渣流入河中的现象，安太堡露天矿在</w:t>
            </w:r>
            <w:r w:rsidRPr="00727C87">
              <w:rPr>
                <w:color w:val="000000" w:themeColor="text1"/>
                <w:sz w:val="24"/>
              </w:rPr>
              <w:t>1984</w:t>
            </w:r>
            <w:r w:rsidRPr="00727C87">
              <w:rPr>
                <w:color w:val="000000" w:themeColor="text1"/>
                <w:sz w:val="24"/>
              </w:rPr>
              <w:t>年完成七里河截流改河工程，即于细水村西侧修筑了四座土坝，向北开辟了七里河新河道，对七里河上游</w:t>
            </w:r>
            <w:r w:rsidRPr="00727C87">
              <w:rPr>
                <w:color w:val="000000" w:themeColor="text1"/>
                <w:sz w:val="24"/>
              </w:rPr>
              <w:t>13.7km</w:t>
            </w:r>
            <w:r w:rsidRPr="00727C87">
              <w:rPr>
                <w:color w:val="000000" w:themeColor="text1"/>
                <w:sz w:val="24"/>
                <w:vertAlign w:val="superscript"/>
              </w:rPr>
              <w:t>2</w:t>
            </w:r>
            <w:r w:rsidRPr="00727C87">
              <w:rPr>
                <w:color w:val="000000" w:themeColor="text1"/>
                <w:sz w:val="24"/>
              </w:rPr>
              <w:t>汇水面积的洪水进行了改道，经新河道把洪水引入大沙沟，汇入马营河，自此以后，七里河河道长</w:t>
            </w:r>
            <w:r w:rsidRPr="00727C87">
              <w:rPr>
                <w:color w:val="000000" w:themeColor="text1"/>
                <w:sz w:val="24"/>
              </w:rPr>
              <w:t>30km</w:t>
            </w:r>
            <w:r w:rsidRPr="00727C87">
              <w:rPr>
                <w:color w:val="000000" w:themeColor="text1"/>
                <w:sz w:val="24"/>
              </w:rPr>
              <w:t>，实际流域面积</w:t>
            </w:r>
            <w:r w:rsidRPr="00727C87">
              <w:rPr>
                <w:color w:val="000000" w:themeColor="text1"/>
                <w:sz w:val="24"/>
              </w:rPr>
              <w:t>181km</w:t>
            </w:r>
            <w:r w:rsidRPr="00727C87">
              <w:rPr>
                <w:color w:val="000000" w:themeColor="text1"/>
                <w:sz w:val="24"/>
                <w:vertAlign w:val="superscript"/>
              </w:rPr>
              <w:t>2</w:t>
            </w:r>
            <w:r w:rsidRPr="00727C87">
              <w:rPr>
                <w:color w:val="000000" w:themeColor="text1"/>
                <w:sz w:val="24"/>
              </w:rPr>
              <w:t>，现河道中地表水主要为大气降水及周边小煤矿排水，流量</w:t>
            </w:r>
            <w:r w:rsidRPr="00727C87">
              <w:rPr>
                <w:color w:val="000000" w:themeColor="text1"/>
                <w:sz w:val="24"/>
              </w:rPr>
              <w:t>—</w:t>
            </w:r>
            <w:r w:rsidRPr="00727C87">
              <w:rPr>
                <w:color w:val="000000" w:themeColor="text1"/>
                <w:sz w:val="24"/>
              </w:rPr>
              <w:t>般为</w:t>
            </w:r>
            <w:r w:rsidRPr="00727C87">
              <w:rPr>
                <w:color w:val="000000" w:themeColor="text1"/>
                <w:sz w:val="24"/>
              </w:rPr>
              <w:t>0.132</w:t>
            </w:r>
            <w:r w:rsidRPr="00727C87">
              <w:rPr>
                <w:color w:val="000000" w:themeColor="text1"/>
                <w:sz w:val="24"/>
              </w:rPr>
              <w:t>～</w:t>
            </w:r>
            <w:r w:rsidRPr="00727C87">
              <w:rPr>
                <w:color w:val="000000" w:themeColor="text1"/>
                <w:sz w:val="24"/>
              </w:rPr>
              <w:t>0.236m</w:t>
            </w:r>
            <w:r w:rsidRPr="00727C87">
              <w:rPr>
                <w:color w:val="000000" w:themeColor="text1"/>
                <w:sz w:val="24"/>
                <w:vertAlign w:val="superscript"/>
              </w:rPr>
              <w:t>3</w:t>
            </w:r>
            <w:r w:rsidRPr="00727C87">
              <w:rPr>
                <w:color w:val="000000" w:themeColor="text1"/>
                <w:sz w:val="24"/>
              </w:rPr>
              <w:t>/s</w:t>
            </w:r>
            <w:r w:rsidRPr="00727C87">
              <w:rPr>
                <w:color w:val="000000" w:themeColor="text1"/>
                <w:sz w:val="24"/>
              </w:rPr>
              <w:t>，已成为一条纳污河，雨季时流量骤增，属季节性河流。七里河现用于农业用水，流经平朔矿区的西部边缘。</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本项目位于七里河东侧约</w:t>
            </w:r>
            <w:r w:rsidRPr="00727C87">
              <w:rPr>
                <w:color w:val="000000" w:themeColor="text1"/>
                <w:sz w:val="24"/>
              </w:rPr>
              <w:t>1km</w:t>
            </w:r>
            <w:r w:rsidRPr="00727C87">
              <w:rPr>
                <w:color w:val="000000" w:themeColor="text1"/>
                <w:sz w:val="24"/>
              </w:rPr>
              <w:t>处，地表水系见附图</w:t>
            </w:r>
            <w:r w:rsidRPr="00727C87">
              <w:rPr>
                <w:color w:val="000000" w:themeColor="text1"/>
                <w:sz w:val="24"/>
              </w:rPr>
              <w:t>3</w:t>
            </w:r>
            <w:r w:rsidRPr="00727C87">
              <w:rPr>
                <w:color w:val="000000" w:themeColor="text1"/>
                <w:sz w:val="24"/>
              </w:rPr>
              <w:t>。</w:t>
            </w:r>
          </w:p>
          <w:p w:rsidR="009A51D8" w:rsidRPr="00727C87" w:rsidRDefault="009C6A18">
            <w:pPr>
              <w:spacing w:line="520" w:lineRule="exact"/>
              <w:ind w:firstLineChars="200" w:firstLine="482"/>
              <w:rPr>
                <w:b/>
                <w:color w:val="000000" w:themeColor="text1"/>
                <w:sz w:val="24"/>
              </w:rPr>
            </w:pPr>
            <w:r w:rsidRPr="00727C87">
              <w:rPr>
                <w:b/>
                <w:color w:val="000000" w:themeColor="text1"/>
                <w:sz w:val="24"/>
              </w:rPr>
              <w:t>6</w:t>
            </w:r>
            <w:r w:rsidRPr="00727C87">
              <w:rPr>
                <w:b/>
                <w:color w:val="000000" w:themeColor="text1"/>
                <w:sz w:val="24"/>
              </w:rPr>
              <w:t>、地下水</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1</w:t>
            </w:r>
            <w:r w:rsidRPr="00727C87">
              <w:rPr>
                <w:color w:val="000000" w:themeColor="text1"/>
                <w:sz w:val="24"/>
              </w:rPr>
              <w:t>）</w:t>
            </w:r>
            <w:r w:rsidR="009C6A18" w:rsidRPr="00727C87">
              <w:rPr>
                <w:color w:val="000000" w:themeColor="text1"/>
                <w:sz w:val="24"/>
              </w:rPr>
              <w:t>评价区主要含水层</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1 \* GB3 </w:instrText>
            </w:r>
            <w:r w:rsidRPr="00727C87">
              <w:rPr>
                <w:color w:val="000000" w:themeColor="text1"/>
                <w:sz w:val="24"/>
              </w:rPr>
              <w:fldChar w:fldCharType="separate"/>
            </w:r>
            <w:r w:rsidRPr="00727C87">
              <w:rPr>
                <w:rFonts w:ascii="宋体" w:hAnsi="宋体" w:cs="宋体" w:hint="eastAsia"/>
                <w:noProof/>
                <w:color w:val="000000" w:themeColor="text1"/>
                <w:sz w:val="24"/>
              </w:rPr>
              <w:t>①</w:t>
            </w:r>
            <w:r w:rsidRPr="00727C87">
              <w:rPr>
                <w:color w:val="000000" w:themeColor="text1"/>
                <w:sz w:val="24"/>
              </w:rPr>
              <w:fldChar w:fldCharType="end"/>
            </w:r>
            <w:r w:rsidR="009C6A18" w:rsidRPr="00727C87">
              <w:rPr>
                <w:color w:val="000000" w:themeColor="text1"/>
                <w:sz w:val="24"/>
              </w:rPr>
              <w:t>奥陶系岩溶裂隙含水层</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奥陶系石灰岩是煤系地层的基底，是煤层的间接充水含水层。矿区奥陶系岩溶水属神头泉水域，据《山西省平（鲁）</w:t>
            </w:r>
            <w:r w:rsidRPr="00727C87">
              <w:rPr>
                <w:color w:val="000000" w:themeColor="text1"/>
                <w:sz w:val="24"/>
              </w:rPr>
              <w:t>—</w:t>
            </w:r>
            <w:r w:rsidRPr="00727C87">
              <w:rPr>
                <w:color w:val="000000" w:themeColor="text1"/>
                <w:sz w:val="24"/>
              </w:rPr>
              <w:t>朔（县）矿区马关河详查地质报告》，矿区奥灰水水位在</w:t>
            </w:r>
            <w:r w:rsidRPr="00727C87">
              <w:rPr>
                <w:color w:val="000000" w:themeColor="text1"/>
                <w:sz w:val="24"/>
              </w:rPr>
              <w:t>10.50</w:t>
            </w:r>
            <w:r w:rsidRPr="00727C87">
              <w:rPr>
                <w:color w:val="000000" w:themeColor="text1"/>
                <w:sz w:val="24"/>
              </w:rPr>
              <w:t>～</w:t>
            </w:r>
            <w:r w:rsidRPr="00727C87">
              <w:rPr>
                <w:color w:val="000000" w:themeColor="text1"/>
                <w:sz w:val="24"/>
              </w:rPr>
              <w:t>11.00m</w:t>
            </w:r>
            <w:r w:rsidRPr="00727C87">
              <w:rPr>
                <w:color w:val="000000" w:themeColor="text1"/>
                <w:sz w:val="24"/>
              </w:rPr>
              <w:t>之间。奥陶系下马家组与亮甲山组岩溶裂隙比较发育，属强富含水层，而上马家用沟组富水性佳，仅局部裂隙发育，富水性差。</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2 \* GB3 </w:instrText>
            </w:r>
            <w:r w:rsidRPr="00727C87">
              <w:rPr>
                <w:color w:val="000000" w:themeColor="text1"/>
                <w:sz w:val="24"/>
              </w:rPr>
              <w:fldChar w:fldCharType="separate"/>
            </w:r>
            <w:r w:rsidRPr="00727C87">
              <w:rPr>
                <w:rFonts w:ascii="宋体" w:hAnsi="宋体" w:cs="宋体" w:hint="eastAsia"/>
                <w:noProof/>
                <w:color w:val="000000" w:themeColor="text1"/>
                <w:sz w:val="24"/>
              </w:rPr>
              <w:t>②</w:t>
            </w:r>
            <w:r w:rsidRPr="00727C87">
              <w:rPr>
                <w:color w:val="000000" w:themeColor="text1"/>
                <w:sz w:val="24"/>
              </w:rPr>
              <w:fldChar w:fldCharType="end"/>
            </w:r>
            <w:r w:rsidR="009C6A18" w:rsidRPr="00727C87">
              <w:rPr>
                <w:color w:val="000000" w:themeColor="text1"/>
                <w:sz w:val="24"/>
              </w:rPr>
              <w:t>石炭系太原组砂岩含水层</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该组含水层是影响区内煤层开采的主要含水层，分为上下两段。下段为</w:t>
            </w:r>
            <w:r w:rsidRPr="00727C87">
              <w:rPr>
                <w:color w:val="000000" w:themeColor="text1"/>
                <w:sz w:val="24"/>
              </w:rPr>
              <w:t>11#</w:t>
            </w:r>
            <w:r w:rsidRPr="00727C87">
              <w:rPr>
                <w:color w:val="000000" w:themeColor="text1"/>
                <w:sz w:val="24"/>
              </w:rPr>
              <w:t>煤下部的</w:t>
            </w:r>
            <w:r w:rsidRPr="00727C87">
              <w:rPr>
                <w:color w:val="000000" w:themeColor="text1"/>
                <w:sz w:val="24"/>
              </w:rPr>
              <w:t>K2</w:t>
            </w:r>
            <w:r w:rsidRPr="00727C87">
              <w:rPr>
                <w:color w:val="000000" w:themeColor="text1"/>
                <w:sz w:val="24"/>
              </w:rPr>
              <w:t>岩层，岩性为中～粉砂岩、砂质泥岩，其含水量厚</w:t>
            </w:r>
            <w:r w:rsidRPr="00727C87">
              <w:rPr>
                <w:color w:val="000000" w:themeColor="text1"/>
                <w:sz w:val="24"/>
              </w:rPr>
              <w:t>5</w:t>
            </w:r>
            <w:r w:rsidRPr="00727C87">
              <w:rPr>
                <w:color w:val="000000" w:themeColor="text1"/>
                <w:sz w:val="24"/>
              </w:rPr>
              <w:t>～</w:t>
            </w:r>
            <w:r w:rsidRPr="00727C87">
              <w:rPr>
                <w:color w:val="000000" w:themeColor="text1"/>
                <w:sz w:val="24"/>
              </w:rPr>
              <w:t>19.5m</w:t>
            </w:r>
            <w:r w:rsidRPr="00727C87">
              <w:rPr>
                <w:color w:val="000000" w:themeColor="text1"/>
                <w:sz w:val="24"/>
              </w:rPr>
              <w:t>，平均</w:t>
            </w:r>
            <w:r w:rsidRPr="00727C87">
              <w:rPr>
                <w:color w:val="000000" w:themeColor="text1"/>
                <w:sz w:val="24"/>
              </w:rPr>
              <w:t>10m</w:t>
            </w:r>
            <w:r w:rsidRPr="00727C87">
              <w:rPr>
                <w:color w:val="000000" w:themeColor="text1"/>
                <w:sz w:val="24"/>
              </w:rPr>
              <w:t>左右，钻孔单位涌水量为</w:t>
            </w:r>
            <w:r w:rsidRPr="00727C87">
              <w:rPr>
                <w:color w:val="000000" w:themeColor="text1"/>
                <w:sz w:val="24"/>
              </w:rPr>
              <w:t>0.03017L/s·m</w:t>
            </w:r>
            <w:r w:rsidRPr="00727C87">
              <w:rPr>
                <w:color w:val="000000" w:themeColor="text1"/>
                <w:sz w:val="24"/>
              </w:rPr>
              <w:t>，为弱富水带，局部为中等富水；上段为</w:t>
            </w:r>
            <w:r w:rsidRPr="00727C87">
              <w:rPr>
                <w:color w:val="000000" w:themeColor="text1"/>
                <w:sz w:val="24"/>
              </w:rPr>
              <w:t>58#</w:t>
            </w:r>
            <w:r w:rsidRPr="00727C87">
              <w:rPr>
                <w:color w:val="000000" w:themeColor="text1"/>
                <w:sz w:val="24"/>
              </w:rPr>
              <w:t>煤层的砂岩带层位，水位标高</w:t>
            </w:r>
            <w:r w:rsidRPr="00727C87">
              <w:rPr>
                <w:color w:val="000000" w:themeColor="text1"/>
                <w:sz w:val="24"/>
              </w:rPr>
              <w:t>1134.2</w:t>
            </w:r>
            <w:r w:rsidRPr="00727C87">
              <w:rPr>
                <w:color w:val="000000" w:themeColor="text1"/>
                <w:sz w:val="24"/>
              </w:rPr>
              <w:t>～</w:t>
            </w:r>
            <w:r w:rsidRPr="00727C87">
              <w:rPr>
                <w:color w:val="000000" w:themeColor="text1"/>
                <w:sz w:val="24"/>
              </w:rPr>
              <w:t>1335.51m</w:t>
            </w:r>
            <w:r w:rsidRPr="00727C87">
              <w:rPr>
                <w:color w:val="000000" w:themeColor="text1"/>
                <w:sz w:val="24"/>
              </w:rPr>
              <w:t>，抽水孔单位涌水量为</w:t>
            </w:r>
            <w:r w:rsidRPr="00727C87">
              <w:rPr>
                <w:color w:val="000000" w:themeColor="text1"/>
                <w:sz w:val="24"/>
              </w:rPr>
              <w:t>0.015</w:t>
            </w:r>
            <w:r w:rsidRPr="00727C87">
              <w:rPr>
                <w:color w:val="000000" w:themeColor="text1"/>
                <w:sz w:val="24"/>
              </w:rPr>
              <w:t>～</w:t>
            </w:r>
            <w:r w:rsidRPr="00727C87">
              <w:rPr>
                <w:color w:val="000000" w:themeColor="text1"/>
                <w:sz w:val="24"/>
              </w:rPr>
              <w:t>0.04L/s·m</w:t>
            </w:r>
            <w:r w:rsidRPr="00727C87">
              <w:rPr>
                <w:color w:val="000000" w:themeColor="text1"/>
                <w:sz w:val="24"/>
              </w:rPr>
              <w:t>，渗透系数</w:t>
            </w:r>
            <w:r w:rsidRPr="00727C87">
              <w:rPr>
                <w:color w:val="000000" w:themeColor="text1"/>
                <w:sz w:val="24"/>
              </w:rPr>
              <w:t>0.12</w:t>
            </w:r>
            <w:r w:rsidRPr="00727C87">
              <w:rPr>
                <w:color w:val="000000" w:themeColor="text1"/>
                <w:sz w:val="24"/>
              </w:rPr>
              <w:t>～</w:t>
            </w:r>
            <w:r w:rsidRPr="00727C87">
              <w:rPr>
                <w:color w:val="000000" w:themeColor="text1"/>
                <w:sz w:val="24"/>
              </w:rPr>
              <w:t>0.72m/d</w:t>
            </w:r>
            <w:r w:rsidRPr="00727C87">
              <w:rPr>
                <w:color w:val="000000" w:themeColor="text1"/>
                <w:sz w:val="24"/>
              </w:rPr>
              <w:t>，属弱含水层。</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3 \* GB3 </w:instrText>
            </w:r>
            <w:r w:rsidRPr="00727C87">
              <w:rPr>
                <w:color w:val="000000" w:themeColor="text1"/>
                <w:sz w:val="24"/>
              </w:rPr>
              <w:fldChar w:fldCharType="separate"/>
            </w:r>
            <w:r w:rsidRPr="00727C87">
              <w:rPr>
                <w:rFonts w:ascii="宋体" w:hAnsi="宋体" w:cs="宋体" w:hint="eastAsia"/>
                <w:noProof/>
                <w:color w:val="000000" w:themeColor="text1"/>
                <w:sz w:val="24"/>
              </w:rPr>
              <w:t>③</w:t>
            </w:r>
            <w:r w:rsidRPr="00727C87">
              <w:rPr>
                <w:color w:val="000000" w:themeColor="text1"/>
                <w:sz w:val="24"/>
              </w:rPr>
              <w:fldChar w:fldCharType="end"/>
            </w:r>
            <w:r w:rsidR="009C6A18" w:rsidRPr="00727C87">
              <w:rPr>
                <w:color w:val="000000" w:themeColor="text1"/>
                <w:sz w:val="24"/>
              </w:rPr>
              <w:t>二迭系山西组砂岩裂隙含水层</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含水层为砂岩，属裂隙含水层。较稳定的砂岩有</w:t>
            </w:r>
            <w:r w:rsidRPr="00727C87">
              <w:rPr>
                <w:color w:val="000000" w:themeColor="text1"/>
                <w:sz w:val="24"/>
              </w:rPr>
              <w:t>2</w:t>
            </w:r>
            <w:r w:rsidRPr="00727C87">
              <w:rPr>
                <w:color w:val="000000" w:themeColor="text1"/>
                <w:sz w:val="24"/>
              </w:rPr>
              <w:t>～</w:t>
            </w:r>
            <w:r w:rsidRPr="00727C87">
              <w:rPr>
                <w:color w:val="000000" w:themeColor="text1"/>
                <w:sz w:val="24"/>
              </w:rPr>
              <w:t>3</w:t>
            </w:r>
            <w:r w:rsidRPr="00727C87">
              <w:rPr>
                <w:color w:val="000000" w:themeColor="text1"/>
                <w:sz w:val="24"/>
              </w:rPr>
              <w:t>层，厚度变化均较大，以</w:t>
            </w:r>
            <w:r w:rsidRPr="00727C87">
              <w:rPr>
                <w:color w:val="000000" w:themeColor="text1"/>
                <w:sz w:val="24"/>
              </w:rPr>
              <w:t>K3</w:t>
            </w:r>
            <w:r w:rsidRPr="00727C87">
              <w:rPr>
                <w:color w:val="000000" w:themeColor="text1"/>
                <w:sz w:val="24"/>
              </w:rPr>
              <w:t>砂岩最厚并较稳定。砂岩裂隙发育，大部钻孔冲洗液漏失，水柱低或形成干孔。说明本区内本组砂岩充水空间亦很发育，透水性良好，但大多不含水，或富水性弱。根据钻孔抽水资料，单位涌水量</w:t>
            </w:r>
            <w:r w:rsidRPr="00727C87">
              <w:rPr>
                <w:color w:val="000000" w:themeColor="text1"/>
                <w:sz w:val="24"/>
              </w:rPr>
              <w:t>0.051</w:t>
            </w:r>
            <w:r w:rsidRPr="00727C87">
              <w:rPr>
                <w:color w:val="000000" w:themeColor="text1"/>
                <w:sz w:val="24"/>
              </w:rPr>
              <w:t>～</w:t>
            </w:r>
            <w:r w:rsidRPr="00727C87">
              <w:rPr>
                <w:color w:val="000000" w:themeColor="text1"/>
                <w:sz w:val="24"/>
              </w:rPr>
              <w:t>0.77L/s·m</w:t>
            </w:r>
            <w:r w:rsidRPr="00727C87">
              <w:rPr>
                <w:color w:val="000000" w:themeColor="text1"/>
                <w:sz w:val="24"/>
              </w:rPr>
              <w:t>，渗透系数</w:t>
            </w:r>
            <w:r w:rsidRPr="00727C87">
              <w:rPr>
                <w:color w:val="000000" w:themeColor="text1"/>
                <w:sz w:val="24"/>
              </w:rPr>
              <w:t>0.055</w:t>
            </w:r>
            <w:r w:rsidRPr="00727C87">
              <w:rPr>
                <w:color w:val="000000" w:themeColor="text1"/>
                <w:sz w:val="24"/>
              </w:rPr>
              <w:t>～</w:t>
            </w:r>
            <w:r w:rsidRPr="00727C87">
              <w:rPr>
                <w:color w:val="000000" w:themeColor="text1"/>
                <w:sz w:val="24"/>
              </w:rPr>
              <w:t>3.34m/d</w:t>
            </w:r>
            <w:r w:rsidRPr="00727C87">
              <w:rPr>
                <w:color w:val="000000" w:themeColor="text1"/>
                <w:sz w:val="24"/>
              </w:rPr>
              <w:t>，属弱含水层，局部为</w:t>
            </w:r>
            <w:r w:rsidRPr="00727C87">
              <w:rPr>
                <w:color w:val="000000" w:themeColor="text1"/>
                <w:sz w:val="24"/>
              </w:rPr>
              <w:lastRenderedPageBreak/>
              <w:t>中等富水含水层，含水段岩性变化大，胶结较好。</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2</w:t>
            </w:r>
            <w:r w:rsidRPr="00727C87">
              <w:rPr>
                <w:color w:val="000000" w:themeColor="text1"/>
                <w:sz w:val="24"/>
              </w:rPr>
              <w:t>）</w:t>
            </w:r>
            <w:r w:rsidR="009C6A18" w:rsidRPr="00727C87">
              <w:rPr>
                <w:color w:val="000000" w:themeColor="text1"/>
                <w:sz w:val="24"/>
              </w:rPr>
              <w:t>评价区主要隔水层</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1 \* GB3 </w:instrText>
            </w:r>
            <w:r w:rsidRPr="00727C87">
              <w:rPr>
                <w:color w:val="000000" w:themeColor="text1"/>
                <w:sz w:val="24"/>
              </w:rPr>
              <w:fldChar w:fldCharType="separate"/>
            </w:r>
            <w:r w:rsidRPr="00727C87">
              <w:rPr>
                <w:rFonts w:ascii="宋体" w:hAnsi="宋体" w:cs="宋体" w:hint="eastAsia"/>
                <w:noProof/>
                <w:color w:val="000000" w:themeColor="text1"/>
                <w:sz w:val="24"/>
              </w:rPr>
              <w:t>①</w:t>
            </w:r>
            <w:r w:rsidRPr="00727C87">
              <w:rPr>
                <w:color w:val="000000" w:themeColor="text1"/>
                <w:sz w:val="24"/>
              </w:rPr>
              <w:fldChar w:fldCharType="end"/>
            </w:r>
            <w:r w:rsidR="009C6A18" w:rsidRPr="00727C87">
              <w:rPr>
                <w:color w:val="000000" w:themeColor="text1"/>
                <w:sz w:val="24"/>
              </w:rPr>
              <w:t>石炭系本溪组泥岩隔水层</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岩性主要由灰～浅灰色粘土岩、铝土岩、泥岩组成，平均厚</w:t>
            </w:r>
            <w:r w:rsidRPr="00727C87">
              <w:rPr>
                <w:color w:val="000000" w:themeColor="text1"/>
                <w:sz w:val="24"/>
              </w:rPr>
              <w:t>400m</w:t>
            </w:r>
            <w:r w:rsidRPr="00727C87">
              <w:rPr>
                <w:color w:val="000000" w:themeColor="text1"/>
                <w:sz w:val="24"/>
              </w:rPr>
              <w:t>左右，隔水性能良好，是奥灰水与煤系地层间的重要隔水层。</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2 \* GB3 </w:instrText>
            </w:r>
            <w:r w:rsidRPr="00727C87">
              <w:rPr>
                <w:color w:val="000000" w:themeColor="text1"/>
                <w:sz w:val="24"/>
              </w:rPr>
              <w:fldChar w:fldCharType="separate"/>
            </w:r>
            <w:r w:rsidRPr="00727C87">
              <w:rPr>
                <w:rFonts w:ascii="宋体" w:hAnsi="宋体" w:cs="宋体" w:hint="eastAsia"/>
                <w:noProof/>
                <w:color w:val="000000" w:themeColor="text1"/>
                <w:sz w:val="24"/>
              </w:rPr>
              <w:t>②</w:t>
            </w:r>
            <w:r w:rsidRPr="00727C87">
              <w:rPr>
                <w:color w:val="000000" w:themeColor="text1"/>
                <w:sz w:val="24"/>
              </w:rPr>
              <w:fldChar w:fldCharType="end"/>
            </w:r>
            <w:r w:rsidR="009C6A18" w:rsidRPr="00727C87">
              <w:rPr>
                <w:color w:val="000000" w:themeColor="text1"/>
                <w:sz w:val="24"/>
              </w:rPr>
              <w:t>二迭系石盒子组泥岩隔水层</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石盒子组地层主要由泥岩、砂质泥岩、细砂组成，夹少量中～粗砂岩，特别是在下石盒子组顶部及上石盒子组下部各有一层分布全区且厚度稳定的铝土泥岩，是煤系地层上部较好的隔水层，本隔水层极为有效地阻止上部裂隙水向下渗透补给煤系地层中的含水层。</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3 \* GB3 </w:instrText>
            </w:r>
            <w:r w:rsidRPr="00727C87">
              <w:rPr>
                <w:color w:val="000000" w:themeColor="text1"/>
                <w:sz w:val="24"/>
              </w:rPr>
              <w:fldChar w:fldCharType="separate"/>
            </w:r>
            <w:r w:rsidRPr="00727C87">
              <w:rPr>
                <w:rFonts w:ascii="宋体" w:hAnsi="宋体" w:cs="宋体" w:hint="eastAsia"/>
                <w:noProof/>
                <w:color w:val="000000" w:themeColor="text1"/>
                <w:sz w:val="24"/>
              </w:rPr>
              <w:t>③</w:t>
            </w:r>
            <w:r w:rsidRPr="00727C87">
              <w:rPr>
                <w:color w:val="000000" w:themeColor="text1"/>
                <w:sz w:val="24"/>
              </w:rPr>
              <w:fldChar w:fldCharType="end"/>
            </w:r>
            <w:r w:rsidR="009C6A18" w:rsidRPr="00727C87">
              <w:rPr>
                <w:color w:val="000000" w:themeColor="text1"/>
                <w:sz w:val="24"/>
              </w:rPr>
              <w:t>上、第三系隔水层</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 xml:space="preserve"> </w:t>
            </w:r>
            <w:r w:rsidRPr="00727C87">
              <w:rPr>
                <w:color w:val="000000" w:themeColor="text1"/>
                <w:sz w:val="24"/>
              </w:rPr>
              <w:t>第三系中上部的粘土厚度较稳定，分布全区，从而隔绝了第四系孔隙含水层与下伏地层的水力联系。</w:t>
            </w:r>
          </w:p>
          <w:p w:rsidR="009A51D8" w:rsidRPr="00727C87" w:rsidRDefault="0054668F">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3</w:t>
            </w:r>
            <w:r w:rsidRPr="00727C87">
              <w:rPr>
                <w:color w:val="000000" w:themeColor="text1"/>
                <w:sz w:val="24"/>
              </w:rPr>
              <w:t>）</w:t>
            </w:r>
            <w:r w:rsidR="009C6A18" w:rsidRPr="00727C87">
              <w:rPr>
                <w:color w:val="000000" w:themeColor="text1"/>
                <w:sz w:val="24"/>
              </w:rPr>
              <w:t>地下水补给</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地下水的补给；主要是大气降水，其次为河床渗漏。</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地下水的迳流：总的流向是从西北向东南。</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地下水的排泄：泉眼、水井、煤矿。</w:t>
            </w:r>
          </w:p>
          <w:p w:rsidR="009A51D8" w:rsidRPr="00727C87" w:rsidRDefault="009C6A18">
            <w:pPr>
              <w:spacing w:line="520" w:lineRule="exact"/>
              <w:ind w:firstLineChars="200" w:firstLine="482"/>
              <w:rPr>
                <w:b/>
                <w:color w:val="000000" w:themeColor="text1"/>
                <w:sz w:val="24"/>
              </w:rPr>
            </w:pPr>
            <w:r w:rsidRPr="00727C87">
              <w:rPr>
                <w:b/>
                <w:color w:val="000000" w:themeColor="text1"/>
                <w:sz w:val="24"/>
              </w:rPr>
              <w:t>7</w:t>
            </w:r>
            <w:r w:rsidRPr="00727C87">
              <w:rPr>
                <w:b/>
                <w:color w:val="000000" w:themeColor="text1"/>
                <w:sz w:val="24"/>
              </w:rPr>
              <w:t>、区域生态环境概况</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1</w:t>
            </w:r>
            <w:r w:rsidRPr="00727C87">
              <w:rPr>
                <w:color w:val="000000" w:themeColor="text1"/>
                <w:sz w:val="24"/>
              </w:rPr>
              <w:t>）土壤</w:t>
            </w:r>
          </w:p>
          <w:p w:rsidR="009A51D8" w:rsidRPr="00727C87" w:rsidRDefault="009C6A18">
            <w:pPr>
              <w:autoSpaceDE w:val="0"/>
              <w:autoSpaceDN w:val="0"/>
              <w:adjustRightInd w:val="0"/>
              <w:snapToGrid w:val="0"/>
              <w:spacing w:line="520" w:lineRule="exact"/>
              <w:ind w:firstLineChars="200" w:firstLine="480"/>
              <w:rPr>
                <w:color w:val="000000" w:themeColor="text1"/>
                <w:kern w:val="0"/>
                <w:sz w:val="24"/>
                <w:lang w:val="zh-CN"/>
              </w:rPr>
            </w:pPr>
            <w:r w:rsidRPr="00727C87">
              <w:rPr>
                <w:color w:val="000000" w:themeColor="text1"/>
                <w:kern w:val="0"/>
                <w:sz w:val="24"/>
                <w:lang w:val="zh-CN"/>
              </w:rPr>
              <w:t>本区主要土壤类型有栗钙土、淡栗钙土性土和浅色草甸土。栗钙土性土是区域代表性土壤，分布在冲积、洪积平原及河流二级阶地或沟台地上；淡栗钙土性土主要分布在中部黄土丘陵与北部黄土河谷盆地上；浅色草甸土则分布在河漫滩或沟谷低凹地带。此外，局部地带有红粘土母质出露。矿区内以淡栗钙土性土为主，土壤有机质含量低于</w:t>
            </w:r>
            <w:r w:rsidRPr="00727C87">
              <w:rPr>
                <w:color w:val="000000" w:themeColor="text1"/>
                <w:kern w:val="0"/>
                <w:sz w:val="24"/>
                <w:lang w:val="zh-CN"/>
              </w:rPr>
              <w:t>1</w:t>
            </w:r>
            <w:r w:rsidRPr="00727C87">
              <w:rPr>
                <w:color w:val="000000" w:themeColor="text1"/>
                <w:kern w:val="0"/>
                <w:sz w:val="24"/>
                <w:lang w:val="zh-CN"/>
              </w:rPr>
              <w:t>％，土壤肥力差，土地生产力低。</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kern w:val="0"/>
                <w:sz w:val="24"/>
                <w:lang w:val="zh-CN"/>
              </w:rPr>
              <w:t>本区属于寒温性森林草原地带，由于开发历史悠久，耕垦指数高，天然次生林已毁坏殆尽，亦无成片的草原群落，植被稀少，总体呈农业耕作景观。在黄土丘陵、倾斜平</w:t>
            </w:r>
            <w:r w:rsidRPr="00727C87">
              <w:rPr>
                <w:color w:val="000000" w:themeColor="text1"/>
                <w:kern w:val="0"/>
                <w:sz w:val="24"/>
                <w:lang w:val="zh-CN"/>
              </w:rPr>
              <w:lastRenderedPageBreak/>
              <w:t>原与排水良好的沟谷阶地上多为耐旱植物，如长芒草、克氏针茅、扁穗冰草、百里香、达乌里胡枝子；在河漫上多分布中性草本植物构成的草甸，属于隐域性植被，但面积较小。</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3</w:t>
            </w:r>
            <w:r w:rsidRPr="00727C87">
              <w:rPr>
                <w:color w:val="000000" w:themeColor="text1"/>
                <w:sz w:val="24"/>
              </w:rPr>
              <w:t>）动植物</w:t>
            </w:r>
          </w:p>
          <w:p w:rsidR="009A51D8" w:rsidRPr="00727C87" w:rsidRDefault="009C6A18">
            <w:pPr>
              <w:autoSpaceDE w:val="0"/>
              <w:autoSpaceDN w:val="0"/>
              <w:adjustRightInd w:val="0"/>
              <w:snapToGrid w:val="0"/>
              <w:spacing w:line="520" w:lineRule="exact"/>
              <w:ind w:firstLineChars="200" w:firstLine="480"/>
              <w:rPr>
                <w:color w:val="000000" w:themeColor="text1"/>
                <w:kern w:val="0"/>
                <w:sz w:val="24"/>
                <w:lang w:val="zh-CN"/>
              </w:rPr>
            </w:pPr>
            <w:r w:rsidRPr="00727C87">
              <w:rPr>
                <w:color w:val="000000" w:themeColor="text1"/>
                <w:kern w:val="0"/>
                <w:sz w:val="24"/>
                <w:lang w:val="zh-CN"/>
              </w:rPr>
              <w:t>区域内未见国家保护的动物分布。根据地方资料记载，评价区内有野兔、松鼠、地鼠、搬仓鼠、黄鼠狼、蛇等。鸟类有：野鸡、山鸡、山雀、啄木鸟等。据当地调查了解，近些年由于大区域植被和人类的活动影响，许多动物已经绝迹，而鼠类较为猖獗。</w:t>
            </w:r>
          </w:p>
          <w:p w:rsidR="009A51D8" w:rsidRPr="00727C87" w:rsidRDefault="009C6A18">
            <w:pPr>
              <w:autoSpaceDE w:val="0"/>
              <w:autoSpaceDN w:val="0"/>
              <w:adjustRightInd w:val="0"/>
              <w:snapToGrid w:val="0"/>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3</w:t>
            </w:r>
            <w:r w:rsidRPr="00727C87">
              <w:rPr>
                <w:color w:val="000000" w:themeColor="text1"/>
                <w:sz w:val="24"/>
              </w:rPr>
              <w:t>）生态环境质量</w:t>
            </w:r>
          </w:p>
          <w:p w:rsidR="009A51D8" w:rsidRPr="00727C87" w:rsidRDefault="009C6A18">
            <w:pPr>
              <w:spacing w:line="520" w:lineRule="exact"/>
              <w:ind w:firstLineChars="200" w:firstLine="480"/>
              <w:rPr>
                <w:color w:val="000000" w:themeColor="text1"/>
                <w:sz w:val="24"/>
              </w:rPr>
            </w:pPr>
            <w:r w:rsidRPr="00727C87">
              <w:rPr>
                <w:color w:val="000000" w:themeColor="text1"/>
                <w:kern w:val="0"/>
                <w:sz w:val="24"/>
                <w:lang w:val="zh-CN"/>
              </w:rPr>
              <w:t>评价区内由于自然植被稀少，土质结构疏松，夏季多暴雨，冬、春季多大风，水土流失严重，生态环境十分脆弱。本区为水蚀、风蚀交错区，夏季以季节性的水蚀为主，冬、春季则主要是风蚀。</w:t>
            </w:r>
          </w:p>
          <w:p w:rsidR="009A51D8" w:rsidRPr="00727C87" w:rsidRDefault="009C6A18">
            <w:pPr>
              <w:spacing w:line="520" w:lineRule="exact"/>
              <w:ind w:firstLineChars="200" w:firstLine="482"/>
              <w:rPr>
                <w:b/>
                <w:color w:val="000000" w:themeColor="text1"/>
                <w:sz w:val="24"/>
              </w:rPr>
            </w:pPr>
            <w:r w:rsidRPr="00727C87">
              <w:rPr>
                <w:b/>
                <w:color w:val="000000" w:themeColor="text1"/>
                <w:sz w:val="24"/>
              </w:rPr>
              <w:t>8</w:t>
            </w:r>
            <w:r w:rsidRPr="00727C87">
              <w:rPr>
                <w:b/>
                <w:color w:val="000000" w:themeColor="text1"/>
                <w:sz w:val="24"/>
              </w:rPr>
              <w:t>、区域环境保护目标调查</w:t>
            </w:r>
          </w:p>
          <w:p w:rsidR="009A51D8" w:rsidRPr="00727C87" w:rsidRDefault="00C70AD4">
            <w:pPr>
              <w:spacing w:line="520" w:lineRule="exact"/>
              <w:ind w:firstLineChars="200" w:firstLine="480"/>
              <w:rPr>
                <w:rFonts w:eastAsia="华文细黑"/>
                <w:color w:val="000000" w:themeColor="text1"/>
                <w:sz w:val="24"/>
              </w:rPr>
            </w:pPr>
            <w:r w:rsidRPr="00727C87">
              <w:rPr>
                <w:rFonts w:eastAsia="华文细黑"/>
                <w:color w:val="000000" w:themeColor="text1"/>
                <w:sz w:val="24"/>
              </w:rPr>
              <w:t>（</w:t>
            </w:r>
            <w:r w:rsidRPr="00727C87">
              <w:rPr>
                <w:rFonts w:eastAsia="华文细黑"/>
                <w:color w:val="000000" w:themeColor="text1"/>
                <w:sz w:val="24"/>
              </w:rPr>
              <w:t>1</w:t>
            </w:r>
            <w:r w:rsidRPr="00727C87">
              <w:rPr>
                <w:rFonts w:eastAsia="华文细黑"/>
                <w:color w:val="000000" w:themeColor="text1"/>
                <w:sz w:val="24"/>
              </w:rPr>
              <w:t>）</w:t>
            </w:r>
            <w:r w:rsidR="009C6A18" w:rsidRPr="00727C87">
              <w:rPr>
                <w:rFonts w:eastAsia="华文细黑"/>
                <w:color w:val="000000" w:themeColor="text1"/>
                <w:sz w:val="24"/>
              </w:rPr>
              <w:t>生态功能区划</w:t>
            </w:r>
          </w:p>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lang w:val="zh-CN"/>
              </w:rPr>
              <w:t>根据《平鲁区生态功能区划》，本区属于</w:t>
            </w:r>
            <w:r w:rsidRPr="00727C87">
              <w:rPr>
                <w:color w:val="000000" w:themeColor="text1"/>
                <w:kern w:val="0"/>
                <w:sz w:val="24"/>
                <w:lang w:val="zh-CN"/>
              </w:rPr>
              <w:t>“IV2</w:t>
            </w:r>
            <w:r w:rsidRPr="00727C87">
              <w:rPr>
                <w:color w:val="000000" w:themeColor="text1"/>
                <w:kern w:val="0"/>
                <w:sz w:val="24"/>
                <w:lang w:val="zh-CN"/>
              </w:rPr>
              <w:t>中南部采煤生态工业生态功能亚区</w:t>
            </w:r>
            <w:r w:rsidRPr="00727C87">
              <w:rPr>
                <w:color w:val="000000" w:themeColor="text1"/>
                <w:kern w:val="0"/>
                <w:sz w:val="24"/>
                <w:lang w:val="zh-CN"/>
              </w:rPr>
              <w:t>”</w:t>
            </w:r>
            <w:r w:rsidRPr="00727C87">
              <w:rPr>
                <w:color w:val="000000" w:themeColor="text1"/>
                <w:kern w:val="0"/>
                <w:sz w:val="24"/>
                <w:lang w:val="zh-CN"/>
              </w:rPr>
              <w:t>。</w:t>
            </w:r>
            <w:r w:rsidRPr="00727C87">
              <w:rPr>
                <w:color w:val="000000" w:themeColor="text1"/>
                <w:kern w:val="0"/>
                <w:sz w:val="24"/>
              </w:rPr>
              <w:t>该生态功能亚区包括向阳堡南部、榆岭乡北部、井坪镇东部、白堂乡中东部及陶村乡西北部，地貌类型主要以平地和丘陵为主，现阶段土地利用情况主要为工矿用地及荒草地。总面积为：</w:t>
            </w:r>
            <w:r w:rsidRPr="00727C87">
              <w:rPr>
                <w:color w:val="000000" w:themeColor="text1"/>
                <w:kern w:val="0"/>
                <w:sz w:val="24"/>
              </w:rPr>
              <w:t>252.51 km</w:t>
            </w:r>
            <w:r w:rsidRPr="00727C87">
              <w:rPr>
                <w:color w:val="000000" w:themeColor="text1"/>
                <w:kern w:val="0"/>
                <w:sz w:val="24"/>
                <w:vertAlign w:val="superscript"/>
              </w:rPr>
              <w:t>2</w:t>
            </w:r>
            <w:r w:rsidRPr="00727C87">
              <w:rPr>
                <w:color w:val="000000" w:themeColor="text1"/>
                <w:kern w:val="0"/>
                <w:sz w:val="24"/>
              </w:rPr>
              <w:t>。</w:t>
            </w:r>
          </w:p>
          <w:p w:rsidR="00C70AD4" w:rsidRPr="00727C87" w:rsidRDefault="00C70AD4" w:rsidP="00C70AD4">
            <w:pPr>
              <w:widowControl/>
              <w:spacing w:line="520" w:lineRule="exact"/>
              <w:ind w:firstLine="482"/>
              <w:jc w:val="left"/>
              <w:rPr>
                <w:color w:val="000000" w:themeColor="text1"/>
                <w:kern w:val="0"/>
                <w:sz w:val="24"/>
              </w:rPr>
            </w:pPr>
            <w:r w:rsidRPr="00727C87">
              <w:rPr>
                <w:color w:val="000000" w:themeColor="text1"/>
                <w:kern w:val="0"/>
                <w:sz w:val="24"/>
              </w:rPr>
              <w:t>该区的主要生态环境问题是：本区主要为现状煤炭采集密集区，煤炭资源开采强度大，由于煤炭开采引起的环境问题和生态问题日益突出，环境问题主要包括空气和水体的污染、废弃物的无序堆放，生态问题主要表现在由于开矿特别是几个大型露天煤矿的开采，对地表破坏较为严重，人为引发水土流失，同时破坏了地表植被和土壤结构，使采后的生态恢复比较困难。</w:t>
            </w:r>
          </w:p>
          <w:p w:rsidR="00C70AD4" w:rsidRPr="00727C87" w:rsidRDefault="00C70AD4" w:rsidP="00C70AD4">
            <w:pPr>
              <w:widowControl/>
              <w:spacing w:line="520" w:lineRule="exact"/>
              <w:ind w:firstLine="482"/>
              <w:jc w:val="left"/>
              <w:rPr>
                <w:color w:val="000000" w:themeColor="text1"/>
                <w:kern w:val="0"/>
                <w:sz w:val="24"/>
              </w:rPr>
            </w:pPr>
            <w:r w:rsidRPr="00727C87">
              <w:rPr>
                <w:color w:val="000000" w:themeColor="text1"/>
                <w:kern w:val="0"/>
                <w:sz w:val="24"/>
              </w:rPr>
              <w:t>该区生态系统的保护措施与发展方向是：加快煤炭等行业改革重组步伐。加强大型煤炭基地建设，鼓励大型煤炭企业集团兼并、重组、改造中小煤矿，实施资源整合，按照可持续发展要求，培育大型煤炭企业集团，依法关闭破坏资源、污染环境和不符合安全生产条件的矿点，淘汰落后生产能力的小煤矿，制止乱采滥挖、无证开采行为。提高</w:t>
            </w:r>
            <w:r w:rsidRPr="00727C87">
              <w:rPr>
                <w:color w:val="000000" w:themeColor="text1"/>
                <w:kern w:val="0"/>
                <w:sz w:val="24"/>
              </w:rPr>
              <w:lastRenderedPageBreak/>
              <w:t>产业集中度，鼓励综合利用和节约资源，发展循环经济，提高煤炭资源综合利用与附加值，实现煤炭开采与生态环境协调发展；合理统筹安排尾矿等固体废弃物的堆放空间和顺序问题，并着力解决好矸石山等的生态治理问题。</w:t>
            </w:r>
          </w:p>
          <w:p w:rsidR="009A51D8" w:rsidRPr="00727C87" w:rsidRDefault="00C70AD4">
            <w:pPr>
              <w:spacing w:line="520" w:lineRule="exact"/>
              <w:ind w:firstLineChars="200" w:firstLine="480"/>
              <w:rPr>
                <w:color w:val="000000" w:themeColor="text1"/>
                <w:kern w:val="0"/>
                <w:sz w:val="24"/>
              </w:rPr>
            </w:pPr>
            <w:r w:rsidRPr="00727C87">
              <w:rPr>
                <w:color w:val="000000" w:themeColor="text1"/>
                <w:kern w:val="0"/>
                <w:sz w:val="24"/>
              </w:rPr>
              <w:t>该</w:t>
            </w:r>
            <w:r w:rsidR="009C6A18" w:rsidRPr="00727C87">
              <w:rPr>
                <w:color w:val="000000" w:themeColor="text1"/>
                <w:kern w:val="0"/>
                <w:sz w:val="24"/>
                <w:lang w:val="zh-CN"/>
              </w:rPr>
              <w:t>项目与平鲁区生态功能区划位置相对关系见附图</w:t>
            </w:r>
            <w:r w:rsidR="009C6A18" w:rsidRPr="00727C87">
              <w:rPr>
                <w:color w:val="000000" w:themeColor="text1"/>
                <w:kern w:val="0"/>
                <w:sz w:val="24"/>
                <w:lang w:val="zh-CN"/>
              </w:rPr>
              <w:t>5</w:t>
            </w:r>
            <w:r w:rsidR="009C6A18" w:rsidRPr="00727C87">
              <w:rPr>
                <w:color w:val="000000" w:themeColor="text1"/>
                <w:kern w:val="0"/>
                <w:sz w:val="24"/>
                <w:lang w:val="zh-CN"/>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w:t>
            </w:r>
            <w:r w:rsidRPr="00727C87">
              <w:rPr>
                <w:rFonts w:eastAsiaTheme="minorEastAsia"/>
                <w:color w:val="000000" w:themeColor="text1"/>
                <w:sz w:val="24"/>
              </w:rPr>
              <w:t>2</w:t>
            </w:r>
            <w:r w:rsidRPr="00727C87">
              <w:rPr>
                <w:rFonts w:eastAsiaTheme="minorEastAsia"/>
                <w:color w:val="000000" w:themeColor="text1"/>
                <w:sz w:val="24"/>
              </w:rPr>
              <w:t>）生态经济区划</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根据《平鲁区生态功能区划》，本区属于</w:t>
            </w:r>
            <w:r w:rsidRPr="00727C87">
              <w:rPr>
                <w:rFonts w:eastAsiaTheme="minorEastAsia"/>
                <w:color w:val="000000" w:themeColor="text1"/>
                <w:sz w:val="24"/>
              </w:rPr>
              <w:t>“IIIC</w:t>
            </w:r>
            <w:r w:rsidRPr="00727C87">
              <w:rPr>
                <w:rFonts w:eastAsiaTheme="minorEastAsia"/>
                <w:color w:val="000000" w:themeColor="text1"/>
                <w:sz w:val="24"/>
              </w:rPr>
              <w:t>中东部台地采煤生态工业区</w:t>
            </w:r>
            <w:r w:rsidRPr="00727C87">
              <w:rPr>
                <w:rFonts w:eastAsiaTheme="minorEastAsia"/>
                <w:color w:val="000000" w:themeColor="text1"/>
                <w:sz w:val="24"/>
              </w:rPr>
              <w:t>”</w:t>
            </w:r>
            <w:r w:rsidRPr="00727C87">
              <w:rPr>
                <w:rFonts w:eastAsiaTheme="minorEastAsia"/>
                <w:color w:val="000000" w:themeColor="text1"/>
                <w:sz w:val="24"/>
              </w:rPr>
              <w:t>，该区位于平鲁区东南部，包括井坪镇东部、白堂乡、榆岭乡南部、陶村乡全部和下面高乡西部；总面积：</w:t>
            </w:r>
            <w:r w:rsidRPr="00727C87">
              <w:rPr>
                <w:rFonts w:eastAsiaTheme="minorEastAsia"/>
                <w:color w:val="000000" w:themeColor="text1"/>
                <w:sz w:val="24"/>
              </w:rPr>
              <w:t>401.70km</w:t>
            </w:r>
            <w:r w:rsidRPr="00727C87">
              <w:rPr>
                <w:rFonts w:eastAsiaTheme="minorEastAsia"/>
                <w:color w:val="000000" w:themeColor="text1"/>
                <w:sz w:val="24"/>
                <w:vertAlign w:val="superscript"/>
              </w:rPr>
              <w:t>2</w:t>
            </w:r>
            <w:r w:rsidRPr="00727C87">
              <w:rPr>
                <w:rFonts w:eastAsiaTheme="minorEastAsia"/>
                <w:color w:val="000000" w:themeColor="text1"/>
                <w:sz w:val="24"/>
              </w:rPr>
              <w:t>。该区域属于温带半干旱大陆性季风气候。土壤类型主要有山地草甸土、栗钙土、草甸土、灰褐土、盐土等。</w:t>
            </w:r>
          </w:p>
          <w:p w:rsidR="00AA4DC5" w:rsidRPr="00727C87" w:rsidRDefault="00AA4DC5" w:rsidP="00AA4DC5">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主要生态问题是：</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1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①</w:t>
            </w:r>
            <w:r w:rsidRPr="00727C87">
              <w:rPr>
                <w:rFonts w:eastAsiaTheme="minorEastAsia"/>
                <w:color w:val="000000" w:themeColor="text1"/>
                <w:sz w:val="24"/>
              </w:rPr>
              <w:fldChar w:fldCharType="end"/>
            </w:r>
            <w:r w:rsidRPr="00727C87">
              <w:rPr>
                <w:rFonts w:eastAsiaTheme="minorEastAsia"/>
                <w:color w:val="000000" w:themeColor="text1"/>
                <w:sz w:val="24"/>
              </w:rPr>
              <w:t>气候寒冷，作物生长期短，大风日数多，生态环境脆弱；</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2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②</w:t>
            </w:r>
            <w:r w:rsidRPr="00727C87">
              <w:rPr>
                <w:rFonts w:eastAsiaTheme="minorEastAsia"/>
                <w:color w:val="000000" w:themeColor="text1"/>
                <w:sz w:val="24"/>
              </w:rPr>
              <w:fldChar w:fldCharType="end"/>
            </w:r>
            <w:r w:rsidRPr="00727C87">
              <w:rPr>
                <w:rFonts w:eastAsiaTheme="minorEastAsia"/>
                <w:color w:val="000000" w:themeColor="text1"/>
                <w:sz w:val="24"/>
              </w:rPr>
              <w:t>存在有潜在的风沙危害，沙化中度敏感，部分地区高度敏感；</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3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③</w:t>
            </w:r>
            <w:r w:rsidRPr="00727C87">
              <w:rPr>
                <w:rFonts w:eastAsiaTheme="minorEastAsia"/>
                <w:color w:val="000000" w:themeColor="text1"/>
                <w:sz w:val="24"/>
              </w:rPr>
              <w:fldChar w:fldCharType="end"/>
            </w:r>
            <w:r w:rsidRPr="00727C87">
              <w:rPr>
                <w:rFonts w:eastAsiaTheme="minorEastAsia"/>
                <w:color w:val="000000" w:themeColor="text1"/>
                <w:sz w:val="24"/>
              </w:rPr>
              <w:t>植被稀疏、土壤贫瘠，水土流失严重，土壤侵蚀中度敏感；</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4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④</w:t>
            </w:r>
            <w:r w:rsidRPr="00727C87">
              <w:rPr>
                <w:rFonts w:eastAsiaTheme="minorEastAsia"/>
                <w:color w:val="000000" w:themeColor="text1"/>
                <w:sz w:val="24"/>
              </w:rPr>
              <w:fldChar w:fldCharType="end"/>
            </w:r>
            <w:r w:rsidRPr="00727C87">
              <w:rPr>
                <w:rFonts w:eastAsiaTheme="minorEastAsia"/>
                <w:color w:val="000000" w:themeColor="text1"/>
                <w:sz w:val="24"/>
              </w:rPr>
              <w:t>煤炭开采后形成地面塌陷，破坏底边植被及其生态环境，同时造成环境污染；</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5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⑤</w:t>
            </w:r>
            <w:r w:rsidRPr="00727C87">
              <w:rPr>
                <w:rFonts w:eastAsiaTheme="minorEastAsia"/>
                <w:color w:val="000000" w:themeColor="text1"/>
                <w:sz w:val="24"/>
              </w:rPr>
              <w:fldChar w:fldCharType="end"/>
            </w:r>
            <w:r w:rsidRPr="00727C87">
              <w:rPr>
                <w:rFonts w:eastAsiaTheme="minorEastAsia"/>
                <w:color w:val="000000" w:themeColor="text1"/>
                <w:sz w:val="24"/>
              </w:rPr>
              <w:t>煤矸石以及弃土废矿随处堆放，环境污染日趋严重。</w:t>
            </w:r>
          </w:p>
          <w:p w:rsidR="00AA4DC5" w:rsidRPr="00727C87" w:rsidRDefault="00AA4DC5" w:rsidP="00AA4DC5">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生态保护要求：水土保持和林牧业生产。</w:t>
            </w:r>
          </w:p>
          <w:p w:rsidR="00AA4DC5" w:rsidRPr="00727C87" w:rsidRDefault="00AA4DC5">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保护措施与发展方向：</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1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①</w:t>
            </w:r>
            <w:r w:rsidRPr="00727C87">
              <w:rPr>
                <w:rFonts w:eastAsiaTheme="minorEastAsia"/>
                <w:color w:val="000000" w:themeColor="text1"/>
                <w:sz w:val="24"/>
              </w:rPr>
              <w:fldChar w:fldCharType="end"/>
            </w:r>
            <w:r w:rsidRPr="00727C87">
              <w:rPr>
                <w:rFonts w:eastAsiaTheme="minorEastAsia"/>
                <w:color w:val="000000" w:themeColor="text1"/>
                <w:sz w:val="24"/>
              </w:rPr>
              <w:t>着手解决植被稀疏、水土流失问题，即通过建设基本农田、植树造林、栽种牧草等措施，恢复植被，保持水土，改善生态条件；</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2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②</w:t>
            </w:r>
            <w:r w:rsidRPr="00727C87">
              <w:rPr>
                <w:rFonts w:eastAsiaTheme="minorEastAsia"/>
                <w:color w:val="000000" w:themeColor="text1"/>
                <w:sz w:val="24"/>
              </w:rPr>
              <w:fldChar w:fldCharType="end"/>
            </w:r>
            <w:r w:rsidRPr="00727C87">
              <w:rPr>
                <w:rFonts w:eastAsiaTheme="minorEastAsia"/>
                <w:color w:val="000000" w:themeColor="text1"/>
                <w:sz w:val="24"/>
              </w:rPr>
              <w:t>大力整治工矿业引起的环境问题，即严格审批矿业开发企业，严禁无证开矿、越权开矿，杜绝对矿产资源的破坏与浪费。加强矿区覆土造田工作，按土地复垦条例，加快复垦进度，保证复垦质量。积极推广安太堡露天煤矿覆土造田经验，在覆土之后大量栽种经济林果，建立果品生产基地；</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3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③</w:t>
            </w:r>
            <w:r w:rsidRPr="00727C87">
              <w:rPr>
                <w:rFonts w:eastAsiaTheme="minorEastAsia"/>
                <w:color w:val="000000" w:themeColor="text1"/>
                <w:sz w:val="24"/>
              </w:rPr>
              <w:fldChar w:fldCharType="end"/>
            </w:r>
            <w:r w:rsidRPr="00727C87">
              <w:rPr>
                <w:rFonts w:eastAsiaTheme="minorEastAsia"/>
                <w:color w:val="000000" w:themeColor="text1"/>
                <w:sz w:val="24"/>
              </w:rPr>
              <w:t>加强地方、乡镇煤矿的开采管理，控制采矿对地下水的影响，搞好采空区支护，防止地面沉降；</w:t>
            </w: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4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④</w:t>
            </w:r>
            <w:r w:rsidRPr="00727C87">
              <w:rPr>
                <w:rFonts w:eastAsiaTheme="minorEastAsia"/>
                <w:color w:val="000000" w:themeColor="text1"/>
                <w:sz w:val="24"/>
              </w:rPr>
              <w:fldChar w:fldCharType="end"/>
            </w:r>
            <w:r w:rsidRPr="00727C87">
              <w:rPr>
                <w:rFonts w:eastAsiaTheme="minorEastAsia"/>
                <w:color w:val="000000" w:themeColor="text1"/>
                <w:sz w:val="24"/>
              </w:rPr>
              <w:t>重视环境保护工作，从严控制三废排放，减少采矿业对大气、水合土壤的污染，特别要解决号废渣尾矿弃土的堆放、处置问题，改善矿区环境质量。</w:t>
            </w:r>
          </w:p>
          <w:p w:rsidR="009A51D8" w:rsidRPr="00727C87" w:rsidRDefault="009C6A18">
            <w:pPr>
              <w:tabs>
                <w:tab w:val="left" w:pos="0"/>
              </w:tabs>
              <w:spacing w:line="520" w:lineRule="exact"/>
              <w:ind w:firstLineChars="200" w:firstLine="480"/>
              <w:rPr>
                <w:rFonts w:eastAsiaTheme="minorEastAsia"/>
                <w:color w:val="000000" w:themeColor="text1"/>
                <w:sz w:val="24"/>
              </w:rPr>
            </w:pPr>
            <w:r w:rsidRPr="00727C87">
              <w:rPr>
                <w:rFonts w:eastAsiaTheme="minorEastAsia"/>
                <w:color w:val="000000" w:themeColor="text1"/>
                <w:kern w:val="0"/>
                <w:sz w:val="24"/>
                <w:lang w:val="zh-CN"/>
              </w:rPr>
              <w:t>项目与平鲁区生态经济区划位置相对关系见附图</w:t>
            </w:r>
            <w:r w:rsidRPr="00727C87">
              <w:rPr>
                <w:rFonts w:eastAsiaTheme="minorEastAsia"/>
                <w:color w:val="000000" w:themeColor="text1"/>
                <w:kern w:val="0"/>
                <w:sz w:val="24"/>
                <w:lang w:val="zh-CN"/>
              </w:rPr>
              <w:t>6</w:t>
            </w:r>
            <w:r w:rsidRPr="00727C87">
              <w:rPr>
                <w:rFonts w:eastAsiaTheme="minorEastAsia"/>
                <w:color w:val="000000" w:themeColor="text1"/>
                <w:kern w:val="0"/>
                <w:sz w:val="24"/>
                <w:lang w:val="zh-CN"/>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w:t>
            </w:r>
            <w:r w:rsidRPr="00727C87">
              <w:rPr>
                <w:rFonts w:eastAsiaTheme="minorEastAsia"/>
                <w:color w:val="000000" w:themeColor="text1"/>
                <w:sz w:val="24"/>
              </w:rPr>
              <w:t>3</w:t>
            </w:r>
            <w:r w:rsidRPr="00727C87">
              <w:rPr>
                <w:rFonts w:eastAsiaTheme="minorEastAsia"/>
                <w:color w:val="000000" w:themeColor="text1"/>
                <w:sz w:val="24"/>
              </w:rPr>
              <w:t>）集中水源规划</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朔州市集中供水水源有四个水源地，分别为南磨水源地、耿庄水源地、刘家口水源地和平朔生活区水源地。</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lastRenderedPageBreak/>
              <w:t>南磨水源地位于朔州市区西南</w:t>
            </w:r>
            <w:r w:rsidRPr="00727C87">
              <w:rPr>
                <w:rFonts w:eastAsiaTheme="minorEastAsia"/>
                <w:color w:val="000000" w:themeColor="text1"/>
                <w:sz w:val="24"/>
              </w:rPr>
              <w:t>2</w:t>
            </w:r>
            <w:r w:rsidRPr="00727C87">
              <w:rPr>
                <w:rFonts w:eastAsiaTheme="minorEastAsia"/>
                <w:color w:val="000000" w:themeColor="text1"/>
                <w:sz w:val="24"/>
              </w:rPr>
              <w:t>公里处，大运公路以西、曹沙会村以东、泥河村以南，恢河南岸以北地段，南磨村东沿</w:t>
            </w:r>
            <w:r w:rsidRPr="00727C87">
              <w:rPr>
                <w:rFonts w:eastAsiaTheme="minorEastAsia"/>
                <w:color w:val="000000" w:themeColor="text1"/>
                <w:sz w:val="24"/>
              </w:rPr>
              <w:t>SW</w:t>
            </w:r>
            <w:r w:rsidRPr="00727C87">
              <w:rPr>
                <w:rFonts w:eastAsiaTheme="minorEastAsia"/>
                <w:color w:val="000000" w:themeColor="text1"/>
                <w:sz w:val="24"/>
              </w:rPr>
              <w:t>方向呈</w:t>
            </w:r>
            <w:r w:rsidRPr="00727C87">
              <w:rPr>
                <w:rFonts w:eastAsiaTheme="minorEastAsia"/>
                <w:color w:val="000000" w:themeColor="text1"/>
                <w:sz w:val="24"/>
              </w:rPr>
              <w:t>“</w:t>
            </w:r>
            <w:r w:rsidRPr="00727C87">
              <w:rPr>
                <w:rFonts w:eastAsiaTheme="minorEastAsia"/>
                <w:color w:val="000000" w:themeColor="text1"/>
                <w:sz w:val="24"/>
              </w:rPr>
              <w:t>一</w:t>
            </w:r>
            <w:r w:rsidRPr="00727C87">
              <w:rPr>
                <w:rFonts w:eastAsiaTheme="minorEastAsia"/>
                <w:color w:val="000000" w:themeColor="text1"/>
                <w:sz w:val="24"/>
              </w:rPr>
              <w:t>”</w:t>
            </w:r>
            <w:r w:rsidRPr="00727C87">
              <w:rPr>
                <w:rFonts w:eastAsiaTheme="minorEastAsia"/>
                <w:color w:val="000000" w:themeColor="text1"/>
                <w:sz w:val="24"/>
              </w:rPr>
              <w:t>字排列，面积约</w:t>
            </w:r>
            <w:r w:rsidRPr="00727C87">
              <w:rPr>
                <w:rFonts w:eastAsiaTheme="minorEastAsia"/>
                <w:color w:val="000000" w:themeColor="text1"/>
                <w:sz w:val="24"/>
              </w:rPr>
              <w:t>9km</w:t>
            </w:r>
            <w:r w:rsidRPr="00727C87">
              <w:rPr>
                <w:rFonts w:eastAsiaTheme="minorEastAsia"/>
                <w:color w:val="000000" w:themeColor="text1"/>
                <w:sz w:val="24"/>
                <w:vertAlign w:val="superscript"/>
              </w:rPr>
              <w:t>2</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耿庄水源地位于耿庄村西大运公路北侧，北起担水沟，南至北旺庄农场，东以小平易为界，西到陡沟，面积约</w:t>
            </w:r>
            <w:r w:rsidRPr="00727C87">
              <w:rPr>
                <w:rFonts w:eastAsiaTheme="minorEastAsia"/>
                <w:color w:val="000000" w:themeColor="text1"/>
                <w:sz w:val="24"/>
              </w:rPr>
              <w:t>10km</w:t>
            </w:r>
            <w:r w:rsidRPr="00727C87">
              <w:rPr>
                <w:rFonts w:eastAsiaTheme="minorEastAsia"/>
                <w:color w:val="000000" w:themeColor="text1"/>
                <w:sz w:val="24"/>
                <w:vertAlign w:val="superscript"/>
              </w:rPr>
              <w:t>2</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刘家口水源地位于北部七里河一级阶地上，东西两侧宽约</w:t>
            </w:r>
            <w:r w:rsidRPr="00727C87">
              <w:rPr>
                <w:rFonts w:eastAsiaTheme="minorEastAsia"/>
                <w:color w:val="000000" w:themeColor="text1"/>
                <w:sz w:val="24"/>
              </w:rPr>
              <w:t>50</w:t>
            </w:r>
            <w:r w:rsidRPr="00727C87">
              <w:rPr>
                <w:rFonts w:eastAsiaTheme="minorEastAsia"/>
                <w:color w:val="000000" w:themeColor="text1"/>
                <w:sz w:val="24"/>
              </w:rPr>
              <w:t>米，共建两个区，一区水井</w:t>
            </w:r>
            <w:r w:rsidRPr="00727C87">
              <w:rPr>
                <w:rFonts w:eastAsiaTheme="minorEastAsia"/>
                <w:color w:val="000000" w:themeColor="text1"/>
                <w:sz w:val="24"/>
              </w:rPr>
              <w:t>6</w:t>
            </w:r>
            <w:r w:rsidRPr="00727C87">
              <w:rPr>
                <w:rFonts w:eastAsiaTheme="minorEastAsia"/>
                <w:color w:val="000000" w:themeColor="text1"/>
                <w:sz w:val="24"/>
              </w:rPr>
              <w:t>眼，在边长为</w:t>
            </w:r>
            <w:r w:rsidRPr="00727C87">
              <w:rPr>
                <w:rFonts w:eastAsiaTheme="minorEastAsia"/>
                <w:color w:val="000000" w:themeColor="text1"/>
                <w:sz w:val="24"/>
              </w:rPr>
              <w:t>43 m×20 m</w:t>
            </w:r>
            <w:r w:rsidRPr="00727C87">
              <w:rPr>
                <w:rFonts w:eastAsiaTheme="minorEastAsia"/>
                <w:color w:val="000000" w:themeColor="text1"/>
                <w:sz w:val="24"/>
              </w:rPr>
              <w:t>的矩形区域内集中分布，布孔面积</w:t>
            </w:r>
            <w:r w:rsidRPr="00727C87">
              <w:rPr>
                <w:rFonts w:eastAsiaTheme="minorEastAsia"/>
                <w:color w:val="000000" w:themeColor="text1"/>
                <w:sz w:val="24"/>
              </w:rPr>
              <w:t>860m</w:t>
            </w:r>
            <w:r w:rsidRPr="00727C87">
              <w:rPr>
                <w:rFonts w:eastAsiaTheme="minorEastAsia"/>
                <w:color w:val="000000" w:themeColor="text1"/>
                <w:sz w:val="24"/>
                <w:vertAlign w:val="superscript"/>
              </w:rPr>
              <w:t>2</w:t>
            </w:r>
            <w:r w:rsidRPr="00727C87">
              <w:rPr>
                <w:rFonts w:eastAsiaTheme="minorEastAsia"/>
                <w:color w:val="000000" w:themeColor="text1"/>
                <w:sz w:val="24"/>
              </w:rPr>
              <w:t>，二区水井</w:t>
            </w:r>
            <w:r w:rsidRPr="00727C87">
              <w:rPr>
                <w:rFonts w:eastAsiaTheme="minorEastAsia"/>
                <w:color w:val="000000" w:themeColor="text1"/>
                <w:sz w:val="24"/>
              </w:rPr>
              <w:t>3</w:t>
            </w:r>
            <w:r w:rsidRPr="00727C87">
              <w:rPr>
                <w:rFonts w:eastAsiaTheme="minorEastAsia"/>
                <w:color w:val="000000" w:themeColor="text1"/>
                <w:sz w:val="24"/>
              </w:rPr>
              <w:t>眼，三角形分布，边长约</w:t>
            </w:r>
            <w:r w:rsidRPr="00727C87">
              <w:rPr>
                <w:rFonts w:eastAsiaTheme="minorEastAsia"/>
                <w:color w:val="000000" w:themeColor="text1"/>
                <w:sz w:val="24"/>
              </w:rPr>
              <w:t>25 m</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平朔生活区水源地共建有两个区，一区内共有水井</w:t>
            </w:r>
            <w:r w:rsidRPr="00727C87">
              <w:rPr>
                <w:rFonts w:eastAsiaTheme="minorEastAsia"/>
                <w:color w:val="000000" w:themeColor="text1"/>
                <w:sz w:val="24"/>
              </w:rPr>
              <w:t>3</w:t>
            </w:r>
            <w:r w:rsidRPr="00727C87">
              <w:rPr>
                <w:rFonts w:eastAsiaTheme="minorEastAsia"/>
                <w:color w:val="000000" w:themeColor="text1"/>
                <w:sz w:val="24"/>
              </w:rPr>
              <w:t>眼，呈三角形分布，二区内共有水井</w:t>
            </w:r>
            <w:r w:rsidRPr="00727C87">
              <w:rPr>
                <w:rFonts w:eastAsiaTheme="minorEastAsia"/>
                <w:color w:val="000000" w:themeColor="text1"/>
                <w:sz w:val="24"/>
              </w:rPr>
              <w:t>2</w:t>
            </w:r>
            <w:r w:rsidRPr="00727C87">
              <w:rPr>
                <w:rFonts w:eastAsiaTheme="minorEastAsia"/>
                <w:color w:val="000000" w:themeColor="text1"/>
                <w:sz w:val="24"/>
              </w:rPr>
              <w:t>眼。</w:t>
            </w:r>
          </w:p>
          <w:p w:rsidR="009A51D8" w:rsidRPr="00727C87" w:rsidRDefault="009C6A18" w:rsidP="002A6BDC">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 xml:space="preserve">   </w:t>
            </w:r>
            <w:r w:rsidRPr="00727C87">
              <w:rPr>
                <w:rFonts w:eastAsia="黑体"/>
                <w:color w:val="000000" w:themeColor="text1"/>
                <w:sz w:val="24"/>
                <w:lang w:eastAsia="zh-TW"/>
              </w:rPr>
              <w:t>朔州市集中式饮用水水源情况</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914"/>
              <w:gridCol w:w="887"/>
              <w:gridCol w:w="1237"/>
              <w:gridCol w:w="1126"/>
              <w:gridCol w:w="761"/>
              <w:gridCol w:w="890"/>
              <w:gridCol w:w="763"/>
              <w:gridCol w:w="890"/>
              <w:gridCol w:w="764"/>
              <w:gridCol w:w="890"/>
            </w:tblGrid>
            <w:tr w:rsidR="00727C87" w:rsidRPr="00727C87" w:rsidTr="00923260">
              <w:trPr>
                <w:trHeight w:val="230"/>
                <w:jc w:val="center"/>
              </w:trPr>
              <w:tc>
                <w:tcPr>
                  <w:tcW w:w="501" w:type="pct"/>
                  <w:vMerge w:val="restar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水源地</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名称</w:t>
                  </w:r>
                </w:p>
              </w:tc>
              <w:tc>
                <w:tcPr>
                  <w:tcW w:w="486" w:type="pct"/>
                  <w:vMerge w:val="restar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类型</w:t>
                  </w:r>
                </w:p>
              </w:tc>
              <w:tc>
                <w:tcPr>
                  <w:tcW w:w="678" w:type="pct"/>
                  <w:vMerge w:val="restar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服务</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对象</w:t>
                  </w:r>
                </w:p>
              </w:tc>
              <w:tc>
                <w:tcPr>
                  <w:tcW w:w="617" w:type="pct"/>
                  <w:vMerge w:val="restar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井深</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r w:rsidRPr="00727C87">
                    <w:rPr>
                      <w:rFonts w:eastAsia="华文细黑"/>
                      <w:color w:val="000000" w:themeColor="text1"/>
                      <w:sz w:val="18"/>
                      <w:szCs w:val="18"/>
                      <w:lang w:val="zh-CN"/>
                    </w:rPr>
                    <w:t>m</w:t>
                  </w:r>
                  <w:r w:rsidRPr="00727C87">
                    <w:rPr>
                      <w:rFonts w:eastAsia="华文细黑"/>
                      <w:color w:val="000000" w:themeColor="text1"/>
                      <w:sz w:val="18"/>
                      <w:szCs w:val="18"/>
                      <w:lang w:val="zh-CN"/>
                    </w:rPr>
                    <w:t>）</w:t>
                  </w:r>
                </w:p>
              </w:tc>
              <w:tc>
                <w:tcPr>
                  <w:tcW w:w="905" w:type="pct"/>
                  <w:gridSpan w:val="2"/>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一级保护区</w:t>
                  </w:r>
                </w:p>
              </w:tc>
              <w:tc>
                <w:tcPr>
                  <w:tcW w:w="906" w:type="pct"/>
                  <w:gridSpan w:val="2"/>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二级保护区</w:t>
                  </w:r>
                </w:p>
              </w:tc>
              <w:tc>
                <w:tcPr>
                  <w:tcW w:w="907" w:type="pct"/>
                  <w:gridSpan w:val="2"/>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准保护区</w:t>
                  </w:r>
                </w:p>
              </w:tc>
            </w:tr>
            <w:tr w:rsidR="00727C87" w:rsidRPr="00727C87" w:rsidTr="00923260">
              <w:trPr>
                <w:trHeight w:val="451"/>
                <w:jc w:val="center"/>
              </w:trPr>
              <w:tc>
                <w:tcPr>
                  <w:tcW w:w="501" w:type="pct"/>
                  <w:vMerge/>
                  <w:vAlign w:val="center"/>
                </w:tcPr>
                <w:p w:rsidR="009A51D8" w:rsidRPr="00727C87" w:rsidRDefault="009A51D8">
                  <w:pPr>
                    <w:autoSpaceDE w:val="0"/>
                    <w:autoSpaceDN w:val="0"/>
                    <w:adjustRightInd w:val="0"/>
                    <w:spacing w:line="300" w:lineRule="exact"/>
                    <w:jc w:val="center"/>
                    <w:rPr>
                      <w:rFonts w:eastAsia="华文细黑"/>
                      <w:color w:val="000000" w:themeColor="text1"/>
                      <w:sz w:val="18"/>
                      <w:szCs w:val="18"/>
                      <w:lang w:val="zh-CN"/>
                    </w:rPr>
                  </w:pPr>
                </w:p>
              </w:tc>
              <w:tc>
                <w:tcPr>
                  <w:tcW w:w="486" w:type="pct"/>
                  <w:vMerge/>
                  <w:vAlign w:val="center"/>
                </w:tcPr>
                <w:p w:rsidR="009A51D8" w:rsidRPr="00727C87" w:rsidRDefault="009A51D8">
                  <w:pPr>
                    <w:autoSpaceDE w:val="0"/>
                    <w:autoSpaceDN w:val="0"/>
                    <w:adjustRightInd w:val="0"/>
                    <w:spacing w:line="300" w:lineRule="exact"/>
                    <w:jc w:val="center"/>
                    <w:rPr>
                      <w:rFonts w:eastAsia="华文细黑"/>
                      <w:color w:val="000000" w:themeColor="text1"/>
                      <w:sz w:val="18"/>
                      <w:szCs w:val="18"/>
                      <w:lang w:val="zh-CN"/>
                    </w:rPr>
                  </w:pPr>
                </w:p>
              </w:tc>
              <w:tc>
                <w:tcPr>
                  <w:tcW w:w="678" w:type="pct"/>
                  <w:vMerge/>
                  <w:vAlign w:val="center"/>
                </w:tcPr>
                <w:p w:rsidR="009A51D8" w:rsidRPr="00727C87" w:rsidRDefault="009A51D8">
                  <w:pPr>
                    <w:autoSpaceDE w:val="0"/>
                    <w:autoSpaceDN w:val="0"/>
                    <w:adjustRightInd w:val="0"/>
                    <w:spacing w:line="300" w:lineRule="exact"/>
                    <w:jc w:val="center"/>
                    <w:rPr>
                      <w:rFonts w:eastAsia="华文细黑"/>
                      <w:color w:val="000000" w:themeColor="text1"/>
                      <w:sz w:val="18"/>
                      <w:szCs w:val="18"/>
                      <w:lang w:val="zh-CN"/>
                    </w:rPr>
                  </w:pPr>
                </w:p>
              </w:tc>
              <w:tc>
                <w:tcPr>
                  <w:tcW w:w="617" w:type="pct"/>
                  <w:vMerge/>
                  <w:vAlign w:val="center"/>
                </w:tcPr>
                <w:p w:rsidR="009A51D8" w:rsidRPr="00727C87" w:rsidRDefault="009A51D8">
                  <w:pPr>
                    <w:autoSpaceDE w:val="0"/>
                    <w:autoSpaceDN w:val="0"/>
                    <w:adjustRightInd w:val="0"/>
                    <w:spacing w:line="300" w:lineRule="exact"/>
                    <w:jc w:val="center"/>
                    <w:rPr>
                      <w:rFonts w:eastAsia="华文细黑"/>
                      <w:color w:val="000000" w:themeColor="text1"/>
                      <w:sz w:val="18"/>
                      <w:szCs w:val="18"/>
                      <w:lang w:val="zh-CN"/>
                    </w:rPr>
                  </w:pPr>
                </w:p>
              </w:tc>
              <w:tc>
                <w:tcPr>
                  <w:tcW w:w="4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半径</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r w:rsidRPr="00727C87">
                    <w:rPr>
                      <w:rFonts w:eastAsia="华文细黑"/>
                      <w:color w:val="000000" w:themeColor="text1"/>
                      <w:sz w:val="18"/>
                      <w:szCs w:val="18"/>
                      <w:lang w:val="zh-CN"/>
                    </w:rPr>
                    <w:t>m</w:t>
                  </w:r>
                  <w:r w:rsidRPr="00727C87">
                    <w:rPr>
                      <w:rFonts w:eastAsia="华文细黑"/>
                      <w:color w:val="000000" w:themeColor="text1"/>
                      <w:sz w:val="18"/>
                      <w:szCs w:val="18"/>
                      <w:lang w:val="zh-CN"/>
                    </w:rPr>
                    <w:t>）</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面积</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r w:rsidRPr="00727C87">
                    <w:rPr>
                      <w:rFonts w:eastAsia="华文细黑"/>
                      <w:color w:val="000000" w:themeColor="text1"/>
                      <w:sz w:val="18"/>
                      <w:szCs w:val="18"/>
                      <w:lang w:val="zh-CN"/>
                    </w:rPr>
                    <w:t>km</w:t>
                  </w:r>
                  <w:r w:rsidRPr="00727C87">
                    <w:rPr>
                      <w:rFonts w:eastAsia="华文细黑"/>
                      <w:color w:val="000000" w:themeColor="text1"/>
                      <w:sz w:val="18"/>
                      <w:szCs w:val="18"/>
                      <w:vertAlign w:val="superscript"/>
                      <w:lang w:val="zh-CN"/>
                    </w:rPr>
                    <w:t>2</w:t>
                  </w:r>
                  <w:r w:rsidRPr="00727C87">
                    <w:rPr>
                      <w:rFonts w:eastAsia="华文细黑"/>
                      <w:color w:val="000000" w:themeColor="text1"/>
                      <w:sz w:val="18"/>
                      <w:szCs w:val="18"/>
                      <w:lang w:val="zh-CN"/>
                    </w:rPr>
                    <w:t>）</w:t>
                  </w:r>
                </w:p>
              </w:tc>
              <w:tc>
                <w:tcPr>
                  <w:tcW w:w="41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半径</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r w:rsidRPr="00727C87">
                    <w:rPr>
                      <w:rFonts w:eastAsia="华文细黑"/>
                      <w:color w:val="000000" w:themeColor="text1"/>
                      <w:sz w:val="18"/>
                      <w:szCs w:val="18"/>
                      <w:lang w:val="zh-CN"/>
                    </w:rPr>
                    <w:t>m</w:t>
                  </w:r>
                  <w:r w:rsidRPr="00727C87">
                    <w:rPr>
                      <w:rFonts w:eastAsia="华文细黑"/>
                      <w:color w:val="000000" w:themeColor="text1"/>
                      <w:sz w:val="18"/>
                      <w:szCs w:val="18"/>
                      <w:lang w:val="zh-CN"/>
                    </w:rPr>
                    <w:t>）</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面积</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r w:rsidRPr="00727C87">
                    <w:rPr>
                      <w:rFonts w:eastAsia="华文细黑"/>
                      <w:color w:val="000000" w:themeColor="text1"/>
                      <w:sz w:val="18"/>
                      <w:szCs w:val="18"/>
                      <w:lang w:val="zh-CN"/>
                    </w:rPr>
                    <w:t>km</w:t>
                  </w:r>
                  <w:r w:rsidRPr="00727C87">
                    <w:rPr>
                      <w:rFonts w:eastAsia="华文细黑"/>
                      <w:color w:val="000000" w:themeColor="text1"/>
                      <w:sz w:val="18"/>
                      <w:szCs w:val="18"/>
                      <w:vertAlign w:val="superscript"/>
                      <w:lang w:val="zh-CN"/>
                    </w:rPr>
                    <w:t>2</w:t>
                  </w:r>
                  <w:r w:rsidRPr="00727C87">
                    <w:rPr>
                      <w:rFonts w:eastAsia="华文细黑"/>
                      <w:color w:val="000000" w:themeColor="text1"/>
                      <w:sz w:val="18"/>
                      <w:szCs w:val="18"/>
                      <w:lang w:val="zh-CN"/>
                    </w:rPr>
                    <w:t>）</w:t>
                  </w:r>
                </w:p>
              </w:tc>
              <w:tc>
                <w:tcPr>
                  <w:tcW w:w="419"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半径</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r w:rsidRPr="00727C87">
                    <w:rPr>
                      <w:rFonts w:eastAsia="华文细黑"/>
                      <w:color w:val="000000" w:themeColor="text1"/>
                      <w:sz w:val="18"/>
                      <w:szCs w:val="18"/>
                      <w:lang w:val="zh-CN"/>
                    </w:rPr>
                    <w:t>m</w:t>
                  </w:r>
                  <w:r w:rsidRPr="00727C87">
                    <w:rPr>
                      <w:rFonts w:eastAsia="华文细黑"/>
                      <w:color w:val="000000" w:themeColor="text1"/>
                      <w:sz w:val="18"/>
                      <w:szCs w:val="18"/>
                      <w:lang w:val="zh-CN"/>
                    </w:rPr>
                    <w:t>）</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面积</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r w:rsidRPr="00727C87">
                    <w:rPr>
                      <w:rFonts w:eastAsia="华文细黑"/>
                      <w:color w:val="000000" w:themeColor="text1"/>
                      <w:sz w:val="18"/>
                      <w:szCs w:val="18"/>
                      <w:lang w:val="zh-CN"/>
                    </w:rPr>
                    <w:t>km</w:t>
                  </w:r>
                  <w:r w:rsidRPr="00727C87">
                    <w:rPr>
                      <w:rFonts w:eastAsia="华文细黑"/>
                      <w:color w:val="000000" w:themeColor="text1"/>
                      <w:sz w:val="18"/>
                      <w:szCs w:val="18"/>
                      <w:vertAlign w:val="superscript"/>
                      <w:lang w:val="zh-CN"/>
                    </w:rPr>
                    <w:t>2</w:t>
                  </w:r>
                  <w:r w:rsidRPr="00727C87">
                    <w:rPr>
                      <w:rFonts w:eastAsia="华文细黑"/>
                      <w:color w:val="000000" w:themeColor="text1"/>
                      <w:sz w:val="18"/>
                      <w:szCs w:val="18"/>
                      <w:lang w:val="zh-CN"/>
                    </w:rPr>
                    <w:t>）</w:t>
                  </w:r>
                </w:p>
              </w:tc>
            </w:tr>
            <w:tr w:rsidR="00727C87" w:rsidRPr="00727C87" w:rsidTr="00923260">
              <w:trPr>
                <w:trHeight w:val="673"/>
                <w:jc w:val="center"/>
              </w:trPr>
              <w:tc>
                <w:tcPr>
                  <w:tcW w:w="501"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南磨水源地</w:t>
                  </w:r>
                </w:p>
              </w:tc>
              <w:tc>
                <w:tcPr>
                  <w:tcW w:w="486"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松散岩类孔隙水</w:t>
                  </w:r>
                </w:p>
              </w:tc>
              <w:tc>
                <w:tcPr>
                  <w:tcW w:w="67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p>
              </w:tc>
              <w:tc>
                <w:tcPr>
                  <w:tcW w:w="6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107</w:t>
                  </w:r>
                </w:p>
              </w:tc>
              <w:tc>
                <w:tcPr>
                  <w:tcW w:w="4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142</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0.32</w:t>
                  </w:r>
                </w:p>
              </w:tc>
              <w:tc>
                <w:tcPr>
                  <w:tcW w:w="41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1562</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14.02</w:t>
                  </w:r>
                </w:p>
              </w:tc>
              <w:tc>
                <w:tcPr>
                  <w:tcW w:w="419"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p>
              </w:tc>
            </w:tr>
            <w:tr w:rsidR="00727C87" w:rsidRPr="00727C87" w:rsidTr="00923260">
              <w:trPr>
                <w:trHeight w:val="681"/>
                <w:jc w:val="center"/>
              </w:trPr>
              <w:tc>
                <w:tcPr>
                  <w:tcW w:w="501"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耿庄水源地</w:t>
                  </w:r>
                </w:p>
              </w:tc>
              <w:tc>
                <w:tcPr>
                  <w:tcW w:w="486"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奥陶系</w:t>
                  </w:r>
                </w:p>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lang w:val="zh-CN"/>
                    </w:rPr>
                    <w:t>岩溶水</w:t>
                  </w:r>
                </w:p>
              </w:tc>
              <w:tc>
                <w:tcPr>
                  <w:tcW w:w="67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lang w:val="zh-CN"/>
                    </w:rPr>
                    <w:t>--</w:t>
                  </w:r>
                </w:p>
              </w:tc>
              <w:tc>
                <w:tcPr>
                  <w:tcW w:w="6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lang w:val="zh-CN"/>
                    </w:rPr>
                    <w:t>420m-676m</w:t>
                  </w:r>
                </w:p>
              </w:tc>
              <w:tc>
                <w:tcPr>
                  <w:tcW w:w="4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rPr>
                    <w:t>100</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0.056</w:t>
                  </w:r>
                </w:p>
              </w:tc>
              <w:tc>
                <w:tcPr>
                  <w:tcW w:w="41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rPr>
                    <w:t>--</w:t>
                  </w:r>
                </w:p>
              </w:tc>
              <w:tc>
                <w:tcPr>
                  <w:tcW w:w="907" w:type="pct"/>
                  <w:gridSpan w:val="2"/>
                  <w:vMerge w:val="restar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lang w:val="zh-CN"/>
                    </w:rPr>
                    <w:t>神头泉域岩溶水补给区即山区寒武系、奥陶系灰岩的裸露区、半裸露区设为准保护区。</w:t>
                  </w:r>
                </w:p>
              </w:tc>
            </w:tr>
            <w:tr w:rsidR="00727C87" w:rsidRPr="00727C87" w:rsidTr="00923260">
              <w:trPr>
                <w:trHeight w:val="681"/>
                <w:jc w:val="center"/>
              </w:trPr>
              <w:tc>
                <w:tcPr>
                  <w:tcW w:w="501"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刘家口水源地</w:t>
                  </w:r>
                </w:p>
              </w:tc>
              <w:tc>
                <w:tcPr>
                  <w:tcW w:w="486"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奥陶系</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岩溶水</w:t>
                  </w:r>
                </w:p>
              </w:tc>
              <w:tc>
                <w:tcPr>
                  <w:tcW w:w="67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平朔矿区生产用水和生活用水</w:t>
                  </w:r>
                </w:p>
              </w:tc>
              <w:tc>
                <w:tcPr>
                  <w:tcW w:w="6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lang w:val="zh-CN"/>
                    </w:rPr>
                    <w:t>277m-484m</w:t>
                  </w:r>
                </w:p>
              </w:tc>
              <w:tc>
                <w:tcPr>
                  <w:tcW w:w="4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rPr>
                    <w:t>50</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rPr>
                    <w:t>0.198</w:t>
                  </w:r>
                </w:p>
              </w:tc>
              <w:tc>
                <w:tcPr>
                  <w:tcW w:w="41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rPr>
                    <w:t>--</w:t>
                  </w:r>
                </w:p>
              </w:tc>
              <w:tc>
                <w:tcPr>
                  <w:tcW w:w="907" w:type="pct"/>
                  <w:gridSpan w:val="2"/>
                  <w:vMerge/>
                  <w:vAlign w:val="center"/>
                </w:tcPr>
                <w:p w:rsidR="009A51D8" w:rsidRPr="00727C87" w:rsidRDefault="009A51D8">
                  <w:pPr>
                    <w:autoSpaceDE w:val="0"/>
                    <w:autoSpaceDN w:val="0"/>
                    <w:adjustRightInd w:val="0"/>
                    <w:spacing w:line="300" w:lineRule="exact"/>
                    <w:jc w:val="center"/>
                    <w:rPr>
                      <w:rFonts w:eastAsia="华文细黑"/>
                      <w:color w:val="000000" w:themeColor="text1"/>
                      <w:sz w:val="18"/>
                      <w:szCs w:val="18"/>
                    </w:rPr>
                  </w:pPr>
                </w:p>
              </w:tc>
            </w:tr>
            <w:tr w:rsidR="00727C87" w:rsidRPr="00727C87" w:rsidTr="00923260">
              <w:trPr>
                <w:trHeight w:val="681"/>
                <w:jc w:val="center"/>
              </w:trPr>
              <w:tc>
                <w:tcPr>
                  <w:tcW w:w="501"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平朔生活区水源地</w:t>
                  </w:r>
                </w:p>
              </w:tc>
              <w:tc>
                <w:tcPr>
                  <w:tcW w:w="486"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奥陶系</w:t>
                  </w:r>
                </w:p>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岩溶水</w:t>
                  </w:r>
                </w:p>
              </w:tc>
              <w:tc>
                <w:tcPr>
                  <w:tcW w:w="67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平朔生活区</w:t>
                  </w:r>
                </w:p>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lang w:val="zh-CN"/>
                    </w:rPr>
                    <w:t>居民用水</w:t>
                  </w:r>
                </w:p>
              </w:tc>
              <w:tc>
                <w:tcPr>
                  <w:tcW w:w="6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lang w:val="zh-CN"/>
                    </w:rPr>
                    <w:t>563m-585m</w:t>
                  </w:r>
                </w:p>
              </w:tc>
              <w:tc>
                <w:tcPr>
                  <w:tcW w:w="417"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rPr>
                    <w:t>50</w:t>
                  </w:r>
                </w:p>
              </w:tc>
              <w:tc>
                <w:tcPr>
                  <w:tcW w:w="48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rPr>
                  </w:pPr>
                  <w:r w:rsidRPr="00727C87">
                    <w:rPr>
                      <w:rFonts w:eastAsia="华文细黑"/>
                      <w:color w:val="000000" w:themeColor="text1"/>
                      <w:sz w:val="18"/>
                      <w:szCs w:val="18"/>
                    </w:rPr>
                    <w:t>0.025</w:t>
                  </w:r>
                </w:p>
              </w:tc>
              <w:tc>
                <w:tcPr>
                  <w:tcW w:w="418" w:type="pct"/>
                  <w:vAlign w:val="center"/>
                </w:tcPr>
                <w:p w:rsidR="009A51D8" w:rsidRPr="00727C87" w:rsidRDefault="009C6A18">
                  <w:pPr>
                    <w:autoSpaceDE w:val="0"/>
                    <w:autoSpaceDN w:val="0"/>
                    <w:adjustRightInd w:val="0"/>
                    <w:spacing w:line="300" w:lineRule="exact"/>
                    <w:jc w:val="center"/>
                    <w:rPr>
                      <w:rFonts w:eastAsia="华文细黑"/>
                      <w:color w:val="000000" w:themeColor="text1"/>
                      <w:sz w:val="18"/>
                      <w:szCs w:val="18"/>
                      <w:lang w:val="zh-CN"/>
                    </w:rPr>
                  </w:pPr>
                  <w:r w:rsidRPr="00727C87">
                    <w:rPr>
                      <w:rFonts w:eastAsia="华文细黑"/>
                      <w:color w:val="000000" w:themeColor="text1"/>
                      <w:sz w:val="18"/>
                      <w:szCs w:val="18"/>
                      <w:lang w:val="zh-CN"/>
                    </w:rPr>
                    <w:t>--</w:t>
                  </w:r>
                </w:p>
              </w:tc>
              <w:tc>
                <w:tcPr>
                  <w:tcW w:w="488" w:type="pct"/>
                  <w:vAlign w:val="center"/>
                </w:tcPr>
                <w:p w:rsidR="009A51D8" w:rsidRPr="00727C87" w:rsidRDefault="009A51D8">
                  <w:pPr>
                    <w:autoSpaceDE w:val="0"/>
                    <w:autoSpaceDN w:val="0"/>
                    <w:adjustRightInd w:val="0"/>
                    <w:spacing w:line="300" w:lineRule="exact"/>
                    <w:jc w:val="center"/>
                    <w:rPr>
                      <w:rFonts w:eastAsia="华文细黑"/>
                      <w:color w:val="000000" w:themeColor="text1"/>
                      <w:sz w:val="18"/>
                      <w:szCs w:val="18"/>
                    </w:rPr>
                  </w:pPr>
                </w:p>
              </w:tc>
              <w:tc>
                <w:tcPr>
                  <w:tcW w:w="907" w:type="pct"/>
                  <w:gridSpan w:val="2"/>
                  <w:vMerge/>
                  <w:vAlign w:val="center"/>
                </w:tcPr>
                <w:p w:rsidR="009A51D8" w:rsidRPr="00727C87" w:rsidRDefault="009A51D8">
                  <w:pPr>
                    <w:autoSpaceDE w:val="0"/>
                    <w:autoSpaceDN w:val="0"/>
                    <w:adjustRightInd w:val="0"/>
                    <w:spacing w:line="300" w:lineRule="exact"/>
                    <w:jc w:val="center"/>
                    <w:rPr>
                      <w:rFonts w:eastAsia="华文细黑"/>
                      <w:color w:val="000000" w:themeColor="text1"/>
                      <w:sz w:val="18"/>
                      <w:szCs w:val="18"/>
                    </w:rPr>
                  </w:pPr>
                </w:p>
              </w:tc>
            </w:tr>
          </w:tbl>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根据饮用水水源保护区环境保护有关规定，凡饮用水水源一级保护区内禁止设立排污口，水源二级保护区内所有企业必须达标排放。依据修订后的《中华人民共和国水污染防治法》（自</w:t>
            </w:r>
            <w:r w:rsidRPr="00727C87">
              <w:rPr>
                <w:rFonts w:eastAsiaTheme="minorEastAsia"/>
                <w:color w:val="000000" w:themeColor="text1"/>
                <w:sz w:val="24"/>
              </w:rPr>
              <w:t>2018</w:t>
            </w:r>
            <w:r w:rsidRPr="00727C87">
              <w:rPr>
                <w:rFonts w:eastAsiaTheme="minorEastAsia"/>
                <w:color w:val="000000" w:themeColor="text1"/>
                <w:sz w:val="24"/>
              </w:rPr>
              <w:t>年</w:t>
            </w:r>
            <w:r w:rsidRPr="00727C87">
              <w:rPr>
                <w:rFonts w:eastAsiaTheme="minorEastAsia"/>
                <w:color w:val="000000" w:themeColor="text1"/>
                <w:sz w:val="24"/>
              </w:rPr>
              <w:t>1</w:t>
            </w:r>
            <w:r w:rsidRPr="00727C87">
              <w:rPr>
                <w:rFonts w:eastAsiaTheme="minorEastAsia"/>
                <w:color w:val="000000" w:themeColor="text1"/>
                <w:sz w:val="24"/>
              </w:rPr>
              <w:t>月</w:t>
            </w:r>
            <w:r w:rsidRPr="00727C87">
              <w:rPr>
                <w:rFonts w:eastAsiaTheme="minorEastAsia"/>
                <w:color w:val="000000" w:themeColor="text1"/>
                <w:sz w:val="24"/>
              </w:rPr>
              <w:t>1</w:t>
            </w:r>
            <w:r w:rsidRPr="00727C87">
              <w:rPr>
                <w:rFonts w:eastAsiaTheme="minorEastAsia"/>
                <w:color w:val="000000" w:themeColor="text1"/>
                <w:sz w:val="24"/>
              </w:rPr>
              <w:t>日起施行），在饮用水水源保护区内，禁止设置排污口，禁止在饮用水水源一级保护区内新建、改建、扩建与供水设施和保护水源无关的建设项目；禁止在饮用水水源准保护区内新建、扩建对水体污染严重的建设项目；改建建设项目，不得增加排污量。</w:t>
            </w:r>
          </w:p>
          <w:p w:rsidR="009A51D8" w:rsidRPr="00727C87" w:rsidRDefault="009C6A18">
            <w:pPr>
              <w:spacing w:line="490" w:lineRule="exact"/>
              <w:ind w:firstLineChars="200" w:firstLine="480"/>
              <w:rPr>
                <w:rFonts w:eastAsia="华文细黑"/>
                <w:color w:val="000000" w:themeColor="text1"/>
                <w:sz w:val="24"/>
              </w:rPr>
            </w:pPr>
            <w:r w:rsidRPr="00727C87">
              <w:rPr>
                <w:rFonts w:eastAsiaTheme="minorEastAsia"/>
                <w:color w:val="000000" w:themeColor="text1"/>
                <w:sz w:val="24"/>
              </w:rPr>
              <w:t>本项目西侧边界距刘家口水源最近的</w:t>
            </w:r>
            <w:r w:rsidRPr="00727C87">
              <w:rPr>
                <w:rFonts w:eastAsiaTheme="minorEastAsia"/>
                <w:color w:val="000000" w:themeColor="text1"/>
                <w:sz w:val="24"/>
              </w:rPr>
              <w:t>1#</w:t>
            </w:r>
            <w:r w:rsidRPr="00727C87">
              <w:rPr>
                <w:rFonts w:eastAsiaTheme="minorEastAsia"/>
                <w:color w:val="000000" w:themeColor="text1"/>
                <w:sz w:val="24"/>
              </w:rPr>
              <w:t>井一级保护区（未划二级保护区）边界约</w:t>
            </w:r>
            <w:r w:rsidRPr="00727C87">
              <w:rPr>
                <w:rFonts w:eastAsiaTheme="minorEastAsia"/>
                <w:color w:val="000000" w:themeColor="text1"/>
                <w:sz w:val="24"/>
              </w:rPr>
              <w:t>4.3km</w:t>
            </w:r>
            <w:r w:rsidRPr="00727C87">
              <w:rPr>
                <w:rFonts w:eastAsia="华文细黑"/>
                <w:color w:val="000000" w:themeColor="text1"/>
                <w:sz w:val="24"/>
                <w:lang w:val="zh-CN"/>
              </w:rPr>
              <w:t>。</w:t>
            </w:r>
            <w:r w:rsidRPr="00727C87">
              <w:rPr>
                <w:rFonts w:eastAsia="华文细黑"/>
                <w:color w:val="000000" w:themeColor="text1"/>
                <w:sz w:val="24"/>
              </w:rPr>
              <w:t xml:space="preserve"> </w:t>
            </w:r>
          </w:p>
          <w:p w:rsidR="009A51D8" w:rsidRPr="00727C87" w:rsidRDefault="0093523F">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w:t>
            </w:r>
            <w:r w:rsidRPr="00727C87">
              <w:rPr>
                <w:rFonts w:eastAsiaTheme="minorEastAsia"/>
                <w:color w:val="000000" w:themeColor="text1"/>
                <w:sz w:val="24"/>
              </w:rPr>
              <w:t>4</w:t>
            </w:r>
            <w:r w:rsidRPr="00727C87">
              <w:rPr>
                <w:rFonts w:eastAsiaTheme="minorEastAsia"/>
                <w:color w:val="000000" w:themeColor="text1"/>
                <w:sz w:val="24"/>
              </w:rPr>
              <w:t>）</w:t>
            </w:r>
            <w:r w:rsidR="009C6A18" w:rsidRPr="00727C87">
              <w:rPr>
                <w:rFonts w:eastAsiaTheme="minorEastAsia"/>
                <w:color w:val="000000" w:themeColor="text1"/>
                <w:sz w:val="24"/>
              </w:rPr>
              <w:t>神头泉域</w:t>
            </w:r>
          </w:p>
          <w:p w:rsidR="009A51D8" w:rsidRPr="00727C87" w:rsidRDefault="0093523F">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lastRenderedPageBreak/>
              <w:fldChar w:fldCharType="begin"/>
            </w:r>
            <w:r w:rsidRPr="00727C87">
              <w:rPr>
                <w:rFonts w:eastAsiaTheme="minorEastAsia"/>
                <w:color w:val="000000" w:themeColor="text1"/>
                <w:sz w:val="24"/>
              </w:rPr>
              <w:instrText xml:space="preserve"> = 1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①</w:t>
            </w:r>
            <w:r w:rsidRPr="00727C87">
              <w:rPr>
                <w:rFonts w:eastAsiaTheme="minorEastAsia"/>
                <w:color w:val="000000" w:themeColor="text1"/>
                <w:sz w:val="24"/>
              </w:rPr>
              <w:fldChar w:fldCharType="end"/>
            </w:r>
            <w:r w:rsidR="009C6A18" w:rsidRPr="00727C87">
              <w:rPr>
                <w:rFonts w:eastAsiaTheme="minorEastAsia"/>
                <w:color w:val="000000" w:themeColor="text1"/>
                <w:sz w:val="24"/>
              </w:rPr>
              <w:t>神头泉位于朔州市盆地区北部的神头、司马泊、新磨一带，沿源子河河道及两岸出露，分布面积约</w:t>
            </w:r>
            <w:r w:rsidR="009C6A18" w:rsidRPr="00727C87">
              <w:rPr>
                <w:rFonts w:eastAsiaTheme="minorEastAsia"/>
                <w:color w:val="000000" w:themeColor="text1"/>
                <w:sz w:val="24"/>
              </w:rPr>
              <w:t>5km</w:t>
            </w:r>
            <w:r w:rsidR="009C6A18" w:rsidRPr="00727C87">
              <w:rPr>
                <w:rFonts w:eastAsiaTheme="minorEastAsia"/>
                <w:color w:val="000000" w:themeColor="text1"/>
                <w:sz w:val="24"/>
                <w:vertAlign w:val="superscript"/>
              </w:rPr>
              <w:t>2</w:t>
            </w:r>
            <w:r w:rsidR="009C6A18" w:rsidRPr="00727C87">
              <w:rPr>
                <w:rFonts w:eastAsiaTheme="minorEastAsia"/>
                <w:color w:val="000000" w:themeColor="text1"/>
                <w:sz w:val="24"/>
              </w:rPr>
              <w:t>，大小泉水</w:t>
            </w:r>
            <w:r w:rsidR="009C6A18" w:rsidRPr="00727C87">
              <w:rPr>
                <w:rFonts w:eastAsiaTheme="minorEastAsia"/>
                <w:color w:val="000000" w:themeColor="text1"/>
                <w:sz w:val="24"/>
              </w:rPr>
              <w:t>100</w:t>
            </w:r>
            <w:r w:rsidR="009C6A18" w:rsidRPr="00727C87">
              <w:rPr>
                <w:rFonts w:eastAsiaTheme="minorEastAsia"/>
                <w:color w:val="000000" w:themeColor="text1"/>
                <w:sz w:val="24"/>
              </w:rPr>
              <w:t>余处，呈散流排泄，水位标高</w:t>
            </w:r>
            <w:r w:rsidR="009C6A18" w:rsidRPr="00727C87">
              <w:rPr>
                <w:rFonts w:eastAsiaTheme="minorEastAsia"/>
                <w:color w:val="000000" w:themeColor="text1"/>
                <w:sz w:val="24"/>
              </w:rPr>
              <w:t>1052</w:t>
            </w:r>
            <w:r w:rsidR="009C6A18" w:rsidRPr="00727C87">
              <w:rPr>
                <w:rFonts w:eastAsiaTheme="minorEastAsia"/>
                <w:color w:val="000000" w:themeColor="text1"/>
                <w:sz w:val="24"/>
              </w:rPr>
              <w:t>～</w:t>
            </w:r>
            <w:r w:rsidR="009C6A18" w:rsidRPr="00727C87">
              <w:rPr>
                <w:rFonts w:eastAsiaTheme="minorEastAsia"/>
                <w:color w:val="000000" w:themeColor="text1"/>
                <w:sz w:val="24"/>
              </w:rPr>
              <w:t>1065m</w:t>
            </w:r>
            <w:r w:rsidR="009C6A18" w:rsidRPr="00727C87">
              <w:rPr>
                <w:rFonts w:eastAsiaTheme="minorEastAsia"/>
                <w:color w:val="000000" w:themeColor="text1"/>
                <w:sz w:val="24"/>
              </w:rPr>
              <w:t>，地面标高</w:t>
            </w:r>
            <w:r w:rsidR="009C6A18" w:rsidRPr="00727C87">
              <w:rPr>
                <w:rFonts w:eastAsiaTheme="minorEastAsia"/>
                <w:color w:val="000000" w:themeColor="text1"/>
                <w:sz w:val="24"/>
              </w:rPr>
              <w:t>1044</w:t>
            </w:r>
            <w:r w:rsidR="009C6A18" w:rsidRPr="00727C87">
              <w:rPr>
                <w:rFonts w:eastAsiaTheme="minorEastAsia"/>
                <w:color w:val="000000" w:themeColor="text1"/>
                <w:sz w:val="24"/>
              </w:rPr>
              <w:t>～</w:t>
            </w:r>
            <w:r w:rsidR="009C6A18" w:rsidRPr="00727C87">
              <w:rPr>
                <w:rFonts w:eastAsiaTheme="minorEastAsia"/>
                <w:color w:val="000000" w:themeColor="text1"/>
                <w:sz w:val="24"/>
              </w:rPr>
              <w:t>1053m</w:t>
            </w:r>
            <w:r w:rsidR="009C6A18" w:rsidRPr="00727C87">
              <w:rPr>
                <w:rFonts w:eastAsiaTheme="minorEastAsia"/>
                <w:color w:val="000000" w:themeColor="text1"/>
                <w:sz w:val="24"/>
              </w:rPr>
              <w:t>，为构造上升泉，主要由神头泉组、司马泊泉组、河道泉组三个泉组组成。</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神头泉组：位于神头镇附近，包括东海子、西海子及二七泉；河道泉组：位于源子河谷中（毛道至小泊）包括神西泉及河道中大量的散泉；司马泊泉组；包括司马泊泉，三泉湾泉、五花泉、莲花泉等。</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神头泉多年平均流量</w:t>
            </w:r>
            <w:r w:rsidRPr="00727C87">
              <w:rPr>
                <w:rFonts w:eastAsiaTheme="minorEastAsia"/>
                <w:color w:val="000000" w:themeColor="text1"/>
                <w:sz w:val="24"/>
              </w:rPr>
              <w:t>6.74m</w:t>
            </w:r>
            <w:r w:rsidRPr="00727C87">
              <w:rPr>
                <w:rFonts w:eastAsiaTheme="minorEastAsia"/>
                <w:color w:val="000000" w:themeColor="text1"/>
                <w:sz w:val="24"/>
                <w:vertAlign w:val="superscript"/>
              </w:rPr>
              <w:t>3</w:t>
            </w:r>
            <w:r w:rsidRPr="00727C87">
              <w:rPr>
                <w:rFonts w:eastAsiaTheme="minorEastAsia"/>
                <w:color w:val="000000" w:themeColor="text1"/>
                <w:sz w:val="24"/>
              </w:rPr>
              <w:t>/s(1956</w:t>
            </w:r>
            <w:r w:rsidRPr="00727C87">
              <w:rPr>
                <w:rFonts w:eastAsiaTheme="minorEastAsia"/>
                <w:color w:val="000000" w:themeColor="text1"/>
                <w:sz w:val="24"/>
              </w:rPr>
              <w:t>～</w:t>
            </w:r>
            <w:r w:rsidRPr="00727C87">
              <w:rPr>
                <w:rFonts w:eastAsiaTheme="minorEastAsia"/>
                <w:color w:val="000000" w:themeColor="text1"/>
                <w:sz w:val="24"/>
              </w:rPr>
              <w:t>2003</w:t>
            </w:r>
            <w:r w:rsidRPr="00727C87">
              <w:rPr>
                <w:rFonts w:eastAsiaTheme="minorEastAsia"/>
                <w:color w:val="000000" w:themeColor="text1"/>
                <w:sz w:val="24"/>
              </w:rPr>
              <w:t>年</w:t>
            </w:r>
            <w:r w:rsidRPr="00727C87">
              <w:rPr>
                <w:rFonts w:eastAsiaTheme="minorEastAsia"/>
                <w:color w:val="000000" w:themeColor="text1"/>
                <w:sz w:val="24"/>
              </w:rPr>
              <w:t>)</w:t>
            </w:r>
            <w:r w:rsidRPr="00727C87">
              <w:rPr>
                <w:rFonts w:eastAsiaTheme="minorEastAsia"/>
                <w:color w:val="000000" w:themeColor="text1"/>
                <w:sz w:val="24"/>
              </w:rPr>
              <w:t>，年际泉水流量不稳定系数为</w:t>
            </w:r>
            <w:r w:rsidRPr="00727C87">
              <w:rPr>
                <w:rFonts w:eastAsiaTheme="minorEastAsia"/>
                <w:color w:val="000000" w:themeColor="text1"/>
                <w:sz w:val="24"/>
              </w:rPr>
              <w:t>1.99</w:t>
            </w:r>
            <w:r w:rsidRPr="00727C87">
              <w:rPr>
                <w:rFonts w:eastAsiaTheme="minorEastAsia"/>
                <w:color w:val="000000" w:themeColor="text1"/>
                <w:sz w:val="24"/>
              </w:rPr>
              <w:t>，动态稳定。</w:t>
            </w:r>
            <w:r w:rsidRPr="00727C87">
              <w:rPr>
                <w:rFonts w:eastAsiaTheme="minorEastAsia"/>
                <w:color w:val="000000" w:themeColor="text1"/>
                <w:sz w:val="24"/>
              </w:rPr>
              <w:t>80</w:t>
            </w:r>
            <w:r w:rsidRPr="00727C87">
              <w:rPr>
                <w:rFonts w:eastAsiaTheme="minorEastAsia"/>
                <w:color w:val="000000" w:themeColor="text1"/>
                <w:sz w:val="24"/>
              </w:rPr>
              <w:t>年代以来由于降水量等自然因素及人类活动的影响，泉水实测流量已由</w:t>
            </w:r>
            <w:r w:rsidRPr="00727C87">
              <w:rPr>
                <w:rFonts w:eastAsiaTheme="minorEastAsia"/>
                <w:color w:val="000000" w:themeColor="text1"/>
                <w:sz w:val="24"/>
              </w:rPr>
              <w:t>1956</w:t>
            </w:r>
            <w:r w:rsidRPr="00727C87">
              <w:rPr>
                <w:rFonts w:eastAsiaTheme="minorEastAsia"/>
                <w:color w:val="000000" w:themeColor="text1"/>
                <w:sz w:val="24"/>
              </w:rPr>
              <w:t>～</w:t>
            </w:r>
            <w:r w:rsidRPr="00727C87">
              <w:rPr>
                <w:rFonts w:eastAsiaTheme="minorEastAsia"/>
                <w:color w:val="000000" w:themeColor="text1"/>
                <w:sz w:val="24"/>
              </w:rPr>
              <w:t>1979</w:t>
            </w:r>
            <w:r w:rsidRPr="00727C87">
              <w:rPr>
                <w:rFonts w:eastAsiaTheme="minorEastAsia"/>
                <w:color w:val="000000" w:themeColor="text1"/>
                <w:sz w:val="24"/>
              </w:rPr>
              <w:t>的</w:t>
            </w:r>
            <w:r w:rsidRPr="00727C87">
              <w:rPr>
                <w:rFonts w:eastAsiaTheme="minorEastAsia"/>
                <w:color w:val="000000" w:themeColor="text1"/>
                <w:sz w:val="24"/>
              </w:rPr>
              <w:t>7.96m</w:t>
            </w:r>
            <w:r w:rsidRPr="00727C87">
              <w:rPr>
                <w:rFonts w:eastAsiaTheme="minorEastAsia"/>
                <w:color w:val="000000" w:themeColor="text1"/>
                <w:sz w:val="24"/>
                <w:vertAlign w:val="superscript"/>
              </w:rPr>
              <w:t>3</w:t>
            </w:r>
            <w:r w:rsidRPr="00727C87">
              <w:rPr>
                <w:rFonts w:eastAsiaTheme="minorEastAsia"/>
                <w:color w:val="000000" w:themeColor="text1"/>
                <w:sz w:val="24"/>
              </w:rPr>
              <w:t>/s</w:t>
            </w:r>
            <w:r w:rsidRPr="00727C87">
              <w:rPr>
                <w:rFonts w:eastAsiaTheme="minorEastAsia"/>
                <w:color w:val="000000" w:themeColor="text1"/>
                <w:sz w:val="24"/>
              </w:rPr>
              <w:t>，减少为</w:t>
            </w:r>
            <w:r w:rsidRPr="00727C87">
              <w:rPr>
                <w:rFonts w:eastAsiaTheme="minorEastAsia"/>
                <w:color w:val="000000" w:themeColor="text1"/>
                <w:sz w:val="24"/>
              </w:rPr>
              <w:t>1980</w:t>
            </w:r>
            <w:r w:rsidRPr="00727C87">
              <w:rPr>
                <w:rFonts w:eastAsiaTheme="minorEastAsia"/>
                <w:color w:val="000000" w:themeColor="text1"/>
                <w:sz w:val="24"/>
              </w:rPr>
              <w:t>～</w:t>
            </w:r>
            <w:r w:rsidRPr="00727C87">
              <w:rPr>
                <w:rFonts w:eastAsiaTheme="minorEastAsia"/>
                <w:color w:val="000000" w:themeColor="text1"/>
                <w:sz w:val="24"/>
              </w:rPr>
              <w:t>2003</w:t>
            </w:r>
            <w:r w:rsidRPr="00727C87">
              <w:rPr>
                <w:rFonts w:eastAsiaTheme="minorEastAsia"/>
                <w:color w:val="000000" w:themeColor="text1"/>
                <w:sz w:val="24"/>
              </w:rPr>
              <w:t>的</w:t>
            </w:r>
            <w:r w:rsidRPr="00727C87">
              <w:rPr>
                <w:rFonts w:eastAsiaTheme="minorEastAsia"/>
                <w:color w:val="000000" w:themeColor="text1"/>
                <w:sz w:val="24"/>
              </w:rPr>
              <w:t>5.52m</w:t>
            </w:r>
            <w:r w:rsidRPr="00727C87">
              <w:rPr>
                <w:rFonts w:eastAsiaTheme="minorEastAsia"/>
                <w:color w:val="000000" w:themeColor="text1"/>
                <w:sz w:val="24"/>
                <w:vertAlign w:val="superscript"/>
              </w:rPr>
              <w:t>3</w:t>
            </w:r>
            <w:r w:rsidRPr="00727C87">
              <w:rPr>
                <w:rFonts w:eastAsiaTheme="minorEastAsia"/>
                <w:color w:val="000000" w:themeColor="text1"/>
                <w:sz w:val="24"/>
              </w:rPr>
              <w:t>/s</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泉水为</w:t>
            </w:r>
            <w:r w:rsidRPr="00727C87">
              <w:rPr>
                <w:rFonts w:eastAsiaTheme="minorEastAsia"/>
                <w:color w:val="000000" w:themeColor="text1"/>
                <w:sz w:val="24"/>
              </w:rPr>
              <w:t>HCO</w:t>
            </w:r>
            <w:r w:rsidRPr="00727C87">
              <w:rPr>
                <w:rFonts w:eastAsiaTheme="minorEastAsia"/>
                <w:color w:val="000000" w:themeColor="text1"/>
                <w:sz w:val="24"/>
                <w:vertAlign w:val="subscript"/>
              </w:rPr>
              <w:t>3</w:t>
            </w:r>
            <w:r w:rsidRPr="00727C87">
              <w:rPr>
                <w:rFonts w:eastAsiaTheme="minorEastAsia"/>
                <w:color w:val="000000" w:themeColor="text1"/>
                <w:sz w:val="24"/>
              </w:rPr>
              <w:t>—Ca·Mg</w:t>
            </w:r>
            <w:r w:rsidRPr="00727C87">
              <w:rPr>
                <w:rFonts w:eastAsiaTheme="minorEastAsia"/>
                <w:color w:val="000000" w:themeColor="text1"/>
                <w:sz w:val="24"/>
              </w:rPr>
              <w:t>型水，溶解性总固体</w:t>
            </w:r>
            <w:r w:rsidRPr="00727C87">
              <w:rPr>
                <w:rFonts w:eastAsiaTheme="minorEastAsia"/>
                <w:color w:val="000000" w:themeColor="text1"/>
                <w:sz w:val="24"/>
              </w:rPr>
              <w:t>285</w:t>
            </w:r>
            <w:r w:rsidRPr="00727C87">
              <w:rPr>
                <w:rFonts w:eastAsiaTheme="minorEastAsia"/>
                <w:color w:val="000000" w:themeColor="text1"/>
                <w:sz w:val="24"/>
              </w:rPr>
              <w:t>～</w:t>
            </w:r>
            <w:r w:rsidRPr="00727C87">
              <w:rPr>
                <w:rFonts w:eastAsiaTheme="minorEastAsia"/>
                <w:color w:val="000000" w:themeColor="text1"/>
                <w:sz w:val="24"/>
              </w:rPr>
              <w:t>360mg/L</w:t>
            </w:r>
            <w:r w:rsidRPr="00727C87">
              <w:rPr>
                <w:rFonts w:eastAsiaTheme="minorEastAsia"/>
                <w:color w:val="000000" w:themeColor="text1"/>
                <w:sz w:val="24"/>
              </w:rPr>
              <w:t>，总硬度</w:t>
            </w:r>
            <w:r w:rsidRPr="00727C87">
              <w:rPr>
                <w:rFonts w:eastAsiaTheme="minorEastAsia"/>
                <w:color w:val="000000" w:themeColor="text1"/>
                <w:sz w:val="24"/>
              </w:rPr>
              <w:t>232</w:t>
            </w:r>
            <w:r w:rsidRPr="00727C87">
              <w:rPr>
                <w:rFonts w:eastAsiaTheme="minorEastAsia"/>
                <w:color w:val="000000" w:themeColor="text1"/>
                <w:sz w:val="24"/>
              </w:rPr>
              <w:t>～</w:t>
            </w:r>
            <w:r w:rsidRPr="00727C87">
              <w:rPr>
                <w:rFonts w:eastAsiaTheme="minorEastAsia"/>
                <w:color w:val="000000" w:themeColor="text1"/>
                <w:sz w:val="24"/>
              </w:rPr>
              <w:t>277mg/L</w:t>
            </w:r>
            <w:r w:rsidRPr="00727C87">
              <w:rPr>
                <w:rFonts w:eastAsiaTheme="minorEastAsia"/>
                <w:color w:val="000000" w:themeColor="text1"/>
                <w:sz w:val="24"/>
              </w:rPr>
              <w:t>。水温</w:t>
            </w:r>
            <w:r w:rsidRPr="00727C87">
              <w:rPr>
                <w:rFonts w:eastAsiaTheme="minorEastAsia"/>
                <w:color w:val="000000" w:themeColor="text1"/>
                <w:sz w:val="24"/>
              </w:rPr>
              <w:t>13</w:t>
            </w:r>
            <w:r w:rsidRPr="00727C87">
              <w:rPr>
                <w:rFonts w:eastAsiaTheme="minorEastAsia"/>
                <w:color w:val="000000" w:themeColor="text1"/>
                <w:sz w:val="24"/>
              </w:rPr>
              <w:t>～</w:t>
            </w:r>
            <w:r w:rsidRPr="00727C87">
              <w:rPr>
                <w:rFonts w:eastAsiaTheme="minorEastAsia"/>
                <w:color w:val="000000" w:themeColor="text1"/>
                <w:sz w:val="24"/>
              </w:rPr>
              <w:t>15</w:t>
            </w:r>
            <w:r w:rsidRPr="00727C87">
              <w:rPr>
                <w:rFonts w:ascii="宋体" w:hAnsi="宋体" w:cs="宋体" w:hint="eastAsia"/>
                <w:color w:val="000000" w:themeColor="text1"/>
                <w:sz w:val="24"/>
              </w:rPr>
              <w:t>℃</w:t>
            </w:r>
            <w:r w:rsidRPr="00727C87">
              <w:rPr>
                <w:rFonts w:eastAsiaTheme="minorEastAsia"/>
                <w:color w:val="000000" w:themeColor="text1"/>
                <w:sz w:val="24"/>
              </w:rPr>
              <w:t>左右。岩溶水水质总体良好。</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泉域多年平均降雨量</w:t>
            </w:r>
            <w:r w:rsidRPr="00727C87">
              <w:rPr>
                <w:rFonts w:eastAsiaTheme="minorEastAsia"/>
                <w:color w:val="000000" w:themeColor="text1"/>
                <w:sz w:val="24"/>
              </w:rPr>
              <w:t>416.7mm</w:t>
            </w:r>
            <w:r w:rsidRPr="00727C87">
              <w:rPr>
                <w:rFonts w:eastAsiaTheme="minorEastAsia"/>
                <w:color w:val="000000" w:themeColor="text1"/>
                <w:sz w:val="24"/>
              </w:rPr>
              <w:t>，多年平均气温</w:t>
            </w:r>
            <w:r w:rsidRPr="00727C87">
              <w:rPr>
                <w:rFonts w:eastAsiaTheme="minorEastAsia"/>
                <w:color w:val="000000" w:themeColor="text1"/>
                <w:sz w:val="24"/>
              </w:rPr>
              <w:t>6.9</w:t>
            </w:r>
            <w:r w:rsidRPr="00727C87">
              <w:rPr>
                <w:rFonts w:ascii="宋体" w:hAnsi="宋体" w:cs="宋体" w:hint="eastAsia"/>
                <w:color w:val="000000" w:themeColor="text1"/>
                <w:sz w:val="24"/>
              </w:rPr>
              <w:t>℃</w:t>
            </w:r>
            <w:r w:rsidRPr="00727C87">
              <w:rPr>
                <w:rFonts w:eastAsiaTheme="minorEastAsia"/>
                <w:color w:val="000000" w:themeColor="text1"/>
                <w:sz w:val="24"/>
              </w:rPr>
              <w:t>。是海河流域永定河水系主流桑干河的发源地，主要河流有马营河、马关河、恢河、七里河、黄水河。</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神头泉为非全排型岩溶大泉，岩溶地下水的径流条件严格受地形和构造的控制。研究区北、西、南三面环山，向东地势开阔平缓，形似箕状盆地，决定了岩溶地下水由北、西、南向盆地径流的总趋势。因此，区内各径流带的地下水均向神头方向运动，在神头镇受到第四系弱透水层的阻隔，于第四系覆盖层较薄的地段涌出地表，以集中泉群形式排泄。</w:t>
            </w:r>
          </w:p>
          <w:p w:rsidR="009A51D8" w:rsidRPr="00727C87" w:rsidRDefault="0093523F">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2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②</w:t>
            </w:r>
            <w:r w:rsidRPr="00727C87">
              <w:rPr>
                <w:rFonts w:eastAsiaTheme="minorEastAsia"/>
                <w:color w:val="000000" w:themeColor="text1"/>
                <w:sz w:val="24"/>
              </w:rPr>
              <w:fldChar w:fldCharType="end"/>
            </w:r>
            <w:r w:rsidR="009C6A18" w:rsidRPr="00727C87">
              <w:rPr>
                <w:rFonts w:eastAsiaTheme="minorEastAsia"/>
                <w:color w:val="000000" w:themeColor="text1"/>
                <w:sz w:val="24"/>
              </w:rPr>
              <w:t>泉域边界与保护区位置</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东部边界：南段：受马邑断层控制，断层呈阶梯状，埋深依次加大，断层以东埋深达</w:t>
            </w:r>
            <w:r w:rsidRPr="00727C87">
              <w:rPr>
                <w:rFonts w:eastAsiaTheme="minorEastAsia"/>
                <w:color w:val="000000" w:themeColor="text1"/>
                <w:sz w:val="24"/>
              </w:rPr>
              <w:t>800</w:t>
            </w:r>
            <w:r w:rsidRPr="00727C87">
              <w:rPr>
                <w:rFonts w:eastAsiaTheme="minorEastAsia"/>
                <w:color w:val="000000" w:themeColor="text1"/>
                <w:sz w:val="24"/>
              </w:rPr>
              <w:t>～</w:t>
            </w:r>
            <w:r w:rsidRPr="00727C87">
              <w:rPr>
                <w:rFonts w:eastAsiaTheme="minorEastAsia"/>
                <w:color w:val="000000" w:themeColor="text1"/>
                <w:sz w:val="24"/>
              </w:rPr>
              <w:t>l000m</w:t>
            </w:r>
            <w:r w:rsidRPr="00727C87">
              <w:rPr>
                <w:rFonts w:eastAsiaTheme="minorEastAsia"/>
                <w:color w:val="000000" w:themeColor="text1"/>
                <w:sz w:val="24"/>
              </w:rPr>
              <w:t>，上覆新生界地层主要由砂质粘土和粘土组成，隔水性良好，构成了阻水边界。自北向南为朔县的大夫庄</w:t>
            </w:r>
            <w:r w:rsidRPr="00727C87">
              <w:rPr>
                <w:rFonts w:eastAsiaTheme="minorEastAsia"/>
                <w:color w:val="000000" w:themeColor="text1"/>
                <w:sz w:val="24"/>
              </w:rPr>
              <w:t>—</w:t>
            </w:r>
            <w:r w:rsidRPr="00727C87">
              <w:rPr>
                <w:rFonts w:eastAsiaTheme="minorEastAsia"/>
                <w:color w:val="000000" w:themeColor="text1"/>
                <w:sz w:val="24"/>
              </w:rPr>
              <w:t>福善庄</w:t>
            </w:r>
            <w:r w:rsidRPr="00727C87">
              <w:rPr>
                <w:rFonts w:eastAsiaTheme="minorEastAsia"/>
                <w:color w:val="000000" w:themeColor="text1"/>
                <w:sz w:val="24"/>
              </w:rPr>
              <w:t>—</w:t>
            </w:r>
            <w:r w:rsidRPr="00727C87">
              <w:rPr>
                <w:rFonts w:eastAsiaTheme="minorEastAsia"/>
                <w:color w:val="000000" w:themeColor="text1"/>
                <w:sz w:val="24"/>
              </w:rPr>
              <w:t>神武村</w:t>
            </w:r>
            <w:r w:rsidRPr="00727C87">
              <w:rPr>
                <w:rFonts w:eastAsiaTheme="minorEastAsia"/>
                <w:color w:val="000000" w:themeColor="text1"/>
                <w:sz w:val="24"/>
              </w:rPr>
              <w:t>—</w:t>
            </w:r>
            <w:r w:rsidRPr="00727C87">
              <w:rPr>
                <w:rFonts w:eastAsiaTheme="minorEastAsia"/>
                <w:color w:val="000000" w:themeColor="text1"/>
                <w:sz w:val="24"/>
              </w:rPr>
              <w:t>保全庄。北段：为马营河和大峪河之间分水岭，处于小京庄向斜东翼，由古老变质岩系和寒武系下统泥页岩构成隔水边界，自北向南为马道头</w:t>
            </w:r>
            <w:r w:rsidRPr="00727C87">
              <w:rPr>
                <w:rFonts w:eastAsiaTheme="minorEastAsia"/>
                <w:color w:val="000000" w:themeColor="text1"/>
                <w:sz w:val="24"/>
              </w:rPr>
              <w:t>—</w:t>
            </w:r>
            <w:r w:rsidRPr="00727C87">
              <w:rPr>
                <w:rFonts w:eastAsiaTheme="minorEastAsia"/>
                <w:color w:val="000000" w:themeColor="text1"/>
                <w:sz w:val="24"/>
              </w:rPr>
              <w:t>偏岭</w:t>
            </w:r>
            <w:r w:rsidRPr="00727C87">
              <w:rPr>
                <w:rFonts w:eastAsiaTheme="minorEastAsia"/>
                <w:color w:val="000000" w:themeColor="text1"/>
                <w:sz w:val="24"/>
              </w:rPr>
              <w:t>—</w:t>
            </w:r>
            <w:r w:rsidRPr="00727C87">
              <w:rPr>
                <w:rFonts w:eastAsiaTheme="minorEastAsia"/>
                <w:color w:val="000000" w:themeColor="text1"/>
                <w:sz w:val="24"/>
              </w:rPr>
              <w:t>甘庄</w:t>
            </w:r>
            <w:r w:rsidRPr="00727C87">
              <w:rPr>
                <w:rFonts w:eastAsiaTheme="minorEastAsia"/>
                <w:color w:val="000000" w:themeColor="text1"/>
                <w:sz w:val="24"/>
              </w:rPr>
              <w:t>—</w:t>
            </w:r>
            <w:r w:rsidRPr="00727C87">
              <w:rPr>
                <w:rFonts w:eastAsiaTheme="minorEastAsia"/>
                <w:color w:val="000000" w:themeColor="text1"/>
                <w:sz w:val="24"/>
              </w:rPr>
              <w:t>峪沟</w:t>
            </w:r>
            <w:r w:rsidRPr="00727C87">
              <w:rPr>
                <w:rFonts w:eastAsiaTheme="minorEastAsia"/>
                <w:color w:val="000000" w:themeColor="text1"/>
                <w:sz w:val="24"/>
              </w:rPr>
              <w:t>—</w:t>
            </w:r>
            <w:r w:rsidRPr="00727C87">
              <w:rPr>
                <w:rFonts w:eastAsiaTheme="minorEastAsia"/>
                <w:color w:val="000000" w:themeColor="text1"/>
                <w:sz w:val="24"/>
              </w:rPr>
              <w:t>大夫庄一线。</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北部边界：在小京庄</w:t>
            </w:r>
            <w:r w:rsidRPr="00727C87">
              <w:rPr>
                <w:rFonts w:eastAsiaTheme="minorEastAsia"/>
                <w:color w:val="000000" w:themeColor="text1"/>
                <w:sz w:val="24"/>
              </w:rPr>
              <w:t>—</w:t>
            </w:r>
            <w:r w:rsidRPr="00727C87">
              <w:rPr>
                <w:rFonts w:eastAsiaTheme="minorEastAsia"/>
                <w:color w:val="000000" w:themeColor="text1"/>
                <w:sz w:val="24"/>
              </w:rPr>
              <w:t>平鲁城</w:t>
            </w:r>
            <w:r w:rsidRPr="00727C87">
              <w:rPr>
                <w:rFonts w:eastAsiaTheme="minorEastAsia"/>
                <w:color w:val="000000" w:themeColor="text1"/>
                <w:sz w:val="24"/>
              </w:rPr>
              <w:t>—</w:t>
            </w:r>
            <w:r w:rsidRPr="00727C87">
              <w:rPr>
                <w:rFonts w:eastAsiaTheme="minorEastAsia"/>
                <w:color w:val="000000" w:themeColor="text1"/>
                <w:sz w:val="24"/>
              </w:rPr>
              <w:t>杨家窑一线，标高</w:t>
            </w:r>
            <w:r w:rsidRPr="00727C87">
              <w:rPr>
                <w:rFonts w:eastAsiaTheme="minorEastAsia"/>
                <w:color w:val="000000" w:themeColor="text1"/>
                <w:sz w:val="24"/>
              </w:rPr>
              <w:t>1450</w:t>
            </w:r>
            <w:r w:rsidRPr="00727C87">
              <w:rPr>
                <w:rFonts w:eastAsiaTheme="minorEastAsia"/>
                <w:color w:val="000000" w:themeColor="text1"/>
                <w:sz w:val="24"/>
              </w:rPr>
              <w:t>～</w:t>
            </w:r>
            <w:r w:rsidRPr="00727C87">
              <w:rPr>
                <w:rFonts w:eastAsiaTheme="minorEastAsia"/>
                <w:color w:val="000000" w:themeColor="text1"/>
                <w:sz w:val="24"/>
              </w:rPr>
              <w:t>1700m</w:t>
            </w:r>
            <w:r w:rsidRPr="00727C87">
              <w:rPr>
                <w:rFonts w:eastAsiaTheme="minorEastAsia"/>
                <w:color w:val="000000" w:themeColor="text1"/>
                <w:sz w:val="24"/>
              </w:rPr>
              <w:t>，地表水向北汇入</w:t>
            </w:r>
            <w:r w:rsidRPr="00727C87">
              <w:rPr>
                <w:rFonts w:eastAsiaTheme="minorEastAsia"/>
                <w:color w:val="000000" w:themeColor="text1"/>
                <w:sz w:val="24"/>
              </w:rPr>
              <w:lastRenderedPageBreak/>
              <w:t>海河水系之十里河、黄河之三道河；向南汇入马营河，自西向东为败虎</w:t>
            </w:r>
            <w:r w:rsidRPr="00727C87">
              <w:rPr>
                <w:rFonts w:eastAsiaTheme="minorEastAsia"/>
                <w:color w:val="000000" w:themeColor="text1"/>
                <w:sz w:val="24"/>
              </w:rPr>
              <w:t>—</w:t>
            </w:r>
            <w:r w:rsidRPr="00727C87">
              <w:rPr>
                <w:rFonts w:eastAsiaTheme="minorEastAsia"/>
                <w:color w:val="000000" w:themeColor="text1"/>
                <w:sz w:val="24"/>
              </w:rPr>
              <w:t>团城</w:t>
            </w:r>
            <w:r w:rsidRPr="00727C87">
              <w:rPr>
                <w:rFonts w:eastAsiaTheme="minorEastAsia"/>
                <w:color w:val="000000" w:themeColor="text1"/>
                <w:sz w:val="24"/>
              </w:rPr>
              <w:t>—</w:t>
            </w:r>
            <w:r w:rsidRPr="00727C87">
              <w:rPr>
                <w:rFonts w:eastAsiaTheme="minorEastAsia"/>
                <w:color w:val="000000" w:themeColor="text1"/>
                <w:sz w:val="24"/>
              </w:rPr>
              <w:t>麻黄头村</w:t>
            </w:r>
            <w:r w:rsidRPr="00727C87">
              <w:rPr>
                <w:rFonts w:eastAsiaTheme="minorEastAsia"/>
                <w:color w:val="000000" w:themeColor="text1"/>
                <w:sz w:val="24"/>
              </w:rPr>
              <w:t>—</w:t>
            </w:r>
            <w:r w:rsidRPr="00727C87">
              <w:rPr>
                <w:rFonts w:eastAsiaTheme="minorEastAsia"/>
                <w:color w:val="000000" w:themeColor="text1"/>
                <w:sz w:val="24"/>
              </w:rPr>
              <w:t>何家庄</w:t>
            </w:r>
            <w:r w:rsidRPr="00727C87">
              <w:rPr>
                <w:rFonts w:eastAsiaTheme="minorEastAsia"/>
                <w:color w:val="000000" w:themeColor="text1"/>
                <w:sz w:val="24"/>
              </w:rPr>
              <w:t>—</w:t>
            </w:r>
            <w:r w:rsidRPr="00727C87">
              <w:rPr>
                <w:rFonts w:eastAsiaTheme="minorEastAsia"/>
                <w:color w:val="000000" w:themeColor="text1"/>
                <w:sz w:val="24"/>
              </w:rPr>
              <w:t>麻黄头－何庄</w:t>
            </w:r>
            <w:r w:rsidRPr="00727C87">
              <w:rPr>
                <w:rFonts w:eastAsiaTheme="minorEastAsia"/>
                <w:color w:val="000000" w:themeColor="text1"/>
                <w:sz w:val="24"/>
              </w:rPr>
              <w:t>—</w:t>
            </w:r>
            <w:r w:rsidRPr="00727C87">
              <w:rPr>
                <w:rFonts w:eastAsiaTheme="minorEastAsia"/>
                <w:color w:val="000000" w:themeColor="text1"/>
                <w:sz w:val="24"/>
              </w:rPr>
              <w:t>元堡子</w:t>
            </w:r>
            <w:r w:rsidRPr="00727C87">
              <w:rPr>
                <w:rFonts w:eastAsiaTheme="minorEastAsia"/>
                <w:color w:val="000000" w:themeColor="text1"/>
                <w:sz w:val="24"/>
              </w:rPr>
              <w:t>—</w:t>
            </w:r>
            <w:r w:rsidRPr="00727C87">
              <w:rPr>
                <w:rFonts w:eastAsiaTheme="minorEastAsia"/>
                <w:color w:val="000000" w:themeColor="text1"/>
                <w:sz w:val="24"/>
              </w:rPr>
              <w:t>李顶窑－潘家窑，基本上以马营河和十里河、三道河之分水岭即黄河水系与桑干河水系的分水岭划界。</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西部边界：北段：以断层及黑驼山地表分水岭为界。自北向南由二道梁</w:t>
            </w:r>
            <w:r w:rsidRPr="00727C87">
              <w:rPr>
                <w:rFonts w:eastAsiaTheme="minorEastAsia"/>
                <w:color w:val="000000" w:themeColor="text1"/>
                <w:sz w:val="24"/>
              </w:rPr>
              <w:t>—</w:t>
            </w:r>
            <w:r w:rsidRPr="00727C87">
              <w:rPr>
                <w:rFonts w:eastAsiaTheme="minorEastAsia"/>
                <w:color w:val="000000" w:themeColor="text1"/>
                <w:sz w:val="24"/>
              </w:rPr>
              <w:t>刘家窑</w:t>
            </w:r>
            <w:r w:rsidRPr="00727C87">
              <w:rPr>
                <w:rFonts w:eastAsiaTheme="minorEastAsia"/>
                <w:color w:val="000000" w:themeColor="text1"/>
                <w:sz w:val="24"/>
              </w:rPr>
              <w:t>—</w:t>
            </w:r>
            <w:r w:rsidRPr="00727C87">
              <w:rPr>
                <w:rFonts w:eastAsiaTheme="minorEastAsia"/>
                <w:color w:val="000000" w:themeColor="text1"/>
                <w:sz w:val="24"/>
              </w:rPr>
              <w:t>下水头</w:t>
            </w:r>
            <w:r w:rsidRPr="00727C87">
              <w:rPr>
                <w:rFonts w:eastAsiaTheme="minorEastAsia"/>
                <w:color w:val="000000" w:themeColor="text1"/>
                <w:sz w:val="24"/>
              </w:rPr>
              <w:t>—</w:t>
            </w:r>
            <w:r w:rsidRPr="00727C87">
              <w:rPr>
                <w:rFonts w:eastAsiaTheme="minorEastAsia"/>
                <w:color w:val="000000" w:themeColor="text1"/>
                <w:sz w:val="24"/>
              </w:rPr>
              <w:t>暖崖东。南段：由暖崖东</w:t>
            </w:r>
            <w:r w:rsidRPr="00727C87">
              <w:rPr>
                <w:rFonts w:eastAsiaTheme="minorEastAsia"/>
                <w:color w:val="000000" w:themeColor="text1"/>
                <w:sz w:val="24"/>
              </w:rPr>
              <w:t>—</w:t>
            </w:r>
            <w:r w:rsidRPr="00727C87">
              <w:rPr>
                <w:rFonts w:eastAsiaTheme="minorEastAsia"/>
                <w:color w:val="000000" w:themeColor="text1"/>
                <w:sz w:val="24"/>
              </w:rPr>
              <w:t>大严备</w:t>
            </w:r>
            <w:r w:rsidRPr="00727C87">
              <w:rPr>
                <w:rFonts w:eastAsiaTheme="minorEastAsia"/>
                <w:color w:val="000000" w:themeColor="text1"/>
                <w:sz w:val="24"/>
              </w:rPr>
              <w:t>—</w:t>
            </w:r>
            <w:r w:rsidRPr="00727C87">
              <w:rPr>
                <w:rFonts w:eastAsiaTheme="minorEastAsia"/>
                <w:color w:val="000000" w:themeColor="text1"/>
                <w:sz w:val="24"/>
              </w:rPr>
              <w:t>义井镇</w:t>
            </w:r>
            <w:r w:rsidRPr="00727C87">
              <w:rPr>
                <w:rFonts w:eastAsiaTheme="minorEastAsia"/>
                <w:color w:val="000000" w:themeColor="text1"/>
                <w:sz w:val="24"/>
              </w:rPr>
              <w:t>—</w:t>
            </w:r>
            <w:r w:rsidRPr="00727C87">
              <w:rPr>
                <w:rFonts w:eastAsiaTheme="minorEastAsia"/>
                <w:color w:val="000000" w:themeColor="text1"/>
                <w:sz w:val="24"/>
              </w:rPr>
              <w:t>油梁沟，与天桥泉域为界。沿边界地下水位较高，如朔州北东侧辛按庄孔水位标高为</w:t>
            </w:r>
            <w:r w:rsidRPr="00727C87">
              <w:rPr>
                <w:rFonts w:eastAsiaTheme="minorEastAsia"/>
                <w:color w:val="000000" w:themeColor="text1"/>
                <w:sz w:val="24"/>
              </w:rPr>
              <w:t>1461.1m</w:t>
            </w:r>
            <w:r w:rsidRPr="00727C87">
              <w:rPr>
                <w:rFonts w:eastAsiaTheme="minorEastAsia"/>
                <w:color w:val="000000" w:themeColor="text1"/>
                <w:sz w:val="24"/>
              </w:rPr>
              <w:t>，白殿沟孔水位标高为</w:t>
            </w:r>
            <w:r w:rsidRPr="00727C87">
              <w:rPr>
                <w:rFonts w:eastAsiaTheme="minorEastAsia"/>
                <w:color w:val="000000" w:themeColor="text1"/>
                <w:sz w:val="24"/>
              </w:rPr>
              <w:t>1443.87m</w:t>
            </w:r>
            <w:r w:rsidRPr="00727C87">
              <w:rPr>
                <w:rFonts w:eastAsiaTheme="minorEastAsia"/>
                <w:color w:val="000000" w:themeColor="text1"/>
                <w:sz w:val="24"/>
              </w:rPr>
              <w:t>，西侧白道沟孔水位标高为</w:t>
            </w:r>
            <w:r w:rsidRPr="00727C87">
              <w:rPr>
                <w:rFonts w:eastAsiaTheme="minorEastAsia"/>
                <w:color w:val="000000" w:themeColor="text1"/>
                <w:sz w:val="24"/>
              </w:rPr>
              <w:t>1417.8m</w:t>
            </w:r>
            <w:r w:rsidRPr="00727C87">
              <w:rPr>
                <w:rFonts w:eastAsiaTheme="minorEastAsia"/>
                <w:color w:val="000000" w:themeColor="text1"/>
                <w:sz w:val="24"/>
              </w:rPr>
              <w:t>；神池东侧南辛庄水位</w:t>
            </w:r>
            <w:r w:rsidRPr="00727C87">
              <w:rPr>
                <w:rFonts w:eastAsiaTheme="minorEastAsia"/>
                <w:color w:val="000000" w:themeColor="text1"/>
                <w:sz w:val="24"/>
              </w:rPr>
              <w:t>1243.48m</w:t>
            </w:r>
            <w:r w:rsidRPr="00727C87">
              <w:rPr>
                <w:rFonts w:eastAsiaTheme="minorEastAsia"/>
                <w:color w:val="000000" w:themeColor="text1"/>
                <w:sz w:val="24"/>
              </w:rPr>
              <w:t>，边界一带大黑庄水位</w:t>
            </w:r>
            <w:r w:rsidRPr="00727C87">
              <w:rPr>
                <w:rFonts w:eastAsiaTheme="minorEastAsia"/>
                <w:color w:val="000000" w:themeColor="text1"/>
                <w:sz w:val="24"/>
              </w:rPr>
              <w:t>1246.14m</w:t>
            </w:r>
            <w:r w:rsidRPr="00727C87">
              <w:rPr>
                <w:rFonts w:eastAsiaTheme="minorEastAsia"/>
                <w:color w:val="000000" w:themeColor="text1"/>
                <w:sz w:val="24"/>
              </w:rPr>
              <w:t>，向西侧贺职的水位降至</w:t>
            </w:r>
            <w:r w:rsidRPr="00727C87">
              <w:rPr>
                <w:rFonts w:eastAsiaTheme="minorEastAsia"/>
                <w:color w:val="000000" w:themeColor="text1"/>
                <w:sz w:val="24"/>
              </w:rPr>
              <w:t>1235.4m</w:t>
            </w:r>
            <w:r w:rsidRPr="00727C87">
              <w:rPr>
                <w:rFonts w:eastAsiaTheme="minorEastAsia"/>
                <w:color w:val="000000" w:themeColor="text1"/>
                <w:sz w:val="24"/>
              </w:rPr>
              <w:t>。总体构成与天桥泉域的地下水分水岭边界。</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南部边界：西段：以神池县南部两条北东东向断层及近南北向摩天岭断层与雷鸣寺泉域为界。自西向东由五寨大东沟</w:t>
            </w:r>
            <w:r w:rsidRPr="00727C87">
              <w:rPr>
                <w:rFonts w:eastAsiaTheme="minorEastAsia"/>
                <w:color w:val="000000" w:themeColor="text1"/>
                <w:sz w:val="24"/>
              </w:rPr>
              <w:t>—</w:t>
            </w:r>
            <w:r w:rsidRPr="00727C87">
              <w:rPr>
                <w:rFonts w:eastAsiaTheme="minorEastAsia"/>
                <w:color w:val="000000" w:themeColor="text1"/>
                <w:sz w:val="24"/>
              </w:rPr>
              <w:t>正掌沟，为隔水边界。东南段：以宁武向斜轴结合地表水分水岭的联线为界。自西向东由庙儿沟</w:t>
            </w:r>
            <w:r w:rsidRPr="00727C87">
              <w:rPr>
                <w:rFonts w:eastAsiaTheme="minorEastAsia"/>
                <w:color w:val="000000" w:themeColor="text1"/>
                <w:sz w:val="24"/>
              </w:rPr>
              <w:t>—</w:t>
            </w:r>
            <w:r w:rsidRPr="00727C87">
              <w:rPr>
                <w:rFonts w:eastAsiaTheme="minorEastAsia"/>
                <w:color w:val="000000" w:themeColor="text1"/>
                <w:sz w:val="24"/>
              </w:rPr>
              <w:t>黄土沟</w:t>
            </w:r>
            <w:r w:rsidRPr="00727C87">
              <w:rPr>
                <w:rFonts w:eastAsiaTheme="minorEastAsia"/>
                <w:color w:val="000000" w:themeColor="text1"/>
                <w:sz w:val="24"/>
              </w:rPr>
              <w:t>—</w:t>
            </w:r>
            <w:r w:rsidRPr="00727C87">
              <w:rPr>
                <w:rFonts w:eastAsiaTheme="minorEastAsia"/>
                <w:color w:val="000000" w:themeColor="text1"/>
                <w:sz w:val="24"/>
              </w:rPr>
              <w:t>薛家洼</w:t>
            </w:r>
            <w:r w:rsidRPr="00727C87">
              <w:rPr>
                <w:rFonts w:eastAsiaTheme="minorEastAsia"/>
                <w:color w:val="000000" w:themeColor="text1"/>
                <w:sz w:val="24"/>
              </w:rPr>
              <w:t>—</w:t>
            </w:r>
            <w:r w:rsidRPr="00727C87">
              <w:rPr>
                <w:rFonts w:eastAsiaTheme="minorEastAsia"/>
                <w:color w:val="000000" w:themeColor="text1"/>
                <w:sz w:val="24"/>
              </w:rPr>
              <w:t>盘道梁。</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以上划定神头泉域总面积为</w:t>
            </w:r>
            <w:r w:rsidRPr="00727C87">
              <w:rPr>
                <w:rFonts w:eastAsiaTheme="minorEastAsia"/>
                <w:color w:val="000000" w:themeColor="text1"/>
                <w:sz w:val="24"/>
              </w:rPr>
              <w:t xml:space="preserve"> 4756km</w:t>
            </w:r>
            <w:r w:rsidRPr="00727C87">
              <w:rPr>
                <w:rFonts w:eastAsiaTheme="minorEastAsia"/>
                <w:color w:val="000000" w:themeColor="text1"/>
                <w:sz w:val="24"/>
                <w:vertAlign w:val="superscript"/>
              </w:rPr>
              <w:t>2</w:t>
            </w:r>
            <w:r w:rsidRPr="00727C87">
              <w:rPr>
                <w:rFonts w:eastAsiaTheme="minorEastAsia"/>
                <w:color w:val="000000" w:themeColor="text1"/>
                <w:sz w:val="24"/>
              </w:rPr>
              <w:t>，其中大同市为</w:t>
            </w:r>
            <w:r w:rsidRPr="00727C87">
              <w:rPr>
                <w:rFonts w:eastAsiaTheme="minorEastAsia"/>
                <w:color w:val="000000" w:themeColor="text1"/>
                <w:sz w:val="24"/>
              </w:rPr>
              <w:t>215km</w:t>
            </w:r>
            <w:r w:rsidRPr="00727C87">
              <w:rPr>
                <w:rFonts w:eastAsiaTheme="minorEastAsia"/>
                <w:color w:val="000000" w:themeColor="text1"/>
                <w:sz w:val="24"/>
                <w:vertAlign w:val="superscript"/>
              </w:rPr>
              <w:t>2</w:t>
            </w:r>
            <w:r w:rsidRPr="00727C87">
              <w:rPr>
                <w:rFonts w:eastAsiaTheme="minorEastAsia"/>
                <w:color w:val="000000" w:themeColor="text1"/>
                <w:sz w:val="24"/>
              </w:rPr>
              <w:t>，忻州地区为</w:t>
            </w:r>
            <w:r w:rsidRPr="00727C87">
              <w:rPr>
                <w:rFonts w:eastAsiaTheme="minorEastAsia"/>
                <w:color w:val="000000" w:themeColor="text1"/>
                <w:sz w:val="24"/>
              </w:rPr>
              <w:t>1337km</w:t>
            </w:r>
            <w:r w:rsidRPr="00727C87">
              <w:rPr>
                <w:rFonts w:eastAsiaTheme="minorEastAsia"/>
                <w:color w:val="000000" w:themeColor="text1"/>
                <w:sz w:val="24"/>
                <w:vertAlign w:val="superscript"/>
              </w:rPr>
              <w:t>2</w:t>
            </w:r>
            <w:r w:rsidRPr="00727C87">
              <w:rPr>
                <w:rFonts w:eastAsiaTheme="minorEastAsia"/>
                <w:color w:val="000000" w:themeColor="text1"/>
                <w:sz w:val="24"/>
              </w:rPr>
              <w:t>，朔州市为</w:t>
            </w:r>
            <w:r w:rsidRPr="00727C87">
              <w:rPr>
                <w:rFonts w:eastAsiaTheme="minorEastAsia"/>
                <w:color w:val="000000" w:themeColor="text1"/>
                <w:sz w:val="24"/>
              </w:rPr>
              <w:t>3204km</w:t>
            </w:r>
            <w:r w:rsidRPr="00727C87">
              <w:rPr>
                <w:rFonts w:eastAsiaTheme="minorEastAsia"/>
                <w:color w:val="000000" w:themeColor="text1"/>
                <w:sz w:val="24"/>
                <w:vertAlign w:val="superscript"/>
              </w:rPr>
              <w:t>2</w:t>
            </w:r>
            <w:r w:rsidRPr="00727C87">
              <w:rPr>
                <w:rFonts w:eastAsiaTheme="minorEastAsia"/>
                <w:color w:val="000000" w:themeColor="text1"/>
                <w:sz w:val="24"/>
              </w:rPr>
              <w:t>。泉域裸露可溶岩面积约</w:t>
            </w:r>
            <w:r w:rsidRPr="00727C87">
              <w:rPr>
                <w:rFonts w:eastAsiaTheme="minorEastAsia"/>
                <w:color w:val="000000" w:themeColor="text1"/>
                <w:sz w:val="24"/>
              </w:rPr>
              <w:t>2990km</w:t>
            </w:r>
            <w:r w:rsidRPr="00727C87">
              <w:rPr>
                <w:rFonts w:eastAsiaTheme="minorEastAsia"/>
                <w:color w:val="000000" w:themeColor="text1"/>
                <w:sz w:val="24"/>
                <w:vertAlign w:val="superscript"/>
              </w:rPr>
              <w:t>2</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重点保护区为泉水集中出露带及耿庄重点水源地，其边界为；</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北部：以担水沟断层为界，该断层位于洪涛山前，长约</w:t>
            </w:r>
            <w:r w:rsidRPr="00727C87">
              <w:rPr>
                <w:rFonts w:eastAsiaTheme="minorEastAsia"/>
                <w:color w:val="000000" w:themeColor="text1"/>
                <w:sz w:val="24"/>
              </w:rPr>
              <w:t>32m</w:t>
            </w:r>
            <w:r w:rsidRPr="00727C87">
              <w:rPr>
                <w:rFonts w:eastAsiaTheme="minorEastAsia"/>
                <w:color w:val="000000" w:themeColor="text1"/>
                <w:sz w:val="24"/>
              </w:rPr>
              <w:t>，为一走向近东西的导水断层，上盘为第四系松散层，下盘为奥陶系灰岩，自西向东由耿庄</w:t>
            </w:r>
            <w:r w:rsidRPr="00727C87">
              <w:rPr>
                <w:rFonts w:eastAsiaTheme="minorEastAsia"/>
                <w:color w:val="000000" w:themeColor="text1"/>
                <w:sz w:val="24"/>
              </w:rPr>
              <w:t>—</w:t>
            </w:r>
            <w:r w:rsidRPr="00727C87">
              <w:rPr>
                <w:rFonts w:eastAsiaTheme="minorEastAsia"/>
                <w:color w:val="000000" w:themeColor="text1"/>
                <w:sz w:val="24"/>
              </w:rPr>
              <w:t>神西</w:t>
            </w:r>
            <w:r w:rsidRPr="00727C87">
              <w:rPr>
                <w:rFonts w:eastAsiaTheme="minorEastAsia"/>
                <w:color w:val="000000" w:themeColor="text1"/>
                <w:sz w:val="24"/>
              </w:rPr>
              <w:t>—</w:t>
            </w:r>
            <w:r w:rsidRPr="00727C87">
              <w:rPr>
                <w:rFonts w:eastAsiaTheme="minorEastAsia"/>
                <w:color w:val="000000" w:themeColor="text1"/>
                <w:sz w:val="24"/>
              </w:rPr>
              <w:t>耿庄断层与马邑断层交汇处，长约</w:t>
            </w:r>
            <w:r w:rsidRPr="00727C87">
              <w:rPr>
                <w:rFonts w:eastAsiaTheme="minorEastAsia"/>
                <w:color w:val="000000" w:themeColor="text1"/>
                <w:sz w:val="24"/>
              </w:rPr>
              <w:t>11.5km</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东部：以马邑断层为界，为一走向北北东的阶梯状阻水断层组。自北向南由上述两断层交汇处</w:t>
            </w:r>
            <w:r w:rsidRPr="00727C87">
              <w:rPr>
                <w:rFonts w:eastAsiaTheme="minorEastAsia"/>
                <w:color w:val="000000" w:themeColor="text1"/>
                <w:sz w:val="24"/>
              </w:rPr>
              <w:t>—</w:t>
            </w:r>
            <w:r w:rsidRPr="00727C87">
              <w:rPr>
                <w:rFonts w:eastAsiaTheme="minorEastAsia"/>
                <w:color w:val="000000" w:themeColor="text1"/>
                <w:sz w:val="24"/>
              </w:rPr>
              <w:t>小泊泉</w:t>
            </w:r>
            <w:r w:rsidRPr="00727C87">
              <w:rPr>
                <w:rFonts w:eastAsiaTheme="minorEastAsia"/>
                <w:color w:val="000000" w:themeColor="text1"/>
                <w:sz w:val="24"/>
              </w:rPr>
              <w:t>—</w:t>
            </w:r>
            <w:r w:rsidRPr="00727C87">
              <w:rPr>
                <w:rFonts w:eastAsiaTheme="minorEastAsia"/>
                <w:color w:val="000000" w:themeColor="text1"/>
                <w:sz w:val="24"/>
              </w:rPr>
              <w:t>韩家窑，长约</w:t>
            </w:r>
            <w:r w:rsidRPr="00727C87">
              <w:rPr>
                <w:rFonts w:eastAsiaTheme="minorEastAsia"/>
                <w:color w:val="000000" w:themeColor="text1"/>
                <w:sz w:val="24"/>
              </w:rPr>
              <w:t>4.5km</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西部：以规划的城市大型供水水源地</w:t>
            </w:r>
            <w:r w:rsidRPr="00727C87">
              <w:rPr>
                <w:rFonts w:eastAsiaTheme="minorEastAsia"/>
                <w:color w:val="000000" w:themeColor="text1"/>
                <w:sz w:val="24"/>
              </w:rPr>
              <w:t>—</w:t>
            </w:r>
            <w:r w:rsidRPr="00727C87">
              <w:rPr>
                <w:rFonts w:eastAsiaTheme="minorEastAsia"/>
                <w:color w:val="000000" w:themeColor="text1"/>
                <w:sz w:val="24"/>
              </w:rPr>
              <w:t>耿庄水源地以西为界。自西向南由担水沟</w:t>
            </w:r>
            <w:r w:rsidRPr="00727C87">
              <w:rPr>
                <w:rFonts w:eastAsiaTheme="minorEastAsia"/>
                <w:color w:val="000000" w:themeColor="text1"/>
                <w:sz w:val="24"/>
              </w:rPr>
              <w:t>—</w:t>
            </w:r>
            <w:r w:rsidRPr="00727C87">
              <w:rPr>
                <w:rFonts w:eastAsiaTheme="minorEastAsia"/>
                <w:color w:val="000000" w:themeColor="text1"/>
                <w:sz w:val="24"/>
              </w:rPr>
              <w:t>耿庄，长约</w:t>
            </w:r>
            <w:r w:rsidRPr="00727C87">
              <w:rPr>
                <w:rFonts w:eastAsiaTheme="minorEastAsia"/>
                <w:color w:val="000000" w:themeColor="text1"/>
                <w:sz w:val="24"/>
              </w:rPr>
              <w:t>3.0km</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南部：以神头一、二电厂南部为界。自西向东由耿庄</w:t>
            </w:r>
            <w:r w:rsidRPr="00727C87">
              <w:rPr>
                <w:rFonts w:eastAsiaTheme="minorEastAsia"/>
                <w:color w:val="000000" w:themeColor="text1"/>
                <w:sz w:val="24"/>
              </w:rPr>
              <w:t>—</w:t>
            </w:r>
            <w:r w:rsidRPr="00727C87">
              <w:rPr>
                <w:rFonts w:eastAsiaTheme="minorEastAsia"/>
                <w:color w:val="000000" w:themeColor="text1"/>
                <w:sz w:val="24"/>
              </w:rPr>
              <w:t>安庄南</w:t>
            </w:r>
            <w:r w:rsidRPr="00727C87">
              <w:rPr>
                <w:rFonts w:eastAsiaTheme="minorEastAsia"/>
                <w:color w:val="000000" w:themeColor="text1"/>
                <w:sz w:val="24"/>
              </w:rPr>
              <w:t>—</w:t>
            </w:r>
            <w:r w:rsidRPr="00727C87">
              <w:rPr>
                <w:rFonts w:eastAsiaTheme="minorEastAsia"/>
                <w:color w:val="000000" w:themeColor="text1"/>
                <w:sz w:val="24"/>
              </w:rPr>
              <w:t>神头电厂南</w:t>
            </w:r>
            <w:r w:rsidRPr="00727C87">
              <w:rPr>
                <w:rFonts w:eastAsiaTheme="minorEastAsia"/>
                <w:color w:val="000000" w:themeColor="text1"/>
                <w:sz w:val="24"/>
              </w:rPr>
              <w:t>—</w:t>
            </w:r>
            <w:r w:rsidRPr="00727C87">
              <w:rPr>
                <w:rFonts w:eastAsiaTheme="minorEastAsia"/>
                <w:color w:val="000000" w:themeColor="text1"/>
                <w:sz w:val="24"/>
              </w:rPr>
              <w:t>韩家窑，长约</w:t>
            </w:r>
            <w:r w:rsidRPr="00727C87">
              <w:rPr>
                <w:rFonts w:eastAsiaTheme="minorEastAsia"/>
                <w:color w:val="000000" w:themeColor="text1"/>
                <w:sz w:val="24"/>
              </w:rPr>
              <w:t>12km</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重点保护区面积</w:t>
            </w:r>
            <w:r w:rsidRPr="00727C87">
              <w:rPr>
                <w:rFonts w:eastAsiaTheme="minorEastAsia"/>
                <w:color w:val="000000" w:themeColor="text1"/>
                <w:sz w:val="24"/>
              </w:rPr>
              <w:t>50km</w:t>
            </w:r>
            <w:r w:rsidRPr="00727C87">
              <w:rPr>
                <w:rFonts w:eastAsiaTheme="minorEastAsia"/>
                <w:color w:val="000000" w:themeColor="text1"/>
                <w:sz w:val="24"/>
                <w:vertAlign w:val="superscript"/>
              </w:rPr>
              <w:t>2</w:t>
            </w:r>
            <w:r w:rsidRPr="00727C87">
              <w:rPr>
                <w:rFonts w:eastAsiaTheme="minorEastAsia"/>
                <w:color w:val="000000" w:themeColor="text1"/>
                <w:sz w:val="24"/>
              </w:rPr>
              <w:t>，包括神头泉群、神头电厂水源地、耿庄水源地及神头电厂。</w:t>
            </w:r>
          </w:p>
          <w:p w:rsidR="009A51D8" w:rsidRPr="00727C87" w:rsidRDefault="0093523F">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3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③</w:t>
            </w:r>
            <w:r w:rsidRPr="00727C87">
              <w:rPr>
                <w:rFonts w:eastAsiaTheme="minorEastAsia"/>
                <w:color w:val="000000" w:themeColor="text1"/>
                <w:sz w:val="24"/>
              </w:rPr>
              <w:fldChar w:fldCharType="end"/>
            </w:r>
            <w:r w:rsidR="009C6A18" w:rsidRPr="00727C87">
              <w:rPr>
                <w:rFonts w:eastAsiaTheme="minorEastAsia"/>
                <w:color w:val="000000" w:themeColor="text1"/>
                <w:sz w:val="24"/>
              </w:rPr>
              <w:t>补给、径流、排泄条件</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lastRenderedPageBreak/>
              <w:t>泉域的补给来源有四：一是降水入渗补给，岩溶地下水的补给区分布于泉域北、西、南碳酸岩半裸露，裸露区和小京庄裸露区面积为</w:t>
            </w:r>
            <w:r w:rsidRPr="00727C87">
              <w:rPr>
                <w:rFonts w:eastAsiaTheme="minorEastAsia"/>
                <w:color w:val="000000" w:themeColor="text1"/>
                <w:sz w:val="24"/>
              </w:rPr>
              <w:t>2030km</w:t>
            </w:r>
            <w:r w:rsidRPr="00727C87">
              <w:rPr>
                <w:rFonts w:eastAsiaTheme="minorEastAsia"/>
                <w:color w:val="000000" w:themeColor="text1"/>
                <w:sz w:val="24"/>
                <w:vertAlign w:val="superscript"/>
              </w:rPr>
              <w:t>2</w:t>
            </w:r>
            <w:r w:rsidRPr="00727C87">
              <w:rPr>
                <w:rFonts w:eastAsiaTheme="minorEastAsia"/>
                <w:color w:val="000000" w:themeColor="text1"/>
                <w:sz w:val="24"/>
              </w:rPr>
              <w:t>，二是河道渗漏补给，主要有马营河、马关河渗漏补给，其中马关河渗漏量为</w:t>
            </w:r>
            <w:r w:rsidRPr="00727C87">
              <w:rPr>
                <w:rFonts w:eastAsiaTheme="minorEastAsia"/>
                <w:color w:val="000000" w:themeColor="text1"/>
                <w:sz w:val="24"/>
              </w:rPr>
              <w:t>0.594m</w:t>
            </w:r>
            <w:r w:rsidRPr="00727C87">
              <w:rPr>
                <w:rFonts w:eastAsiaTheme="minorEastAsia"/>
                <w:color w:val="000000" w:themeColor="text1"/>
                <w:sz w:val="24"/>
                <w:vertAlign w:val="superscript"/>
              </w:rPr>
              <w:t>3</w:t>
            </w:r>
            <w:r w:rsidRPr="00727C87">
              <w:rPr>
                <w:rFonts w:eastAsiaTheme="minorEastAsia"/>
                <w:color w:val="000000" w:themeColor="text1"/>
                <w:sz w:val="24"/>
              </w:rPr>
              <w:t>/s</w:t>
            </w:r>
            <w:r w:rsidRPr="00727C87">
              <w:rPr>
                <w:rFonts w:eastAsiaTheme="minorEastAsia"/>
                <w:color w:val="000000" w:themeColor="text1"/>
                <w:sz w:val="24"/>
              </w:rPr>
              <w:t>。三是碎屑岩类泉水和砂岩裂隙水侧向补给。四是断裂带和松散岩类孔隙水，以及碎屑岩裂隙水渗漏补给，如边山断裂带等。泉域内有马天河向斜、朔县向斜和神池向斜三个蓄水构造。</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径流和调蓄条件</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神池向斜蓄水构造：向斜两翼为碳酸盐岩出露，核部埋深</w:t>
            </w:r>
            <w:r w:rsidRPr="00727C87">
              <w:rPr>
                <w:rFonts w:eastAsiaTheme="minorEastAsia"/>
                <w:color w:val="000000" w:themeColor="text1"/>
                <w:sz w:val="24"/>
              </w:rPr>
              <w:t>100~2200m</w:t>
            </w:r>
            <w:r w:rsidRPr="00727C87">
              <w:rPr>
                <w:rFonts w:eastAsiaTheme="minorEastAsia"/>
                <w:color w:val="000000" w:themeColor="text1"/>
                <w:sz w:val="24"/>
              </w:rPr>
              <w:t>，</w:t>
            </w:r>
            <w:r w:rsidRPr="00727C87">
              <w:rPr>
                <w:rFonts w:eastAsiaTheme="minorEastAsia"/>
                <w:color w:val="000000" w:themeColor="text1"/>
                <w:sz w:val="24"/>
              </w:rPr>
              <w:t xml:space="preserve"> </w:t>
            </w:r>
            <w:r w:rsidRPr="00727C87">
              <w:rPr>
                <w:rFonts w:eastAsiaTheme="minorEastAsia"/>
                <w:color w:val="000000" w:themeColor="text1"/>
                <w:sz w:val="24"/>
              </w:rPr>
              <w:t>有良好的汇水条件。东部为芦芽山背斜和摩天岭逆断层，岩溶水向东运动受阻，便沿大东沟</w:t>
            </w:r>
            <w:r w:rsidRPr="00727C87">
              <w:rPr>
                <w:rFonts w:eastAsiaTheme="minorEastAsia"/>
                <w:color w:val="000000" w:themeColor="text1"/>
                <w:sz w:val="24"/>
              </w:rPr>
              <w:t>—</w:t>
            </w:r>
            <w:r w:rsidRPr="00727C87">
              <w:rPr>
                <w:rFonts w:eastAsiaTheme="minorEastAsia"/>
                <w:color w:val="000000" w:themeColor="text1"/>
                <w:sz w:val="24"/>
              </w:rPr>
              <w:t>杨窄向北运动，于朔州西部山前断裂复合部位流入朔州盆地，面积</w:t>
            </w:r>
            <w:r w:rsidRPr="00727C87">
              <w:rPr>
                <w:rFonts w:eastAsiaTheme="minorEastAsia"/>
                <w:color w:val="000000" w:themeColor="text1"/>
                <w:sz w:val="24"/>
              </w:rPr>
              <w:t>1098 km</w:t>
            </w:r>
            <w:r w:rsidRPr="00727C87">
              <w:rPr>
                <w:rFonts w:eastAsiaTheme="minorEastAsia"/>
                <w:color w:val="000000" w:themeColor="text1"/>
                <w:sz w:val="24"/>
                <w:vertAlign w:val="superscript"/>
              </w:rPr>
              <w:t>2</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朔县向斜盆地蓄水构造：是该泉域岩溶水富集区。岩溶地下水主要受断裂控制，耿庄断层在向斜北部通过，导水性良好。七里河径流带和西、南部神池一带岩溶地下水进入盆地后，一部分沿西部山边进入断裂带，一部分经向斜隆起部位于耿庄一带与西北径流汇合，形成强径流带，向东运动补给神头泉。蓄水构造面积</w:t>
            </w:r>
            <w:r w:rsidRPr="00727C87">
              <w:rPr>
                <w:rFonts w:eastAsiaTheme="minorEastAsia"/>
                <w:color w:val="000000" w:themeColor="text1"/>
                <w:sz w:val="24"/>
              </w:rPr>
              <w:t>729km</w:t>
            </w:r>
            <w:r w:rsidRPr="00727C87">
              <w:rPr>
                <w:rFonts w:eastAsiaTheme="minorEastAsia"/>
                <w:color w:val="000000" w:themeColor="text1"/>
                <w:sz w:val="24"/>
                <w:vertAlign w:val="superscript"/>
              </w:rPr>
              <w:t>2</w:t>
            </w:r>
            <w:r w:rsidRPr="00727C87">
              <w:rPr>
                <w:rFonts w:eastAsiaTheme="minorEastAsia"/>
                <w:color w:val="000000" w:themeColor="text1"/>
                <w:sz w:val="24"/>
              </w:rPr>
              <w:t>。</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马关向斜蓄水构造：位于朔县盆地北部，主要为碎屑岩类或煤系裂隙水，东、西碎屑岩类泉水汇集于向斜轴部向南汇流补给神头泉。</w:t>
            </w:r>
          </w:p>
          <w:p w:rsidR="009A51D8" w:rsidRPr="00727C87" w:rsidRDefault="009C6A18">
            <w:pPr>
              <w:spacing w:line="520" w:lineRule="exact"/>
              <w:ind w:firstLineChars="200" w:firstLine="480"/>
              <w:rPr>
                <w:rFonts w:eastAsiaTheme="minorEastAsia"/>
                <w:color w:val="000000" w:themeColor="text1"/>
                <w:sz w:val="24"/>
              </w:rPr>
            </w:pPr>
            <w:r w:rsidRPr="00727C87">
              <w:rPr>
                <w:rFonts w:eastAsiaTheme="minorEastAsia"/>
                <w:color w:val="000000" w:themeColor="text1"/>
                <w:sz w:val="24"/>
              </w:rPr>
              <w:t>由于地质构造和地貌对岩溶水的控制，泉域北、西、南三面环山，东部开阔平缓，决定了泉域岩溶水由北、西、南向盆地径流的总流场，不同方向的地质构造，控制了地下水的流向，致使地下水径流方向与构造发育方向一致，为岩溶地下水提供了良好的径流环境。</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由于断裂走向和断距的变化，两盘对接岩性不同，导水性差异大。因断层两盘裂隙十分发育，为岩溶地下水运动提供了良好通道，导致纵向导水，横向局部阻水，前者是绝对的，后者是相对的，从而决定径流方向和强度的改变。向斜两翼、背斜轴部和两端多被断层切割交叉，岩溶裂隙发育，具有良好的汇水、蓄水和流动条件，成为地下水强径流带。</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泉域各蓄水构造都有一定水位差，其内部水流平缓，水力坡度小。补给区坡度大于</w:t>
            </w:r>
            <w:r w:rsidRPr="00727C87">
              <w:rPr>
                <w:rFonts w:eastAsiaTheme="minorEastAsia"/>
                <w:color w:val="000000" w:themeColor="text1"/>
                <w:sz w:val="24"/>
              </w:rPr>
              <w:t>5%</w:t>
            </w:r>
            <w:r w:rsidRPr="00727C87">
              <w:rPr>
                <w:rFonts w:eastAsiaTheme="minorEastAsia"/>
                <w:color w:val="000000" w:themeColor="text1"/>
                <w:sz w:val="24"/>
              </w:rPr>
              <w:t>，马关向斜水力坡度为</w:t>
            </w:r>
            <w:r w:rsidRPr="00727C87">
              <w:rPr>
                <w:rFonts w:eastAsiaTheme="minorEastAsia"/>
                <w:color w:val="000000" w:themeColor="text1"/>
                <w:sz w:val="24"/>
              </w:rPr>
              <w:t>0.7~0.9%</w:t>
            </w:r>
            <w:r w:rsidRPr="00727C87">
              <w:rPr>
                <w:rFonts w:eastAsiaTheme="minorEastAsia"/>
                <w:color w:val="000000" w:themeColor="text1"/>
                <w:sz w:val="24"/>
              </w:rPr>
              <w:t>。朔州盆地在向斜西部为</w:t>
            </w:r>
            <w:r w:rsidRPr="00727C87">
              <w:rPr>
                <w:rFonts w:eastAsiaTheme="minorEastAsia"/>
                <w:color w:val="000000" w:themeColor="text1"/>
                <w:sz w:val="24"/>
              </w:rPr>
              <w:t>3~4%</w:t>
            </w:r>
            <w:r w:rsidRPr="00727C87">
              <w:rPr>
                <w:rFonts w:eastAsiaTheme="minorEastAsia"/>
                <w:color w:val="000000" w:themeColor="text1"/>
                <w:sz w:val="24"/>
              </w:rPr>
              <w:t>，东部</w:t>
            </w:r>
            <w:r w:rsidRPr="00727C87">
              <w:rPr>
                <w:rFonts w:eastAsiaTheme="minorEastAsia"/>
                <w:color w:val="000000" w:themeColor="text1"/>
                <w:sz w:val="24"/>
              </w:rPr>
              <w:t>1.4%</w:t>
            </w:r>
            <w:r w:rsidRPr="00727C87">
              <w:rPr>
                <w:rFonts w:eastAsiaTheme="minorEastAsia"/>
                <w:color w:val="000000" w:themeColor="text1"/>
                <w:sz w:val="24"/>
              </w:rPr>
              <w:t>。</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排泄条件</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lastRenderedPageBreak/>
              <w:t>泉域各径流带岩溶地下水从北、西、南三面向神头泉方向运动，以泉群方式排泄，主要有西库泉（东、西海）、河道泉和桥西泉，合称神头泉组；三泉湾泉、水围寺泉、五花泉、莲花泉合称司马泊泉组；以及小泊泉组等总称神头泉。出露于中奥陶统石灰岩层。神头泉出露于担水沟断层南侧，东侧马邑断层阻碍了岩溶地下水东流。泉群出露部位构造复杂，小断裂十分发育。泉群东西两侧发育一组互相平行，倾向相反的正断层，使泉群地段形成相对上升地段，岩溶裂隙发育。泉区覆盖层，仅</w:t>
            </w:r>
            <w:r w:rsidRPr="00727C87">
              <w:rPr>
                <w:rFonts w:eastAsiaTheme="minorEastAsia"/>
                <w:color w:val="000000" w:themeColor="text1"/>
                <w:sz w:val="24"/>
              </w:rPr>
              <w:t>12~95m</w:t>
            </w:r>
            <w:r w:rsidRPr="00727C87">
              <w:rPr>
                <w:rFonts w:eastAsiaTheme="minorEastAsia"/>
                <w:color w:val="000000" w:themeColor="text1"/>
                <w:sz w:val="24"/>
              </w:rPr>
              <w:t>，多为河床河漫滩堆积物，孔隙大，有利于地下水流动。可以认为神头泉是构造切割侵蚀泉。</w:t>
            </w:r>
          </w:p>
          <w:p w:rsidR="009A51D8" w:rsidRPr="00727C87" w:rsidRDefault="0093523F"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fldChar w:fldCharType="begin"/>
            </w:r>
            <w:r w:rsidRPr="00727C87">
              <w:rPr>
                <w:rFonts w:eastAsiaTheme="minorEastAsia"/>
                <w:color w:val="000000" w:themeColor="text1"/>
                <w:sz w:val="24"/>
              </w:rPr>
              <w:instrText xml:space="preserve"> = 4 \* GB3 </w:instrText>
            </w:r>
            <w:r w:rsidRPr="00727C87">
              <w:rPr>
                <w:rFonts w:eastAsiaTheme="minorEastAsia"/>
                <w:color w:val="000000" w:themeColor="text1"/>
                <w:sz w:val="24"/>
              </w:rPr>
              <w:fldChar w:fldCharType="separate"/>
            </w:r>
            <w:r w:rsidRPr="00727C87">
              <w:rPr>
                <w:rFonts w:ascii="宋体" w:hAnsi="宋体" w:cs="宋体" w:hint="eastAsia"/>
                <w:noProof/>
                <w:color w:val="000000" w:themeColor="text1"/>
                <w:sz w:val="24"/>
              </w:rPr>
              <w:t>④</w:t>
            </w:r>
            <w:r w:rsidRPr="00727C87">
              <w:rPr>
                <w:rFonts w:eastAsiaTheme="minorEastAsia"/>
                <w:color w:val="000000" w:themeColor="text1"/>
                <w:sz w:val="24"/>
              </w:rPr>
              <w:fldChar w:fldCharType="end"/>
            </w:r>
            <w:r w:rsidR="009C6A18" w:rsidRPr="00727C87">
              <w:rPr>
                <w:rFonts w:eastAsiaTheme="minorEastAsia"/>
                <w:color w:val="000000" w:themeColor="text1"/>
                <w:sz w:val="24"/>
              </w:rPr>
              <w:t>泉域与本项目的位置关系</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本项目不在神头泉域重点保护区，距神头泉域重点保护区最近处约</w:t>
            </w:r>
            <w:r w:rsidRPr="00727C87">
              <w:rPr>
                <w:rFonts w:eastAsiaTheme="minorEastAsia"/>
                <w:color w:val="000000" w:themeColor="text1"/>
                <w:sz w:val="24"/>
              </w:rPr>
              <w:t>10.51km</w:t>
            </w:r>
            <w:r w:rsidRPr="00727C87">
              <w:rPr>
                <w:rFonts w:eastAsiaTheme="minorEastAsia"/>
                <w:color w:val="000000" w:themeColor="text1"/>
                <w:sz w:val="24"/>
              </w:rPr>
              <w:t>。本项目与神头泉域位置关系见附图</w:t>
            </w:r>
            <w:r w:rsidRPr="00727C87">
              <w:rPr>
                <w:rFonts w:eastAsiaTheme="minorEastAsia"/>
                <w:color w:val="000000" w:themeColor="text1"/>
                <w:sz w:val="24"/>
              </w:rPr>
              <w:t>4</w:t>
            </w:r>
            <w:r w:rsidRPr="00727C87">
              <w:rPr>
                <w:rFonts w:eastAsiaTheme="minorEastAsia"/>
                <w:color w:val="000000" w:themeColor="text1"/>
                <w:sz w:val="24"/>
              </w:rPr>
              <w:t>。</w:t>
            </w:r>
          </w:p>
          <w:p w:rsidR="009A51D8" w:rsidRPr="00727C87" w:rsidRDefault="0093523F"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w:t>
            </w:r>
            <w:r w:rsidRPr="00727C87">
              <w:rPr>
                <w:rFonts w:eastAsiaTheme="minorEastAsia"/>
                <w:color w:val="000000" w:themeColor="text1"/>
                <w:sz w:val="24"/>
              </w:rPr>
              <w:t>5</w:t>
            </w:r>
            <w:r w:rsidRPr="00727C87">
              <w:rPr>
                <w:rFonts w:eastAsiaTheme="minorEastAsia"/>
                <w:color w:val="000000" w:themeColor="text1"/>
                <w:sz w:val="24"/>
              </w:rPr>
              <w:t>）</w:t>
            </w:r>
            <w:r w:rsidR="009C6A18" w:rsidRPr="00727C87">
              <w:rPr>
                <w:rFonts w:eastAsiaTheme="minorEastAsia"/>
                <w:color w:val="000000" w:themeColor="text1"/>
                <w:sz w:val="24"/>
              </w:rPr>
              <w:t>自然保护区、风景名胜、文物保护单位</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项目周边</w:t>
            </w:r>
            <w:r w:rsidRPr="00727C87">
              <w:rPr>
                <w:rFonts w:eastAsiaTheme="minorEastAsia"/>
                <w:color w:val="000000" w:themeColor="text1"/>
                <w:sz w:val="24"/>
              </w:rPr>
              <w:t>1km</w:t>
            </w:r>
            <w:r w:rsidRPr="00727C87">
              <w:rPr>
                <w:rFonts w:eastAsiaTheme="minorEastAsia"/>
                <w:color w:val="000000" w:themeColor="text1"/>
                <w:sz w:val="24"/>
              </w:rPr>
              <w:t>范围内不涉及自然保护区、风景名胜、重点文物等特殊环境敏感区。</w:t>
            </w:r>
          </w:p>
          <w:p w:rsidR="009A51D8" w:rsidRPr="00727C87" w:rsidRDefault="0093523F"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w:t>
            </w:r>
            <w:r w:rsidRPr="00727C87">
              <w:rPr>
                <w:rFonts w:eastAsiaTheme="minorEastAsia"/>
                <w:color w:val="000000" w:themeColor="text1"/>
                <w:sz w:val="24"/>
              </w:rPr>
              <w:t>6</w:t>
            </w:r>
            <w:r w:rsidRPr="00727C87">
              <w:rPr>
                <w:rFonts w:eastAsiaTheme="minorEastAsia"/>
                <w:color w:val="000000" w:themeColor="text1"/>
                <w:sz w:val="24"/>
              </w:rPr>
              <w:t>）</w:t>
            </w:r>
            <w:r w:rsidR="009C6A18" w:rsidRPr="00727C87">
              <w:rPr>
                <w:rFonts w:eastAsiaTheme="minorEastAsia"/>
                <w:color w:val="000000" w:themeColor="text1"/>
                <w:sz w:val="24"/>
              </w:rPr>
              <w:t>环境敏感因素分析</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通过对区域自然环境和社会环境调查了解，区域环境敏感因素主要为以下几方面：</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大气环境敏感因素：运营期排放的大气污染物主要为非甲烷总烃、二甲苯、颗粒物，通过调查了解，距项目最近的村庄为东南侧</w:t>
            </w:r>
            <w:r w:rsidRPr="00727C87">
              <w:rPr>
                <w:rFonts w:eastAsiaTheme="minorEastAsia"/>
                <w:color w:val="000000" w:themeColor="text1"/>
                <w:sz w:val="24"/>
              </w:rPr>
              <w:t>2.0km</w:t>
            </w:r>
            <w:r w:rsidRPr="00727C87">
              <w:rPr>
                <w:rFonts w:eastAsiaTheme="minorEastAsia"/>
                <w:color w:val="000000" w:themeColor="text1"/>
                <w:sz w:val="24"/>
              </w:rPr>
              <w:t>的马鞍山村，大气环境较敏感。</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地表水环境敏感因素：项目厂址西距七里河约</w:t>
            </w:r>
            <w:r w:rsidRPr="00727C87">
              <w:rPr>
                <w:rFonts w:eastAsiaTheme="minorEastAsia"/>
                <w:color w:val="000000" w:themeColor="text1"/>
                <w:sz w:val="24"/>
              </w:rPr>
              <w:t>1.0km</w:t>
            </w:r>
            <w:r w:rsidRPr="00727C87">
              <w:rPr>
                <w:rFonts w:eastAsiaTheme="minorEastAsia"/>
                <w:color w:val="000000" w:themeColor="text1"/>
                <w:sz w:val="24"/>
              </w:rPr>
              <w:t>，项目运营期无废水综合利用不外排，地表水环境不敏感。</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地下水环境敏感因素：本项目南距刘家口水源最近的</w:t>
            </w:r>
            <w:r w:rsidRPr="00727C87">
              <w:rPr>
                <w:rFonts w:eastAsiaTheme="minorEastAsia"/>
                <w:color w:val="000000" w:themeColor="text1"/>
                <w:sz w:val="24"/>
              </w:rPr>
              <w:t>1#</w:t>
            </w:r>
            <w:r w:rsidRPr="00727C87">
              <w:rPr>
                <w:rFonts w:eastAsiaTheme="minorEastAsia"/>
                <w:color w:val="000000" w:themeColor="text1"/>
                <w:sz w:val="24"/>
              </w:rPr>
              <w:t>井一级保护区（未划二级保护区）边界约</w:t>
            </w:r>
            <w:r w:rsidRPr="00727C87">
              <w:rPr>
                <w:rFonts w:eastAsiaTheme="minorEastAsia"/>
                <w:color w:val="000000" w:themeColor="text1"/>
                <w:sz w:val="24"/>
              </w:rPr>
              <w:t>4.3km</w:t>
            </w:r>
            <w:r w:rsidRPr="00727C87">
              <w:rPr>
                <w:rFonts w:eastAsia="华文细黑"/>
                <w:color w:val="000000" w:themeColor="text1"/>
                <w:sz w:val="24"/>
                <w:lang w:val="zh-CN"/>
              </w:rPr>
              <w:t>。</w:t>
            </w:r>
            <w:r w:rsidRPr="00727C87">
              <w:rPr>
                <w:rFonts w:eastAsiaTheme="minorEastAsia"/>
                <w:color w:val="000000" w:themeColor="text1"/>
                <w:sz w:val="24"/>
              </w:rPr>
              <w:t>项目运营期无废水排放，对刘家口水源地及区域地下水环境无影响，地下水环境不敏感。</w:t>
            </w:r>
          </w:p>
          <w:p w:rsidR="009A51D8" w:rsidRPr="00727C87" w:rsidRDefault="009C6A18" w:rsidP="005F72D9">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声环境敏感因素：项目厂区</w:t>
            </w:r>
            <w:r w:rsidRPr="00727C87">
              <w:rPr>
                <w:rFonts w:eastAsiaTheme="minorEastAsia"/>
                <w:color w:val="000000" w:themeColor="text1"/>
                <w:sz w:val="24"/>
              </w:rPr>
              <w:t>200</w:t>
            </w:r>
            <w:r w:rsidRPr="00727C87">
              <w:rPr>
                <w:rFonts w:eastAsiaTheme="minorEastAsia"/>
                <w:color w:val="000000" w:themeColor="text1"/>
                <w:sz w:val="24"/>
              </w:rPr>
              <w:t>米范围内无村庄分布，声环境不敏感。</w:t>
            </w:r>
          </w:p>
          <w:p w:rsidR="00AC4E66" w:rsidRPr="00727C87" w:rsidRDefault="009C6A18" w:rsidP="002F2712">
            <w:pPr>
              <w:spacing w:line="510" w:lineRule="exact"/>
              <w:ind w:firstLineChars="200" w:firstLine="480"/>
              <w:rPr>
                <w:rFonts w:eastAsiaTheme="minorEastAsia"/>
                <w:color w:val="000000" w:themeColor="text1"/>
                <w:sz w:val="24"/>
              </w:rPr>
            </w:pPr>
            <w:r w:rsidRPr="00727C87">
              <w:rPr>
                <w:rFonts w:eastAsiaTheme="minorEastAsia"/>
                <w:color w:val="000000" w:themeColor="text1"/>
                <w:sz w:val="24"/>
              </w:rPr>
              <w:t>生态环境敏感因素：项目区域生态系统以农业生态为主，生态环境质量一般。</w:t>
            </w:r>
          </w:p>
          <w:p w:rsidR="00AC4E66" w:rsidRPr="00727C87" w:rsidRDefault="00AC4E66" w:rsidP="00AC4E66">
            <w:pPr>
              <w:pStyle w:val="aff9"/>
              <w:spacing w:line="520" w:lineRule="exact"/>
              <w:ind w:firstLine="480"/>
              <w:jc w:val="both"/>
              <w:rPr>
                <w:rFonts w:ascii="Times New Roman" w:hAnsi="Times New Roman" w:cs="Times New Roman"/>
                <w:color w:val="000000" w:themeColor="text1"/>
              </w:rPr>
            </w:pPr>
            <w:r w:rsidRPr="00727C87">
              <w:rPr>
                <w:rFonts w:ascii="Times New Roman" w:hAnsi="Times New Roman" w:cs="Times New Roman" w:hint="eastAsia"/>
                <w:color w:val="000000" w:themeColor="text1"/>
              </w:rPr>
              <w:t>（</w:t>
            </w:r>
            <w:r w:rsidR="00CF1D85" w:rsidRPr="00727C87">
              <w:rPr>
                <w:rFonts w:ascii="Times New Roman" w:hAnsi="Times New Roman" w:cs="Times New Roman"/>
                <w:color w:val="000000" w:themeColor="text1"/>
              </w:rPr>
              <w:t>7</w:t>
            </w:r>
            <w:r w:rsidRPr="00727C87">
              <w:rPr>
                <w:rFonts w:ascii="Times New Roman" w:hAnsi="Times New Roman" w:cs="Times New Roman"/>
                <w:color w:val="000000" w:themeColor="text1"/>
              </w:rPr>
              <w:t>）环境功能区划</w:t>
            </w:r>
          </w:p>
          <w:p w:rsidR="00AC4E66" w:rsidRPr="00727C87" w:rsidRDefault="00AC4E66" w:rsidP="00AC4E66">
            <w:pPr>
              <w:pStyle w:val="aff9"/>
              <w:spacing w:line="520" w:lineRule="exact"/>
              <w:ind w:firstLine="480"/>
              <w:jc w:val="both"/>
              <w:rPr>
                <w:rFonts w:ascii="Times New Roman" w:hAnsi="Times New Roman" w:cs="Times New Roman"/>
                <w:color w:val="000000" w:themeColor="text1"/>
              </w:rPr>
            </w:pPr>
            <w:r w:rsidRPr="00727C87">
              <w:rPr>
                <w:rFonts w:ascii="Times New Roman" w:hAnsi="Times New Roman" w:cs="Times New Roman"/>
                <w:color w:val="000000" w:themeColor="text1"/>
              </w:rPr>
              <w:fldChar w:fldCharType="begin"/>
            </w:r>
            <w:r w:rsidRPr="00727C87">
              <w:rPr>
                <w:rFonts w:ascii="Times New Roman" w:hAnsi="Times New Roman" w:cs="Times New Roman"/>
                <w:color w:val="000000" w:themeColor="text1"/>
              </w:rPr>
              <w:instrText xml:space="preserve"> </w:instrText>
            </w:r>
            <w:r w:rsidRPr="00727C87">
              <w:rPr>
                <w:rFonts w:ascii="Times New Roman" w:hAnsi="Times New Roman" w:cs="Times New Roman" w:hint="eastAsia"/>
                <w:color w:val="000000" w:themeColor="text1"/>
              </w:rPr>
              <w:instrText>= 1 \* GB3</w:instrText>
            </w:r>
            <w:r w:rsidRPr="00727C87">
              <w:rPr>
                <w:rFonts w:ascii="Times New Roman" w:hAnsi="Times New Roman" w:cs="Times New Roman"/>
                <w:color w:val="000000" w:themeColor="text1"/>
              </w:rPr>
              <w:instrText xml:space="preserve"> </w:instrText>
            </w:r>
            <w:r w:rsidRPr="00727C87">
              <w:rPr>
                <w:rFonts w:ascii="Times New Roman" w:hAnsi="Times New Roman" w:cs="Times New Roman"/>
                <w:color w:val="000000" w:themeColor="text1"/>
              </w:rPr>
              <w:fldChar w:fldCharType="separate"/>
            </w:r>
            <w:r w:rsidRPr="00727C87">
              <w:rPr>
                <w:rFonts w:ascii="Times New Roman" w:hAnsi="Times New Roman" w:cs="Times New Roman" w:hint="eastAsia"/>
                <w:color w:val="000000" w:themeColor="text1"/>
              </w:rPr>
              <w:t>①</w:t>
            </w:r>
            <w:r w:rsidRPr="00727C87">
              <w:rPr>
                <w:rFonts w:ascii="Times New Roman" w:hAnsi="Times New Roman" w:cs="Times New Roman"/>
                <w:color w:val="000000" w:themeColor="text1"/>
              </w:rPr>
              <w:fldChar w:fldCharType="end"/>
            </w:r>
            <w:r w:rsidRPr="00727C87">
              <w:rPr>
                <w:rFonts w:ascii="Times New Roman" w:hAnsi="Times New Roman" w:cs="Times New Roman"/>
                <w:color w:val="000000" w:themeColor="text1"/>
              </w:rPr>
              <w:t>本项目位于平朔工业集团有限责任公司井工设备维修中心车间内，为环境空气质量二类功能区，相应执行《环境空气质量标准》（</w:t>
            </w:r>
            <w:r w:rsidRPr="00727C87">
              <w:rPr>
                <w:rFonts w:ascii="Times New Roman" w:hAnsi="Times New Roman" w:cs="Times New Roman"/>
                <w:color w:val="000000" w:themeColor="text1"/>
              </w:rPr>
              <w:t>GB3095-2012</w:t>
            </w:r>
            <w:r w:rsidRPr="00727C87">
              <w:rPr>
                <w:rFonts w:ascii="Times New Roman" w:hAnsi="Times New Roman" w:cs="Times New Roman"/>
                <w:color w:val="000000" w:themeColor="text1"/>
              </w:rPr>
              <w:t>）中二级标准。</w:t>
            </w:r>
          </w:p>
          <w:p w:rsidR="00AC4E66" w:rsidRPr="00727C87" w:rsidRDefault="00AC4E66" w:rsidP="00AC4E66">
            <w:pPr>
              <w:pStyle w:val="aff9"/>
              <w:spacing w:line="520" w:lineRule="exact"/>
              <w:ind w:firstLine="480"/>
              <w:jc w:val="both"/>
              <w:rPr>
                <w:rFonts w:ascii="Times New Roman" w:hAnsi="Times New Roman" w:cs="Times New Roman"/>
                <w:color w:val="000000" w:themeColor="text1"/>
              </w:rPr>
            </w:pPr>
            <w:r w:rsidRPr="00727C87">
              <w:rPr>
                <w:rFonts w:ascii="Times New Roman" w:hAnsi="Times New Roman" w:cs="Times New Roman"/>
                <w:color w:val="000000" w:themeColor="text1"/>
              </w:rPr>
              <w:fldChar w:fldCharType="begin"/>
            </w:r>
            <w:r w:rsidRPr="00727C87">
              <w:rPr>
                <w:rFonts w:ascii="Times New Roman" w:hAnsi="Times New Roman" w:cs="Times New Roman"/>
                <w:color w:val="000000" w:themeColor="text1"/>
              </w:rPr>
              <w:instrText xml:space="preserve"> </w:instrText>
            </w:r>
            <w:r w:rsidRPr="00727C87">
              <w:rPr>
                <w:rFonts w:ascii="Times New Roman" w:hAnsi="Times New Roman" w:cs="Times New Roman" w:hint="eastAsia"/>
                <w:color w:val="000000" w:themeColor="text1"/>
              </w:rPr>
              <w:instrText>= 2 \* GB3</w:instrText>
            </w:r>
            <w:r w:rsidRPr="00727C87">
              <w:rPr>
                <w:rFonts w:ascii="Times New Roman" w:hAnsi="Times New Roman" w:cs="Times New Roman"/>
                <w:color w:val="000000" w:themeColor="text1"/>
              </w:rPr>
              <w:instrText xml:space="preserve"> </w:instrText>
            </w:r>
            <w:r w:rsidRPr="00727C87">
              <w:rPr>
                <w:rFonts w:ascii="Times New Roman" w:hAnsi="Times New Roman" w:cs="Times New Roman"/>
                <w:color w:val="000000" w:themeColor="text1"/>
              </w:rPr>
              <w:fldChar w:fldCharType="separate"/>
            </w:r>
            <w:r w:rsidRPr="00727C87">
              <w:rPr>
                <w:rFonts w:ascii="Times New Roman" w:hAnsi="Times New Roman" w:cs="Times New Roman" w:hint="eastAsia"/>
                <w:color w:val="000000" w:themeColor="text1"/>
              </w:rPr>
              <w:t>②</w:t>
            </w:r>
            <w:r w:rsidRPr="00727C87">
              <w:rPr>
                <w:rFonts w:ascii="Times New Roman" w:hAnsi="Times New Roman" w:cs="Times New Roman"/>
                <w:color w:val="000000" w:themeColor="text1"/>
              </w:rPr>
              <w:fldChar w:fldCharType="end"/>
            </w:r>
            <w:r w:rsidRPr="00727C87">
              <w:rPr>
                <w:rFonts w:ascii="Times New Roman" w:hAnsi="Times New Roman" w:cs="Times New Roman"/>
                <w:color w:val="000000" w:themeColor="text1"/>
              </w:rPr>
              <w:t>附近地表河流七里河，属于永定河山区桑干河水系，起止范围为源头</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太平窑</w:t>
            </w:r>
            <w:r w:rsidRPr="00727C87">
              <w:rPr>
                <w:rFonts w:ascii="Times New Roman" w:hAnsi="Times New Roman" w:cs="Times New Roman"/>
                <w:color w:val="000000" w:themeColor="text1"/>
              </w:rPr>
              <w:lastRenderedPageBreak/>
              <w:t>水库，水环境功能为工业与景观娱乐用水保护，水质要求执行《地表水环境质量标准》</w:t>
            </w:r>
            <w:r w:rsidRPr="00727C87">
              <w:rPr>
                <w:rFonts w:ascii="Times New Roman" w:hAnsi="Times New Roman" w:cs="Times New Roman"/>
                <w:color w:val="000000" w:themeColor="text1"/>
              </w:rPr>
              <w:t>(GB3838-2002)</w:t>
            </w:r>
            <w:r w:rsidRPr="00727C87">
              <w:rPr>
                <w:rFonts w:ascii="Times New Roman" w:hAnsi="Times New Roman" w:cs="Times New Roman"/>
                <w:color w:val="000000" w:themeColor="text1"/>
              </w:rPr>
              <w:t>中</w:t>
            </w:r>
            <w:r w:rsidRPr="00727C87">
              <w:rPr>
                <w:rFonts w:ascii="Times New Roman" w:hAnsi="Times New Roman" w:cs="Times New Roman"/>
                <w:color w:val="000000" w:themeColor="text1"/>
              </w:rPr>
              <w:t>IV</w:t>
            </w:r>
            <w:r w:rsidRPr="00727C87">
              <w:rPr>
                <w:rFonts w:ascii="Times New Roman" w:hAnsi="Times New Roman" w:cs="Times New Roman"/>
                <w:color w:val="000000" w:themeColor="text1"/>
              </w:rPr>
              <w:t>类标准。</w:t>
            </w:r>
          </w:p>
          <w:p w:rsidR="00AC4E66" w:rsidRPr="00727C87" w:rsidRDefault="00AC4E66" w:rsidP="00AC4E66">
            <w:pPr>
              <w:pStyle w:val="aff9"/>
              <w:spacing w:line="520" w:lineRule="exact"/>
              <w:ind w:firstLine="480"/>
              <w:jc w:val="both"/>
              <w:rPr>
                <w:rFonts w:ascii="Times New Roman" w:hAnsi="Times New Roman" w:cs="Times New Roman"/>
                <w:color w:val="000000" w:themeColor="text1"/>
              </w:rPr>
            </w:pPr>
            <w:r w:rsidRPr="00727C87">
              <w:rPr>
                <w:rFonts w:ascii="Times New Roman" w:hAnsi="Times New Roman" w:cs="Times New Roman"/>
                <w:color w:val="000000" w:themeColor="text1"/>
              </w:rPr>
              <w:fldChar w:fldCharType="begin"/>
            </w:r>
            <w:r w:rsidRPr="00727C87">
              <w:rPr>
                <w:rFonts w:ascii="Times New Roman" w:hAnsi="Times New Roman" w:cs="Times New Roman"/>
                <w:color w:val="000000" w:themeColor="text1"/>
              </w:rPr>
              <w:instrText xml:space="preserve"> </w:instrText>
            </w:r>
            <w:r w:rsidRPr="00727C87">
              <w:rPr>
                <w:rFonts w:ascii="Times New Roman" w:hAnsi="Times New Roman" w:cs="Times New Roman" w:hint="eastAsia"/>
                <w:color w:val="000000" w:themeColor="text1"/>
              </w:rPr>
              <w:instrText>= 3 \* GB3</w:instrText>
            </w:r>
            <w:r w:rsidRPr="00727C87">
              <w:rPr>
                <w:rFonts w:ascii="Times New Roman" w:hAnsi="Times New Roman" w:cs="Times New Roman"/>
                <w:color w:val="000000" w:themeColor="text1"/>
              </w:rPr>
              <w:instrText xml:space="preserve"> </w:instrText>
            </w:r>
            <w:r w:rsidRPr="00727C87">
              <w:rPr>
                <w:rFonts w:ascii="Times New Roman" w:hAnsi="Times New Roman" w:cs="Times New Roman"/>
                <w:color w:val="000000" w:themeColor="text1"/>
              </w:rPr>
              <w:fldChar w:fldCharType="separate"/>
            </w:r>
            <w:r w:rsidRPr="00727C87">
              <w:rPr>
                <w:rFonts w:ascii="Times New Roman" w:hAnsi="Times New Roman" w:cs="Times New Roman" w:hint="eastAsia"/>
                <w:color w:val="000000" w:themeColor="text1"/>
              </w:rPr>
              <w:t>③</w:t>
            </w:r>
            <w:r w:rsidRPr="00727C87">
              <w:rPr>
                <w:rFonts w:ascii="Times New Roman" w:hAnsi="Times New Roman" w:cs="Times New Roman"/>
                <w:color w:val="000000" w:themeColor="text1"/>
              </w:rPr>
              <w:fldChar w:fldCharType="end"/>
            </w:r>
            <w:r w:rsidRPr="00727C87">
              <w:rPr>
                <w:rFonts w:ascii="Times New Roman" w:hAnsi="Times New Roman" w:cs="Times New Roman"/>
                <w:color w:val="000000" w:themeColor="text1"/>
              </w:rPr>
              <w:t>地下水执行《地下水质量标准》（</w:t>
            </w:r>
            <w:r w:rsidRPr="00727C87">
              <w:rPr>
                <w:rFonts w:ascii="Times New Roman" w:hAnsi="Times New Roman" w:cs="Times New Roman"/>
                <w:color w:val="000000" w:themeColor="text1"/>
              </w:rPr>
              <w:t>GB/T14848-2017</w:t>
            </w:r>
            <w:r w:rsidRPr="00727C87">
              <w:rPr>
                <w:rFonts w:ascii="Times New Roman" w:hAnsi="Times New Roman" w:cs="Times New Roman"/>
                <w:color w:val="000000" w:themeColor="text1"/>
              </w:rPr>
              <w:t>）中</w:t>
            </w:r>
            <w:r w:rsidRPr="00727C87">
              <w:rPr>
                <w:rFonts w:ascii="Times New Roman" w:hAnsi="Times New Roman" w:cs="Times New Roman" w:hint="eastAsia"/>
                <w:color w:val="000000" w:themeColor="text1"/>
              </w:rPr>
              <w:t>Ⅲ</w:t>
            </w:r>
            <w:r w:rsidRPr="00727C87">
              <w:rPr>
                <w:rFonts w:ascii="Times New Roman" w:hAnsi="Times New Roman" w:cs="Times New Roman"/>
                <w:color w:val="000000" w:themeColor="text1"/>
              </w:rPr>
              <w:t>类水质标准。</w:t>
            </w:r>
          </w:p>
          <w:p w:rsidR="00AC4E66" w:rsidRPr="00727C87" w:rsidRDefault="00AC4E66" w:rsidP="00AC4E66">
            <w:pPr>
              <w:pStyle w:val="aff9"/>
              <w:spacing w:line="520" w:lineRule="exact"/>
              <w:ind w:firstLine="480"/>
              <w:jc w:val="both"/>
              <w:rPr>
                <w:rFonts w:ascii="Times New Roman" w:hAnsi="Times New Roman" w:cs="Times New Roman"/>
                <w:color w:val="000000" w:themeColor="text1"/>
              </w:rPr>
            </w:pPr>
            <w:r w:rsidRPr="00727C87">
              <w:rPr>
                <w:rFonts w:ascii="Times New Roman" w:hAnsi="Times New Roman" w:cs="Times New Roman"/>
                <w:color w:val="000000" w:themeColor="text1"/>
              </w:rPr>
              <w:fldChar w:fldCharType="begin"/>
            </w:r>
            <w:r w:rsidRPr="00727C87">
              <w:rPr>
                <w:rFonts w:ascii="Times New Roman" w:hAnsi="Times New Roman" w:cs="Times New Roman"/>
                <w:color w:val="000000" w:themeColor="text1"/>
              </w:rPr>
              <w:instrText xml:space="preserve"> </w:instrText>
            </w:r>
            <w:r w:rsidRPr="00727C87">
              <w:rPr>
                <w:rFonts w:ascii="Times New Roman" w:hAnsi="Times New Roman" w:cs="Times New Roman" w:hint="eastAsia"/>
                <w:color w:val="000000" w:themeColor="text1"/>
              </w:rPr>
              <w:instrText>= 4 \* GB3</w:instrText>
            </w:r>
            <w:r w:rsidRPr="00727C87">
              <w:rPr>
                <w:rFonts w:ascii="Times New Roman" w:hAnsi="Times New Roman" w:cs="Times New Roman"/>
                <w:color w:val="000000" w:themeColor="text1"/>
              </w:rPr>
              <w:instrText xml:space="preserve"> </w:instrText>
            </w:r>
            <w:r w:rsidRPr="00727C87">
              <w:rPr>
                <w:rFonts w:ascii="Times New Roman" w:hAnsi="Times New Roman" w:cs="Times New Roman"/>
                <w:color w:val="000000" w:themeColor="text1"/>
              </w:rPr>
              <w:fldChar w:fldCharType="separate"/>
            </w:r>
            <w:r w:rsidRPr="00727C87">
              <w:rPr>
                <w:rFonts w:ascii="Times New Roman" w:hAnsi="Times New Roman" w:cs="Times New Roman" w:hint="eastAsia"/>
                <w:color w:val="000000" w:themeColor="text1"/>
              </w:rPr>
              <w:t>④</w:t>
            </w:r>
            <w:r w:rsidRPr="00727C87">
              <w:rPr>
                <w:rFonts w:ascii="Times New Roman" w:hAnsi="Times New Roman" w:cs="Times New Roman"/>
                <w:color w:val="000000" w:themeColor="text1"/>
              </w:rPr>
              <w:fldChar w:fldCharType="end"/>
            </w:r>
            <w:r w:rsidRPr="00727C87">
              <w:rPr>
                <w:rFonts w:ascii="Times New Roman" w:hAnsi="Times New Roman" w:cs="Times New Roman"/>
                <w:color w:val="000000" w:themeColor="text1"/>
              </w:rPr>
              <w:t>声环境执行《声环境质量标准》（</w:t>
            </w:r>
            <w:r w:rsidRPr="00727C87">
              <w:rPr>
                <w:rFonts w:ascii="Times New Roman" w:hAnsi="Times New Roman" w:cs="Times New Roman"/>
                <w:color w:val="000000" w:themeColor="text1"/>
              </w:rPr>
              <w:t>GB3096-2008</w:t>
            </w:r>
            <w:r w:rsidRPr="00727C87">
              <w:rPr>
                <w:rFonts w:ascii="Times New Roman" w:hAnsi="Times New Roman" w:cs="Times New Roman"/>
                <w:color w:val="000000" w:themeColor="text1"/>
              </w:rPr>
              <w:t>）</w:t>
            </w:r>
            <w:r w:rsidRPr="00727C87">
              <w:rPr>
                <w:rFonts w:ascii="Times New Roman" w:hAnsi="Times New Roman" w:cs="Times New Roman"/>
                <w:color w:val="000000" w:themeColor="text1"/>
              </w:rPr>
              <w:t>2</w:t>
            </w:r>
            <w:r w:rsidRPr="00727C87">
              <w:rPr>
                <w:rFonts w:ascii="Times New Roman" w:hAnsi="Times New Roman" w:cs="Times New Roman"/>
                <w:color w:val="000000" w:themeColor="text1"/>
              </w:rPr>
              <w:t>类标准。</w:t>
            </w:r>
          </w:p>
          <w:p w:rsidR="00F07C33" w:rsidRPr="00727C87" w:rsidRDefault="00F07C33" w:rsidP="00AC4E66">
            <w:pPr>
              <w:pStyle w:val="aff9"/>
              <w:spacing w:line="520" w:lineRule="exact"/>
              <w:ind w:firstLine="480"/>
              <w:jc w:val="both"/>
              <w:rPr>
                <w:rFonts w:ascii="Times New Roman" w:hAnsi="Times New Roman" w:cs="Times New Roman"/>
                <w:color w:val="000000" w:themeColor="text1"/>
              </w:rPr>
            </w:pPr>
            <w:r w:rsidRPr="00727C87">
              <w:rPr>
                <w:rFonts w:ascii="Times New Roman" w:hAnsi="Times New Roman" w:cs="Times New Roman"/>
                <w:color w:val="000000" w:themeColor="text1"/>
              </w:rPr>
              <w:fldChar w:fldCharType="begin"/>
            </w:r>
            <w:r w:rsidRPr="00727C87">
              <w:rPr>
                <w:rFonts w:ascii="Times New Roman" w:hAnsi="Times New Roman" w:cs="Times New Roman"/>
                <w:color w:val="000000" w:themeColor="text1"/>
              </w:rPr>
              <w:instrText xml:space="preserve"> </w:instrText>
            </w:r>
            <w:r w:rsidRPr="00727C87">
              <w:rPr>
                <w:rFonts w:ascii="Times New Roman" w:hAnsi="Times New Roman" w:cs="Times New Roman" w:hint="eastAsia"/>
                <w:color w:val="000000" w:themeColor="text1"/>
              </w:rPr>
              <w:instrText>= 5 \* GB3</w:instrText>
            </w:r>
            <w:r w:rsidRPr="00727C87">
              <w:rPr>
                <w:rFonts w:ascii="Times New Roman" w:hAnsi="Times New Roman" w:cs="Times New Roman"/>
                <w:color w:val="000000" w:themeColor="text1"/>
              </w:rPr>
              <w:instrText xml:space="preserve"> </w:instrText>
            </w:r>
            <w:r w:rsidRPr="00727C87">
              <w:rPr>
                <w:rFonts w:ascii="Times New Roman" w:hAnsi="Times New Roman" w:cs="Times New Roman"/>
                <w:color w:val="000000" w:themeColor="text1"/>
              </w:rPr>
              <w:fldChar w:fldCharType="separate"/>
            </w:r>
            <w:r w:rsidRPr="00727C87">
              <w:rPr>
                <w:rFonts w:ascii="Times New Roman" w:hAnsi="Times New Roman" w:cs="Times New Roman" w:hint="eastAsia"/>
                <w:noProof/>
                <w:color w:val="000000" w:themeColor="text1"/>
              </w:rPr>
              <w:t>⑤</w:t>
            </w:r>
            <w:r w:rsidRPr="00727C87">
              <w:rPr>
                <w:rFonts w:ascii="Times New Roman" w:hAnsi="Times New Roman" w:cs="Times New Roman"/>
                <w:color w:val="000000" w:themeColor="text1"/>
              </w:rPr>
              <w:fldChar w:fldCharType="end"/>
            </w:r>
            <w:r w:rsidRPr="00727C87">
              <w:rPr>
                <w:rFonts w:ascii="Times New Roman" w:hAnsi="Times New Roman" w:cs="Times New Roman" w:hint="eastAsia"/>
                <w:color w:val="000000" w:themeColor="text1"/>
              </w:rPr>
              <w:t>土壤</w:t>
            </w:r>
            <w:r w:rsidRPr="00727C87">
              <w:rPr>
                <w:rFonts w:ascii="Times New Roman" w:hAnsi="Times New Roman" w:cs="Times New Roman"/>
                <w:color w:val="000000" w:themeColor="text1"/>
              </w:rPr>
              <w:t>环境执行《</w:t>
            </w:r>
            <w:r w:rsidRPr="00727C87">
              <w:rPr>
                <w:rFonts w:ascii="Times New Roman" w:hAnsi="Times New Roman" w:cs="Times New Roman" w:hint="eastAsia"/>
                <w:color w:val="000000" w:themeColor="text1"/>
              </w:rPr>
              <w:t>土壤</w:t>
            </w:r>
            <w:r w:rsidRPr="00727C87">
              <w:rPr>
                <w:rFonts w:ascii="Times New Roman" w:hAnsi="Times New Roman" w:cs="Times New Roman"/>
                <w:color w:val="000000" w:themeColor="text1"/>
              </w:rPr>
              <w:t>环境质量建设用地土壤污染风险管控标准（</w:t>
            </w:r>
            <w:r w:rsidRPr="00727C87">
              <w:rPr>
                <w:rFonts w:ascii="Times New Roman" w:hAnsi="Times New Roman" w:cs="Times New Roman" w:hint="eastAsia"/>
                <w:color w:val="000000" w:themeColor="text1"/>
              </w:rPr>
              <w:t>试行</w:t>
            </w:r>
            <w:r w:rsidRPr="00727C87">
              <w:rPr>
                <w:rFonts w:ascii="Times New Roman" w:hAnsi="Times New Roman" w:cs="Times New Roman"/>
                <w:color w:val="000000" w:themeColor="text1"/>
              </w:rPr>
              <w:t>）》</w:t>
            </w:r>
            <w:r w:rsidRPr="00727C87">
              <w:rPr>
                <w:rFonts w:ascii="Times New Roman" w:hAnsi="Times New Roman" w:cs="Times New Roman" w:hint="eastAsia"/>
                <w:color w:val="000000" w:themeColor="text1"/>
              </w:rPr>
              <w:t>（</w:t>
            </w:r>
            <w:r w:rsidRPr="00727C87">
              <w:rPr>
                <w:rFonts w:ascii="Times New Roman" w:hAnsi="Times New Roman" w:cs="Times New Roman" w:hint="eastAsia"/>
                <w:color w:val="000000" w:themeColor="text1"/>
              </w:rPr>
              <w:t>GB36</w:t>
            </w:r>
            <w:r w:rsidRPr="00727C87">
              <w:rPr>
                <w:rFonts w:ascii="Times New Roman" w:hAnsi="Times New Roman" w:cs="Times New Roman"/>
                <w:color w:val="000000" w:themeColor="text1"/>
              </w:rPr>
              <w:t>600-2018</w:t>
            </w:r>
            <w:r w:rsidRPr="00727C87">
              <w:rPr>
                <w:rFonts w:ascii="Times New Roman" w:hAnsi="Times New Roman" w:cs="Times New Roman"/>
                <w:color w:val="000000" w:themeColor="text1"/>
              </w:rPr>
              <w:t>）</w:t>
            </w:r>
            <w:r w:rsidRPr="00727C87">
              <w:rPr>
                <w:rFonts w:ascii="Times New Roman" w:hAnsi="Times New Roman" w:cs="Times New Roman" w:hint="eastAsia"/>
                <w:color w:val="000000" w:themeColor="text1"/>
              </w:rPr>
              <w:t>中</w:t>
            </w:r>
            <w:r w:rsidRPr="00727C87">
              <w:rPr>
                <w:rFonts w:ascii="Times New Roman" w:hAnsi="Times New Roman" w:cs="Times New Roman"/>
                <w:color w:val="000000" w:themeColor="text1"/>
              </w:rPr>
              <w:t>筛选值（</w:t>
            </w:r>
            <w:r w:rsidRPr="00727C87">
              <w:rPr>
                <w:rFonts w:ascii="Times New Roman" w:hAnsi="Times New Roman" w:cs="Times New Roman" w:hint="eastAsia"/>
                <w:color w:val="000000" w:themeColor="text1"/>
              </w:rPr>
              <w:t>第二类</w:t>
            </w:r>
            <w:r w:rsidRPr="00727C87">
              <w:rPr>
                <w:rFonts w:ascii="Times New Roman" w:hAnsi="Times New Roman" w:cs="Times New Roman"/>
                <w:color w:val="000000" w:themeColor="text1"/>
              </w:rPr>
              <w:t>用地）</w:t>
            </w:r>
            <w:r w:rsidRPr="00727C87">
              <w:rPr>
                <w:rFonts w:ascii="Times New Roman" w:hAnsi="Times New Roman" w:cs="Times New Roman" w:hint="eastAsia"/>
                <w:color w:val="000000" w:themeColor="text1"/>
              </w:rPr>
              <w:t>。</w:t>
            </w:r>
          </w:p>
          <w:p w:rsidR="00CF1D85" w:rsidRPr="00727C87" w:rsidRDefault="00CF1D85" w:rsidP="00CF1D85">
            <w:pPr>
              <w:spacing w:line="520" w:lineRule="exact"/>
              <w:ind w:firstLineChars="200" w:firstLine="480"/>
              <w:rPr>
                <w:color w:val="000000" w:themeColor="text1"/>
                <w:sz w:val="24"/>
              </w:rPr>
            </w:pPr>
            <w:r w:rsidRPr="00727C87">
              <w:rPr>
                <w:rFonts w:eastAsiaTheme="minorEastAsia"/>
                <w:color w:val="000000" w:themeColor="text1"/>
                <w:sz w:val="24"/>
              </w:rPr>
              <w:t>（</w:t>
            </w:r>
            <w:r w:rsidRPr="00727C87">
              <w:rPr>
                <w:rFonts w:eastAsiaTheme="minorEastAsia" w:hint="eastAsia"/>
                <w:color w:val="000000" w:themeColor="text1"/>
                <w:sz w:val="24"/>
              </w:rPr>
              <w:t>8</w:t>
            </w:r>
            <w:r w:rsidRPr="00727C87">
              <w:rPr>
                <w:rFonts w:eastAsiaTheme="minorEastAsia"/>
                <w:color w:val="000000" w:themeColor="text1"/>
                <w:sz w:val="24"/>
              </w:rPr>
              <w:t>）</w:t>
            </w:r>
            <w:r w:rsidRPr="00727C87">
              <w:rPr>
                <w:color w:val="000000" w:themeColor="text1"/>
                <w:sz w:val="24"/>
              </w:rPr>
              <w:t>防沙治沙</w:t>
            </w:r>
          </w:p>
          <w:p w:rsidR="00CF1D85" w:rsidRPr="00727C87" w:rsidRDefault="00CF1D85" w:rsidP="00CF1D85">
            <w:pPr>
              <w:spacing w:line="520" w:lineRule="exact"/>
              <w:ind w:firstLineChars="200" w:firstLine="480"/>
              <w:rPr>
                <w:color w:val="000000" w:themeColor="text1"/>
                <w:kern w:val="0"/>
                <w:sz w:val="24"/>
                <w:szCs w:val="31"/>
              </w:rPr>
            </w:pPr>
            <w:r w:rsidRPr="00727C87">
              <w:rPr>
                <w:color w:val="000000" w:themeColor="text1"/>
                <w:sz w:val="24"/>
              </w:rPr>
              <w:t>本项目位于平鲁区</w:t>
            </w:r>
            <w:r w:rsidRPr="00727C87">
              <w:rPr>
                <w:color w:val="000000" w:themeColor="text1"/>
                <w:kern w:val="0"/>
                <w:sz w:val="24"/>
                <w:szCs w:val="31"/>
              </w:rPr>
              <w:t>，根据《全国防沙治沙规划（</w:t>
            </w:r>
            <w:r w:rsidRPr="00727C87">
              <w:rPr>
                <w:color w:val="000000" w:themeColor="text1"/>
                <w:kern w:val="0"/>
                <w:sz w:val="24"/>
                <w:szCs w:val="31"/>
              </w:rPr>
              <w:t>2011-2020</w:t>
            </w:r>
            <w:r w:rsidRPr="00727C87">
              <w:rPr>
                <w:color w:val="000000" w:themeColor="text1"/>
                <w:kern w:val="0"/>
                <w:sz w:val="24"/>
                <w:szCs w:val="31"/>
              </w:rPr>
              <w:t>）》，平鲁区属于半干旱沙化土地类型区。</w:t>
            </w:r>
            <w:r w:rsidRPr="00727C87">
              <w:rPr>
                <w:color w:val="000000" w:themeColor="text1"/>
                <w:sz w:val="24"/>
              </w:rPr>
              <w:t>针对</w:t>
            </w:r>
            <w:r w:rsidRPr="00727C87">
              <w:rPr>
                <w:color w:val="000000" w:themeColor="text1"/>
                <w:kern w:val="0"/>
                <w:sz w:val="24"/>
                <w:szCs w:val="31"/>
              </w:rPr>
              <w:t>本区，《全国防沙治沙规划（</w:t>
            </w:r>
            <w:r w:rsidRPr="00727C87">
              <w:rPr>
                <w:color w:val="000000" w:themeColor="text1"/>
                <w:kern w:val="0"/>
                <w:sz w:val="24"/>
                <w:szCs w:val="31"/>
              </w:rPr>
              <w:t>2011-2020</w:t>
            </w:r>
            <w:r w:rsidRPr="00727C87">
              <w:rPr>
                <w:color w:val="000000" w:themeColor="text1"/>
                <w:kern w:val="0"/>
                <w:sz w:val="24"/>
                <w:szCs w:val="31"/>
              </w:rPr>
              <w:t>）》要求：通过实施人工造林种草、封沙育林育草、飞播造林种草、保护性耕作、退牧还草和水土流失综合治理等措施，对沙化及潜在沙化土地进行保护和修复性治理，全面提高沙区林草覆盖率，减少地表扬尘起沙。</w:t>
            </w:r>
          </w:p>
          <w:p w:rsidR="00CF1D85" w:rsidRPr="00727C87" w:rsidRDefault="00814553" w:rsidP="00CF1D85">
            <w:pPr>
              <w:spacing w:line="520" w:lineRule="exact"/>
              <w:ind w:firstLineChars="200" w:firstLine="480"/>
              <w:rPr>
                <w:color w:val="000000" w:themeColor="text1"/>
                <w:sz w:val="24"/>
              </w:rPr>
            </w:pPr>
            <w:r w:rsidRPr="00AC40B5">
              <w:rPr>
                <w:rFonts w:hint="eastAsia"/>
                <w:color w:val="FF0000"/>
                <w:sz w:val="24"/>
              </w:rPr>
              <w:t>本工程新增</w:t>
            </w:r>
            <w:r w:rsidRPr="00AC40B5">
              <w:rPr>
                <w:color w:val="FF0000"/>
                <w:sz w:val="24"/>
              </w:rPr>
              <w:t>设备均在维修中心原有维修车间内，</w:t>
            </w:r>
            <w:r w:rsidRPr="00AC40B5">
              <w:rPr>
                <w:rFonts w:hint="eastAsia"/>
                <w:color w:val="FF0000"/>
                <w:sz w:val="24"/>
              </w:rPr>
              <w:t>对于地表生态</w:t>
            </w:r>
            <w:r w:rsidRPr="00AC40B5">
              <w:rPr>
                <w:color w:val="FF0000"/>
                <w:sz w:val="24"/>
              </w:rPr>
              <w:t>植被</w:t>
            </w:r>
            <w:r w:rsidRPr="00AC40B5">
              <w:rPr>
                <w:rFonts w:hint="eastAsia"/>
                <w:color w:val="FF0000"/>
                <w:sz w:val="24"/>
              </w:rPr>
              <w:t>无影响，</w:t>
            </w:r>
            <w:r>
              <w:rPr>
                <w:rFonts w:hint="eastAsia"/>
                <w:color w:val="000000" w:themeColor="text1"/>
                <w:sz w:val="24"/>
              </w:rPr>
              <w:t>目前</w:t>
            </w:r>
            <w:r>
              <w:rPr>
                <w:color w:val="000000" w:themeColor="text1"/>
                <w:sz w:val="24"/>
              </w:rPr>
              <w:t>所在</w:t>
            </w:r>
            <w:r w:rsidR="00CF1D85" w:rsidRPr="00727C87">
              <w:rPr>
                <w:color w:val="000000" w:themeColor="text1"/>
                <w:sz w:val="24"/>
              </w:rPr>
              <w:t>厂区已全部硬化，少量裸露地表进行了绿化，通过采取以上措施后可有效减缓土地沙化趋势。</w:t>
            </w:r>
          </w:p>
          <w:p w:rsidR="00FC42F2" w:rsidRPr="00814553" w:rsidRDefault="00FC42F2" w:rsidP="005F72D9">
            <w:pPr>
              <w:spacing w:line="510" w:lineRule="exact"/>
              <w:ind w:firstLineChars="200" w:firstLine="562"/>
              <w:rPr>
                <w:rFonts w:eastAsia="楷体_GB2312"/>
                <w:b/>
                <w:color w:val="000000" w:themeColor="text1"/>
                <w:sz w:val="28"/>
                <w:szCs w:val="28"/>
              </w:rPr>
            </w:pPr>
          </w:p>
          <w:p w:rsidR="009A51D8" w:rsidRPr="00727C87" w:rsidRDefault="009A51D8">
            <w:pPr>
              <w:spacing w:line="440" w:lineRule="exact"/>
              <w:rPr>
                <w:rFonts w:eastAsia="楷体_GB2312"/>
                <w:b/>
                <w:color w:val="000000" w:themeColor="text1"/>
                <w:sz w:val="28"/>
                <w:szCs w:val="28"/>
              </w:rPr>
            </w:pPr>
          </w:p>
        </w:tc>
      </w:tr>
      <w:tr w:rsidR="00727C87" w:rsidRPr="00727C87" w:rsidTr="00923260">
        <w:tblPrEx>
          <w:tblBorders>
            <w:insideH w:val="single" w:sz="4" w:space="0" w:color="auto"/>
            <w:insideV w:val="single" w:sz="4" w:space="0" w:color="auto"/>
          </w:tblBorders>
        </w:tblPrEx>
        <w:trPr>
          <w:gridAfter w:val="1"/>
          <w:wAfter w:w="391" w:type="dxa"/>
          <w:trHeight w:val="13599"/>
          <w:jc w:val="center"/>
        </w:trPr>
        <w:tc>
          <w:tcPr>
            <w:tcW w:w="8720" w:type="dxa"/>
            <w:tcBorders>
              <w:top w:val="single" w:sz="4" w:space="0" w:color="auto"/>
              <w:left w:val="single" w:sz="4" w:space="0" w:color="auto"/>
              <w:bottom w:val="single" w:sz="4" w:space="0" w:color="auto"/>
              <w:right w:val="single" w:sz="4" w:space="0" w:color="auto"/>
            </w:tcBorders>
          </w:tcPr>
          <w:p w:rsidR="009A51D8" w:rsidRPr="00727C87" w:rsidRDefault="009C6A18">
            <w:pPr>
              <w:spacing w:line="460" w:lineRule="exact"/>
              <w:outlineLvl w:val="1"/>
              <w:rPr>
                <w:rFonts w:eastAsia="黑体"/>
                <w:b/>
                <w:bCs/>
                <w:color w:val="000000" w:themeColor="text1"/>
                <w:sz w:val="28"/>
              </w:rPr>
            </w:pPr>
            <w:bookmarkStart w:id="6" w:name="_Toc456111988"/>
            <w:bookmarkStart w:id="7" w:name="_Toc534325067"/>
            <w:r w:rsidRPr="00727C87">
              <w:rPr>
                <w:rFonts w:eastAsia="黑体"/>
                <w:b/>
                <w:bCs/>
                <w:color w:val="000000" w:themeColor="text1"/>
                <w:sz w:val="28"/>
              </w:rPr>
              <w:lastRenderedPageBreak/>
              <w:t>环境质量现状</w:t>
            </w:r>
            <w:bookmarkStart w:id="8" w:name="_Toc534325068"/>
            <w:bookmarkEnd w:id="6"/>
            <w:bookmarkEnd w:id="7"/>
          </w:p>
          <w:p w:rsidR="009A51D8" w:rsidRPr="00727C87" w:rsidRDefault="009C6A18">
            <w:pPr>
              <w:spacing w:line="460" w:lineRule="exact"/>
              <w:outlineLvl w:val="1"/>
              <w:rPr>
                <w:rFonts w:eastAsia="黑体"/>
                <w:color w:val="000000" w:themeColor="text1"/>
                <w:sz w:val="28"/>
              </w:rPr>
            </w:pPr>
            <w:r w:rsidRPr="00727C87">
              <w:rPr>
                <w:rFonts w:eastAsia="黑体"/>
                <w:color w:val="000000" w:themeColor="text1"/>
                <w:sz w:val="28"/>
              </w:rPr>
              <w:t>建设项目所在区域环境质量现状及主要环境问题（环境空气、声环境、生态环境等）</w:t>
            </w:r>
            <w:bookmarkEnd w:id="8"/>
          </w:p>
          <w:p w:rsidR="009A51D8" w:rsidRPr="00727C87" w:rsidRDefault="009C6A18">
            <w:pPr>
              <w:numPr>
                <w:ilvl w:val="0"/>
                <w:numId w:val="1"/>
              </w:numPr>
              <w:spacing w:line="520" w:lineRule="exact"/>
              <w:ind w:firstLineChars="200" w:firstLine="480"/>
              <w:rPr>
                <w:color w:val="000000" w:themeColor="text1"/>
                <w:sz w:val="24"/>
              </w:rPr>
            </w:pPr>
            <w:r w:rsidRPr="00727C87">
              <w:rPr>
                <w:color w:val="000000" w:themeColor="text1"/>
                <w:sz w:val="24"/>
              </w:rPr>
              <w:t>环境空气质量现状</w:t>
            </w:r>
          </w:p>
          <w:p w:rsidR="00304560" w:rsidRPr="00727C87" w:rsidRDefault="00304560" w:rsidP="00304560">
            <w:pPr>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1</w:t>
            </w:r>
            <w:r w:rsidRPr="00727C87">
              <w:rPr>
                <w:color w:val="000000" w:themeColor="text1"/>
                <w:sz w:val="24"/>
              </w:rPr>
              <w:t>）区域现状监测资料收集</w:t>
            </w:r>
          </w:p>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sz w:val="24"/>
              </w:rPr>
              <w:t>本次评价</w:t>
            </w:r>
            <w:r w:rsidRPr="00727C87">
              <w:rPr>
                <w:color w:val="000000" w:themeColor="text1"/>
                <w:kern w:val="0"/>
                <w:sz w:val="24"/>
              </w:rPr>
              <w:t>引用省大气污染防治工作领导组办公室《县（市、区）环境空气质量状况年报》中平鲁区</w:t>
            </w:r>
            <w:r w:rsidRPr="00727C87">
              <w:rPr>
                <w:color w:val="000000" w:themeColor="text1"/>
                <w:kern w:val="0"/>
                <w:sz w:val="24"/>
              </w:rPr>
              <w:t xml:space="preserve"> 2019 </w:t>
            </w:r>
            <w:r w:rsidRPr="00727C87">
              <w:rPr>
                <w:color w:val="000000" w:themeColor="text1"/>
                <w:kern w:val="0"/>
                <w:sz w:val="24"/>
              </w:rPr>
              <w:t>年环境空气质量主要污染物浓度数据，根据统计分析，</w:t>
            </w:r>
            <w:r w:rsidRPr="00727C87">
              <w:rPr>
                <w:color w:val="000000" w:themeColor="text1"/>
                <w:kern w:val="0"/>
                <w:sz w:val="24"/>
              </w:rPr>
              <w:t>2019</w:t>
            </w:r>
            <w:r w:rsidRPr="00727C87">
              <w:rPr>
                <w:color w:val="000000" w:themeColor="text1"/>
                <w:kern w:val="0"/>
                <w:sz w:val="24"/>
              </w:rPr>
              <w:t>年</w:t>
            </w:r>
            <w:r w:rsidRPr="00727C87">
              <w:rPr>
                <w:color w:val="000000" w:themeColor="text1"/>
                <w:kern w:val="0"/>
                <w:sz w:val="24"/>
              </w:rPr>
              <w:t>1~12</w:t>
            </w:r>
            <w:r w:rsidRPr="00727C87">
              <w:rPr>
                <w:color w:val="000000" w:themeColor="text1"/>
                <w:kern w:val="0"/>
                <w:sz w:val="24"/>
              </w:rPr>
              <w:t>月份，</w:t>
            </w:r>
            <w:r w:rsidRPr="00727C87">
              <w:rPr>
                <w:color w:val="000000" w:themeColor="text1"/>
                <w:kern w:val="0"/>
                <w:sz w:val="24"/>
              </w:rPr>
              <w:t>SO</w:t>
            </w:r>
            <w:r w:rsidRPr="00727C87">
              <w:rPr>
                <w:color w:val="000000" w:themeColor="text1"/>
                <w:kern w:val="0"/>
                <w:sz w:val="24"/>
                <w:vertAlign w:val="subscript"/>
              </w:rPr>
              <w:t>2</w:t>
            </w:r>
            <w:r w:rsidRPr="00727C87">
              <w:rPr>
                <w:color w:val="000000" w:themeColor="text1"/>
                <w:kern w:val="0"/>
                <w:sz w:val="24"/>
              </w:rPr>
              <w:t>、</w:t>
            </w:r>
            <w:r w:rsidRPr="00727C87">
              <w:rPr>
                <w:color w:val="000000" w:themeColor="text1"/>
                <w:kern w:val="0"/>
                <w:sz w:val="24"/>
              </w:rPr>
              <w:t>NO</w:t>
            </w:r>
            <w:r w:rsidRPr="00727C87">
              <w:rPr>
                <w:color w:val="000000" w:themeColor="text1"/>
                <w:kern w:val="0"/>
                <w:sz w:val="24"/>
                <w:vertAlign w:val="subscript"/>
              </w:rPr>
              <w:t>2</w:t>
            </w:r>
            <w:r w:rsidRPr="00727C87">
              <w:rPr>
                <w:color w:val="000000" w:themeColor="text1"/>
                <w:kern w:val="0"/>
                <w:sz w:val="24"/>
              </w:rPr>
              <w:t>、</w:t>
            </w:r>
            <w:r w:rsidRPr="00727C87">
              <w:rPr>
                <w:color w:val="000000" w:themeColor="text1"/>
                <w:kern w:val="0"/>
                <w:sz w:val="24"/>
              </w:rPr>
              <w:t>PM</w:t>
            </w:r>
            <w:r w:rsidRPr="00727C87">
              <w:rPr>
                <w:color w:val="000000" w:themeColor="text1"/>
                <w:kern w:val="0"/>
                <w:sz w:val="24"/>
                <w:vertAlign w:val="subscript"/>
              </w:rPr>
              <w:t>10</w:t>
            </w:r>
            <w:r w:rsidRPr="00727C87">
              <w:rPr>
                <w:color w:val="000000" w:themeColor="text1"/>
                <w:kern w:val="0"/>
                <w:sz w:val="24"/>
              </w:rPr>
              <w:t>、</w:t>
            </w:r>
            <w:r w:rsidRPr="00727C87">
              <w:rPr>
                <w:color w:val="000000" w:themeColor="text1"/>
                <w:kern w:val="0"/>
                <w:sz w:val="24"/>
              </w:rPr>
              <w:t>PM</w:t>
            </w:r>
            <w:r w:rsidRPr="00727C87">
              <w:rPr>
                <w:color w:val="000000" w:themeColor="text1"/>
                <w:kern w:val="0"/>
                <w:sz w:val="24"/>
                <w:vertAlign w:val="subscript"/>
              </w:rPr>
              <w:t>2.5</w:t>
            </w:r>
            <w:r w:rsidRPr="00727C87">
              <w:rPr>
                <w:color w:val="000000" w:themeColor="text1"/>
                <w:kern w:val="0"/>
                <w:sz w:val="24"/>
              </w:rPr>
              <w:t xml:space="preserve"> </w:t>
            </w:r>
            <w:r w:rsidRPr="00727C87">
              <w:rPr>
                <w:color w:val="000000" w:themeColor="text1"/>
                <w:kern w:val="0"/>
                <w:sz w:val="24"/>
              </w:rPr>
              <w:t>年均浓度分别为</w:t>
            </w:r>
            <w:r w:rsidRPr="00727C87">
              <w:rPr>
                <w:color w:val="000000" w:themeColor="text1"/>
                <w:kern w:val="0"/>
                <w:sz w:val="24"/>
              </w:rPr>
              <w:t xml:space="preserve"> 41μg/m</w:t>
            </w:r>
            <w:r w:rsidRPr="00727C87">
              <w:rPr>
                <w:color w:val="000000" w:themeColor="text1"/>
                <w:kern w:val="0"/>
                <w:sz w:val="24"/>
                <w:vertAlign w:val="superscript"/>
              </w:rPr>
              <w:t>3</w:t>
            </w:r>
            <w:r w:rsidRPr="00727C87">
              <w:rPr>
                <w:color w:val="000000" w:themeColor="text1"/>
                <w:kern w:val="0"/>
                <w:sz w:val="24"/>
              </w:rPr>
              <w:t>、</w:t>
            </w:r>
            <w:r w:rsidRPr="00727C87">
              <w:rPr>
                <w:color w:val="000000" w:themeColor="text1"/>
                <w:kern w:val="0"/>
                <w:sz w:val="24"/>
              </w:rPr>
              <w:t>30μg/m</w:t>
            </w:r>
            <w:r w:rsidRPr="00727C87">
              <w:rPr>
                <w:color w:val="000000" w:themeColor="text1"/>
                <w:kern w:val="0"/>
                <w:sz w:val="24"/>
                <w:vertAlign w:val="superscript"/>
              </w:rPr>
              <w:t>3</w:t>
            </w:r>
            <w:r w:rsidRPr="00727C87">
              <w:rPr>
                <w:color w:val="000000" w:themeColor="text1"/>
                <w:kern w:val="0"/>
                <w:sz w:val="24"/>
              </w:rPr>
              <w:t>、</w:t>
            </w:r>
            <w:r w:rsidRPr="00727C87">
              <w:rPr>
                <w:color w:val="000000" w:themeColor="text1"/>
                <w:kern w:val="0"/>
                <w:sz w:val="24"/>
              </w:rPr>
              <w:t>89μg/m</w:t>
            </w:r>
            <w:r w:rsidRPr="00727C87">
              <w:rPr>
                <w:color w:val="000000" w:themeColor="text1"/>
                <w:kern w:val="0"/>
                <w:sz w:val="24"/>
                <w:vertAlign w:val="superscript"/>
              </w:rPr>
              <w:t>3</w:t>
            </w:r>
            <w:r w:rsidRPr="00727C87">
              <w:rPr>
                <w:color w:val="000000" w:themeColor="text1"/>
                <w:kern w:val="0"/>
                <w:sz w:val="24"/>
              </w:rPr>
              <w:t>、</w:t>
            </w:r>
            <w:r w:rsidRPr="00727C87">
              <w:rPr>
                <w:color w:val="000000" w:themeColor="text1"/>
                <w:kern w:val="0"/>
                <w:sz w:val="24"/>
              </w:rPr>
              <w:t>43μg/m</w:t>
            </w:r>
            <w:r w:rsidRPr="00727C87">
              <w:rPr>
                <w:color w:val="000000" w:themeColor="text1"/>
                <w:kern w:val="0"/>
                <w:sz w:val="24"/>
                <w:vertAlign w:val="superscript"/>
              </w:rPr>
              <w:t>3</w:t>
            </w:r>
            <w:r w:rsidRPr="00727C87">
              <w:rPr>
                <w:color w:val="000000" w:themeColor="text1"/>
                <w:kern w:val="0"/>
                <w:sz w:val="24"/>
              </w:rPr>
              <w:t>；</w:t>
            </w:r>
            <w:r w:rsidRPr="00727C87">
              <w:rPr>
                <w:color w:val="000000" w:themeColor="text1"/>
                <w:kern w:val="0"/>
                <w:sz w:val="24"/>
              </w:rPr>
              <w:t xml:space="preserve">CO24 </w:t>
            </w:r>
            <w:r w:rsidRPr="00727C87">
              <w:rPr>
                <w:color w:val="000000" w:themeColor="text1"/>
                <w:kern w:val="0"/>
                <w:sz w:val="24"/>
              </w:rPr>
              <w:t>小时平均第</w:t>
            </w:r>
            <w:r w:rsidRPr="00727C87">
              <w:rPr>
                <w:color w:val="000000" w:themeColor="text1"/>
                <w:kern w:val="0"/>
                <w:sz w:val="24"/>
              </w:rPr>
              <w:t xml:space="preserve"> 95 </w:t>
            </w:r>
            <w:r w:rsidRPr="00727C87">
              <w:rPr>
                <w:color w:val="000000" w:themeColor="text1"/>
                <w:kern w:val="0"/>
                <w:sz w:val="24"/>
              </w:rPr>
              <w:t>百分位数为</w:t>
            </w:r>
            <w:r w:rsidRPr="00727C87">
              <w:rPr>
                <w:color w:val="000000" w:themeColor="text1"/>
                <w:kern w:val="0"/>
                <w:sz w:val="24"/>
              </w:rPr>
              <w:t xml:space="preserve"> 1.8mg/m</w:t>
            </w:r>
            <w:r w:rsidRPr="00727C87">
              <w:rPr>
                <w:color w:val="000000" w:themeColor="text1"/>
                <w:kern w:val="0"/>
                <w:sz w:val="24"/>
                <w:vertAlign w:val="superscript"/>
              </w:rPr>
              <w:t>3</w:t>
            </w:r>
            <w:r w:rsidRPr="00727C87">
              <w:rPr>
                <w:color w:val="000000" w:themeColor="text1"/>
                <w:kern w:val="0"/>
                <w:sz w:val="24"/>
              </w:rPr>
              <w:t>，</w:t>
            </w:r>
            <w:r w:rsidRPr="00727C87">
              <w:rPr>
                <w:color w:val="000000" w:themeColor="text1"/>
                <w:kern w:val="0"/>
                <w:sz w:val="24"/>
              </w:rPr>
              <w:t>O</w:t>
            </w:r>
            <w:r w:rsidRPr="00727C87">
              <w:rPr>
                <w:color w:val="000000" w:themeColor="text1"/>
                <w:kern w:val="0"/>
                <w:sz w:val="24"/>
                <w:vertAlign w:val="subscript"/>
              </w:rPr>
              <w:t>3</w:t>
            </w:r>
            <w:r w:rsidRPr="00727C87">
              <w:rPr>
                <w:color w:val="000000" w:themeColor="text1"/>
                <w:kern w:val="0"/>
                <w:sz w:val="24"/>
              </w:rPr>
              <w:t xml:space="preserve"> </w:t>
            </w:r>
            <w:r w:rsidRPr="00727C87">
              <w:rPr>
                <w:color w:val="000000" w:themeColor="text1"/>
                <w:kern w:val="0"/>
                <w:sz w:val="24"/>
              </w:rPr>
              <w:t>日最大</w:t>
            </w:r>
            <w:r w:rsidRPr="00727C87">
              <w:rPr>
                <w:color w:val="000000" w:themeColor="text1"/>
                <w:kern w:val="0"/>
                <w:sz w:val="24"/>
              </w:rPr>
              <w:t xml:space="preserve"> 8 </w:t>
            </w:r>
            <w:r w:rsidRPr="00727C87">
              <w:rPr>
                <w:color w:val="000000" w:themeColor="text1"/>
                <w:kern w:val="0"/>
                <w:sz w:val="24"/>
              </w:rPr>
              <w:t>小时平均第</w:t>
            </w:r>
            <w:r w:rsidRPr="00727C87">
              <w:rPr>
                <w:color w:val="000000" w:themeColor="text1"/>
                <w:kern w:val="0"/>
                <w:sz w:val="24"/>
              </w:rPr>
              <w:t xml:space="preserve"> 90 </w:t>
            </w:r>
            <w:r w:rsidRPr="00727C87">
              <w:rPr>
                <w:color w:val="000000" w:themeColor="text1"/>
                <w:kern w:val="0"/>
                <w:sz w:val="24"/>
              </w:rPr>
              <w:t>百分位数为</w:t>
            </w:r>
            <w:r w:rsidRPr="00727C87">
              <w:rPr>
                <w:color w:val="000000" w:themeColor="text1"/>
                <w:kern w:val="0"/>
                <w:sz w:val="24"/>
              </w:rPr>
              <w:t xml:space="preserve"> 154μg/m</w:t>
            </w:r>
            <w:r w:rsidRPr="00727C87">
              <w:rPr>
                <w:color w:val="000000" w:themeColor="text1"/>
                <w:kern w:val="0"/>
                <w:sz w:val="24"/>
                <w:vertAlign w:val="superscript"/>
              </w:rPr>
              <w:t>3</w:t>
            </w:r>
            <w:r w:rsidRPr="00727C87">
              <w:rPr>
                <w:color w:val="000000" w:themeColor="text1"/>
                <w:kern w:val="0"/>
                <w:sz w:val="24"/>
              </w:rPr>
              <w:t>。超过《环境空气质量标准》（</w:t>
            </w:r>
            <w:r w:rsidRPr="00727C87">
              <w:rPr>
                <w:color w:val="000000" w:themeColor="text1"/>
                <w:kern w:val="0"/>
                <w:sz w:val="24"/>
              </w:rPr>
              <w:t>GB3095-2012</w:t>
            </w:r>
            <w:r w:rsidRPr="00727C87">
              <w:rPr>
                <w:color w:val="000000" w:themeColor="text1"/>
                <w:kern w:val="0"/>
                <w:sz w:val="24"/>
              </w:rPr>
              <w:t>）中二级标准限值的污染物为</w:t>
            </w:r>
            <w:r w:rsidRPr="00727C87">
              <w:rPr>
                <w:color w:val="000000" w:themeColor="text1"/>
                <w:kern w:val="0"/>
                <w:sz w:val="24"/>
              </w:rPr>
              <w:t>PM</w:t>
            </w:r>
            <w:r w:rsidRPr="00727C87">
              <w:rPr>
                <w:color w:val="000000" w:themeColor="text1"/>
                <w:kern w:val="0"/>
                <w:sz w:val="24"/>
                <w:vertAlign w:val="subscript"/>
              </w:rPr>
              <w:t>10</w:t>
            </w:r>
            <w:r w:rsidRPr="00727C87">
              <w:rPr>
                <w:color w:val="000000" w:themeColor="text1"/>
                <w:kern w:val="0"/>
                <w:sz w:val="24"/>
              </w:rPr>
              <w:t>、</w:t>
            </w:r>
            <w:r w:rsidRPr="00727C87">
              <w:rPr>
                <w:color w:val="000000" w:themeColor="text1"/>
                <w:kern w:val="0"/>
                <w:sz w:val="24"/>
              </w:rPr>
              <w:t>PM</w:t>
            </w:r>
            <w:r w:rsidRPr="00727C87">
              <w:rPr>
                <w:color w:val="000000" w:themeColor="text1"/>
                <w:kern w:val="0"/>
                <w:sz w:val="24"/>
                <w:vertAlign w:val="subscript"/>
              </w:rPr>
              <w:t>2.5</w:t>
            </w:r>
            <w:r w:rsidRPr="00727C87">
              <w:rPr>
                <w:color w:val="000000" w:themeColor="text1"/>
                <w:kern w:val="0"/>
                <w:sz w:val="24"/>
              </w:rPr>
              <w:t>。</w:t>
            </w:r>
          </w:p>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t>监测投国际结果见表</w:t>
            </w:r>
            <w:r w:rsidRPr="00727C87">
              <w:rPr>
                <w:color w:val="000000" w:themeColor="text1"/>
                <w:kern w:val="0"/>
                <w:sz w:val="24"/>
              </w:rPr>
              <w:t>1</w:t>
            </w:r>
            <w:r w:rsidR="002A6BDC">
              <w:rPr>
                <w:color w:val="000000" w:themeColor="text1"/>
                <w:kern w:val="0"/>
                <w:sz w:val="24"/>
              </w:rPr>
              <w:t>5</w:t>
            </w:r>
            <w:r w:rsidR="00223EAE" w:rsidRPr="00727C87">
              <w:rPr>
                <w:color w:val="000000" w:themeColor="text1"/>
                <w:kern w:val="0"/>
                <w:sz w:val="24"/>
              </w:rPr>
              <w:t>。</w:t>
            </w:r>
          </w:p>
          <w:p w:rsidR="00304560" w:rsidRPr="002A6BDC" w:rsidRDefault="00304560" w:rsidP="002A6BDC">
            <w:pPr>
              <w:pStyle w:val="afffd"/>
              <w:numPr>
                <w:ilvl w:val="0"/>
                <w:numId w:val="4"/>
              </w:numPr>
              <w:ind w:firstLineChars="0"/>
              <w:jc w:val="center"/>
              <w:rPr>
                <w:rFonts w:eastAsia="黑体"/>
                <w:color w:val="000000" w:themeColor="text1"/>
                <w:sz w:val="24"/>
                <w:lang w:eastAsia="zh-TW"/>
              </w:rPr>
            </w:pPr>
            <w:r w:rsidRPr="002A6BDC">
              <w:rPr>
                <w:rFonts w:eastAsia="黑体"/>
                <w:color w:val="000000" w:themeColor="text1"/>
                <w:sz w:val="24"/>
                <w:lang w:eastAsia="zh-TW"/>
              </w:rPr>
              <w:t xml:space="preserve">   </w:t>
            </w:r>
            <w:r w:rsidRPr="002A6BDC">
              <w:rPr>
                <w:rFonts w:eastAsia="黑体"/>
                <w:color w:val="000000" w:themeColor="text1"/>
                <w:sz w:val="24"/>
                <w:lang w:eastAsia="zh-TW"/>
              </w:rPr>
              <w:t>平鲁区</w:t>
            </w:r>
            <w:r w:rsidRPr="002A6BDC">
              <w:rPr>
                <w:rFonts w:eastAsia="黑体"/>
                <w:color w:val="000000" w:themeColor="text1"/>
                <w:sz w:val="24"/>
                <w:lang w:eastAsia="zh-TW"/>
              </w:rPr>
              <w:t>2019</w:t>
            </w:r>
            <w:r w:rsidRPr="002A6BDC">
              <w:rPr>
                <w:rFonts w:eastAsia="黑体"/>
                <w:color w:val="000000" w:themeColor="text1"/>
                <w:sz w:val="24"/>
                <w:lang w:eastAsia="zh-TW"/>
              </w:rPr>
              <w:t>年环境空气质量例行监测数据</w:t>
            </w:r>
          </w:p>
          <w:tbl>
            <w:tblPr>
              <w:tblStyle w:val="af8"/>
              <w:tblW w:w="8474" w:type="dxa"/>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136"/>
              <w:gridCol w:w="2489"/>
              <w:gridCol w:w="1272"/>
              <w:gridCol w:w="1159"/>
              <w:gridCol w:w="1364"/>
              <w:gridCol w:w="1054"/>
            </w:tblGrid>
            <w:tr w:rsidR="00727C87" w:rsidRPr="00727C87" w:rsidTr="00C07AB5">
              <w:trPr>
                <w:trHeight w:val="397"/>
                <w:jc w:val="center"/>
              </w:trPr>
              <w:tc>
                <w:tcPr>
                  <w:tcW w:w="113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污染物</w:t>
                  </w:r>
                </w:p>
              </w:tc>
              <w:tc>
                <w:tcPr>
                  <w:tcW w:w="248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年评价指标</w:t>
                  </w:r>
                </w:p>
              </w:tc>
              <w:tc>
                <w:tcPr>
                  <w:tcW w:w="1272"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现状浓度</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/(μg/m</w:t>
                  </w:r>
                  <w:r w:rsidRPr="00727C87">
                    <w:rPr>
                      <w:rFonts w:ascii="Times New Roman" w:hAnsi="Times New Roman" w:cs="Times New Roman"/>
                      <w:color w:val="000000" w:themeColor="text1"/>
                      <w:kern w:val="0"/>
                      <w:vertAlign w:val="superscript"/>
                    </w:rPr>
                    <w:t>3</w:t>
                  </w:r>
                  <w:r w:rsidRPr="00727C87">
                    <w:rPr>
                      <w:rFonts w:ascii="Times New Roman" w:hAnsi="Times New Roman" w:cs="Times New Roman"/>
                      <w:color w:val="000000" w:themeColor="text1"/>
                      <w:kern w:val="0"/>
                    </w:rPr>
                    <w:t>)</w:t>
                  </w:r>
                </w:p>
              </w:tc>
              <w:tc>
                <w:tcPr>
                  <w:tcW w:w="11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标准值</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/(μg/m</w:t>
                  </w:r>
                  <w:r w:rsidRPr="00727C87">
                    <w:rPr>
                      <w:rFonts w:ascii="Times New Roman" w:hAnsi="Times New Roman" w:cs="Times New Roman"/>
                      <w:color w:val="000000" w:themeColor="text1"/>
                      <w:kern w:val="0"/>
                      <w:vertAlign w:val="superscript"/>
                    </w:rPr>
                    <w:t>3</w:t>
                  </w:r>
                  <w:r w:rsidRPr="00727C87">
                    <w:rPr>
                      <w:rFonts w:ascii="Times New Roman" w:hAnsi="Times New Roman" w:cs="Times New Roman"/>
                      <w:color w:val="000000" w:themeColor="text1"/>
                      <w:kern w:val="0"/>
                    </w:rPr>
                    <w:t>)</w:t>
                  </w:r>
                </w:p>
              </w:tc>
              <w:tc>
                <w:tcPr>
                  <w:tcW w:w="136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占标率</w:t>
                  </w:r>
                  <w:r w:rsidRPr="00727C87">
                    <w:rPr>
                      <w:rFonts w:ascii="Times New Roman" w:hAnsi="Times New Roman" w:cs="Times New Roman"/>
                      <w:color w:val="000000" w:themeColor="text1"/>
                      <w:kern w:val="0"/>
                    </w:rPr>
                    <w:t>/%</w:t>
                  </w:r>
                </w:p>
              </w:tc>
              <w:tc>
                <w:tcPr>
                  <w:tcW w:w="105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达标情况</w:t>
                  </w:r>
                </w:p>
              </w:tc>
            </w:tr>
            <w:tr w:rsidR="00727C87" w:rsidRPr="00727C87" w:rsidTr="00C07AB5">
              <w:trPr>
                <w:trHeight w:val="397"/>
                <w:jc w:val="center"/>
              </w:trPr>
              <w:tc>
                <w:tcPr>
                  <w:tcW w:w="113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SO</w:t>
                  </w:r>
                  <w:r w:rsidRPr="00727C87">
                    <w:rPr>
                      <w:rFonts w:ascii="Times New Roman" w:hAnsi="Times New Roman" w:cs="Times New Roman"/>
                      <w:color w:val="000000" w:themeColor="text1"/>
                      <w:kern w:val="0"/>
                      <w:vertAlign w:val="subscript"/>
                    </w:rPr>
                    <w:t>2</w:t>
                  </w:r>
                </w:p>
              </w:tc>
              <w:tc>
                <w:tcPr>
                  <w:tcW w:w="2489" w:type="dxa"/>
                  <w:vMerge w:val="restart"/>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年平均浓度</w:t>
                  </w:r>
                </w:p>
              </w:tc>
              <w:tc>
                <w:tcPr>
                  <w:tcW w:w="1272"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eastAsia="PMingLiU" w:hAnsi="Times New Roman" w:cs="Times New Roman"/>
                      <w:color w:val="000000" w:themeColor="text1"/>
                      <w:kern w:val="0"/>
                      <w:lang w:eastAsia="zh-TW"/>
                    </w:rPr>
                    <w:t>41</w:t>
                  </w:r>
                  <w:r w:rsidRPr="00727C87">
                    <w:rPr>
                      <w:rFonts w:ascii="Times New Roman" w:hAnsi="Times New Roman" w:cs="Times New Roman"/>
                      <w:color w:val="000000" w:themeColor="text1"/>
                      <w:kern w:val="0"/>
                    </w:rPr>
                    <w:t>μg/m</w:t>
                  </w:r>
                  <w:r w:rsidRPr="00727C87">
                    <w:rPr>
                      <w:rFonts w:ascii="Times New Roman" w:hAnsi="Times New Roman" w:cs="Times New Roman"/>
                      <w:color w:val="000000" w:themeColor="text1"/>
                      <w:kern w:val="0"/>
                      <w:vertAlign w:val="superscript"/>
                    </w:rPr>
                    <w:t>3</w:t>
                  </w:r>
                </w:p>
              </w:tc>
              <w:tc>
                <w:tcPr>
                  <w:tcW w:w="11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60μg/m</w:t>
                  </w:r>
                  <w:r w:rsidRPr="00727C87">
                    <w:rPr>
                      <w:rFonts w:ascii="Times New Roman" w:hAnsi="Times New Roman" w:cs="Times New Roman"/>
                      <w:color w:val="000000" w:themeColor="text1"/>
                      <w:kern w:val="0"/>
                      <w:vertAlign w:val="superscript"/>
                    </w:rPr>
                    <w:t>3</w:t>
                  </w:r>
                </w:p>
              </w:tc>
              <w:tc>
                <w:tcPr>
                  <w:tcW w:w="1364"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eastAsia="PMingLiU" w:hAnsi="Times New Roman" w:cs="Times New Roman"/>
                      <w:color w:val="000000" w:themeColor="text1"/>
                      <w:kern w:val="0"/>
                      <w:lang w:eastAsia="zh-TW"/>
                    </w:rPr>
                    <w:t>68.33</w:t>
                  </w:r>
                </w:p>
              </w:tc>
              <w:tc>
                <w:tcPr>
                  <w:tcW w:w="105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达标</w:t>
                  </w:r>
                </w:p>
              </w:tc>
            </w:tr>
            <w:tr w:rsidR="00727C87" w:rsidRPr="00727C87" w:rsidTr="00C07AB5">
              <w:trPr>
                <w:trHeight w:val="397"/>
                <w:jc w:val="center"/>
              </w:trPr>
              <w:tc>
                <w:tcPr>
                  <w:tcW w:w="113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NO</w:t>
                  </w:r>
                  <w:r w:rsidRPr="00727C87">
                    <w:rPr>
                      <w:rFonts w:ascii="Times New Roman" w:hAnsi="Times New Roman" w:cs="Times New Roman"/>
                      <w:color w:val="000000" w:themeColor="text1"/>
                      <w:kern w:val="0"/>
                      <w:vertAlign w:val="subscript"/>
                    </w:rPr>
                    <w:t>2</w:t>
                  </w:r>
                </w:p>
              </w:tc>
              <w:tc>
                <w:tcPr>
                  <w:tcW w:w="2489" w:type="dxa"/>
                  <w:vMerge/>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p>
              </w:tc>
              <w:tc>
                <w:tcPr>
                  <w:tcW w:w="1272"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30μg/m</w:t>
                  </w:r>
                  <w:r w:rsidRPr="00727C87">
                    <w:rPr>
                      <w:rFonts w:ascii="Times New Roman" w:hAnsi="Times New Roman" w:cs="Times New Roman"/>
                      <w:color w:val="000000" w:themeColor="text1"/>
                      <w:kern w:val="0"/>
                      <w:vertAlign w:val="superscript"/>
                    </w:rPr>
                    <w:t>3</w:t>
                  </w:r>
                </w:p>
              </w:tc>
              <w:tc>
                <w:tcPr>
                  <w:tcW w:w="11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40μg/m</w:t>
                  </w:r>
                  <w:r w:rsidRPr="00727C87">
                    <w:rPr>
                      <w:rFonts w:ascii="Times New Roman" w:hAnsi="Times New Roman" w:cs="Times New Roman"/>
                      <w:color w:val="000000" w:themeColor="text1"/>
                      <w:kern w:val="0"/>
                      <w:vertAlign w:val="superscript"/>
                    </w:rPr>
                    <w:t>3</w:t>
                  </w:r>
                </w:p>
              </w:tc>
              <w:tc>
                <w:tcPr>
                  <w:tcW w:w="136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eastAsia="PMingLiU" w:hAnsi="Times New Roman" w:cs="Times New Roman"/>
                      <w:color w:val="000000" w:themeColor="text1"/>
                      <w:kern w:val="0"/>
                      <w:lang w:eastAsia="zh-TW"/>
                    </w:rPr>
                    <w:t>75</w:t>
                  </w:r>
                  <w:r w:rsidRPr="00727C87">
                    <w:rPr>
                      <w:rFonts w:ascii="Times New Roman" w:hAnsi="Times New Roman" w:cs="Times New Roman"/>
                      <w:color w:val="000000" w:themeColor="text1"/>
                      <w:kern w:val="0"/>
                    </w:rPr>
                    <w:t>.00</w:t>
                  </w:r>
                </w:p>
              </w:tc>
              <w:tc>
                <w:tcPr>
                  <w:tcW w:w="105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达标</w:t>
                  </w:r>
                </w:p>
              </w:tc>
            </w:tr>
            <w:tr w:rsidR="00727C87" w:rsidRPr="00727C87" w:rsidTr="00C07AB5">
              <w:trPr>
                <w:trHeight w:val="397"/>
                <w:jc w:val="center"/>
              </w:trPr>
              <w:tc>
                <w:tcPr>
                  <w:tcW w:w="113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PM</w:t>
                  </w:r>
                  <w:r w:rsidRPr="00727C87">
                    <w:rPr>
                      <w:rFonts w:ascii="Times New Roman" w:hAnsi="Times New Roman" w:cs="Times New Roman"/>
                      <w:color w:val="000000" w:themeColor="text1"/>
                      <w:kern w:val="0"/>
                      <w:vertAlign w:val="subscript"/>
                    </w:rPr>
                    <w:t>10</w:t>
                  </w:r>
                </w:p>
              </w:tc>
              <w:tc>
                <w:tcPr>
                  <w:tcW w:w="2489" w:type="dxa"/>
                  <w:vMerge/>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p>
              </w:tc>
              <w:tc>
                <w:tcPr>
                  <w:tcW w:w="1272"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89μg/m</w:t>
                  </w:r>
                  <w:r w:rsidRPr="00727C87">
                    <w:rPr>
                      <w:rFonts w:ascii="Times New Roman" w:hAnsi="Times New Roman" w:cs="Times New Roman"/>
                      <w:color w:val="000000" w:themeColor="text1"/>
                      <w:kern w:val="0"/>
                      <w:vertAlign w:val="superscript"/>
                    </w:rPr>
                    <w:t>3</w:t>
                  </w:r>
                </w:p>
              </w:tc>
              <w:tc>
                <w:tcPr>
                  <w:tcW w:w="11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70μg/m</w:t>
                  </w:r>
                  <w:r w:rsidRPr="00727C87">
                    <w:rPr>
                      <w:rFonts w:ascii="Times New Roman" w:hAnsi="Times New Roman" w:cs="Times New Roman"/>
                      <w:color w:val="000000" w:themeColor="text1"/>
                      <w:kern w:val="0"/>
                      <w:vertAlign w:val="superscript"/>
                    </w:rPr>
                    <w:t>3</w:t>
                  </w:r>
                </w:p>
              </w:tc>
              <w:tc>
                <w:tcPr>
                  <w:tcW w:w="1364"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1</w:t>
                  </w:r>
                  <w:r w:rsidRPr="00727C87">
                    <w:rPr>
                      <w:rFonts w:ascii="Times New Roman" w:eastAsia="PMingLiU" w:hAnsi="Times New Roman" w:cs="Times New Roman"/>
                      <w:color w:val="000000" w:themeColor="text1"/>
                      <w:kern w:val="0"/>
                      <w:lang w:eastAsia="zh-TW"/>
                    </w:rPr>
                    <w:t>27.14</w:t>
                  </w:r>
                </w:p>
              </w:tc>
              <w:tc>
                <w:tcPr>
                  <w:tcW w:w="105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超标</w:t>
                  </w:r>
                </w:p>
              </w:tc>
            </w:tr>
            <w:tr w:rsidR="00727C87" w:rsidRPr="00727C87" w:rsidTr="00C07AB5">
              <w:trPr>
                <w:trHeight w:val="397"/>
                <w:jc w:val="center"/>
              </w:trPr>
              <w:tc>
                <w:tcPr>
                  <w:tcW w:w="113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PM</w:t>
                  </w:r>
                  <w:r w:rsidRPr="00727C87">
                    <w:rPr>
                      <w:rFonts w:ascii="Times New Roman" w:hAnsi="Times New Roman" w:cs="Times New Roman"/>
                      <w:color w:val="000000" w:themeColor="text1"/>
                      <w:kern w:val="0"/>
                      <w:vertAlign w:val="subscript"/>
                    </w:rPr>
                    <w:t>2.5</w:t>
                  </w:r>
                </w:p>
              </w:tc>
              <w:tc>
                <w:tcPr>
                  <w:tcW w:w="2489" w:type="dxa"/>
                  <w:vMerge/>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p>
              </w:tc>
              <w:tc>
                <w:tcPr>
                  <w:tcW w:w="1272"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43μg/m</w:t>
                  </w:r>
                  <w:r w:rsidRPr="00727C87">
                    <w:rPr>
                      <w:rFonts w:ascii="Times New Roman" w:hAnsi="Times New Roman" w:cs="Times New Roman"/>
                      <w:color w:val="000000" w:themeColor="text1"/>
                      <w:kern w:val="0"/>
                      <w:vertAlign w:val="superscript"/>
                    </w:rPr>
                    <w:t>3</w:t>
                  </w:r>
                </w:p>
              </w:tc>
              <w:tc>
                <w:tcPr>
                  <w:tcW w:w="11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35μg/m</w:t>
                  </w:r>
                  <w:r w:rsidRPr="00727C87">
                    <w:rPr>
                      <w:rFonts w:ascii="Times New Roman" w:hAnsi="Times New Roman" w:cs="Times New Roman"/>
                      <w:color w:val="000000" w:themeColor="text1"/>
                      <w:kern w:val="0"/>
                      <w:vertAlign w:val="superscript"/>
                    </w:rPr>
                    <w:t>3</w:t>
                  </w:r>
                </w:p>
              </w:tc>
              <w:tc>
                <w:tcPr>
                  <w:tcW w:w="1364"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1</w:t>
                  </w:r>
                  <w:r w:rsidRPr="00727C87">
                    <w:rPr>
                      <w:rFonts w:ascii="Times New Roman" w:eastAsia="PMingLiU" w:hAnsi="Times New Roman" w:cs="Times New Roman"/>
                      <w:color w:val="000000" w:themeColor="text1"/>
                      <w:kern w:val="0"/>
                      <w:lang w:eastAsia="zh-TW"/>
                    </w:rPr>
                    <w:t>22.86</w:t>
                  </w:r>
                </w:p>
              </w:tc>
              <w:tc>
                <w:tcPr>
                  <w:tcW w:w="105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超标</w:t>
                  </w:r>
                </w:p>
              </w:tc>
            </w:tr>
            <w:tr w:rsidR="00727C87" w:rsidRPr="00727C87" w:rsidTr="00C07AB5">
              <w:trPr>
                <w:trHeight w:val="397"/>
                <w:jc w:val="center"/>
              </w:trPr>
              <w:tc>
                <w:tcPr>
                  <w:tcW w:w="113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CO</w:t>
                  </w:r>
                </w:p>
              </w:tc>
              <w:tc>
                <w:tcPr>
                  <w:tcW w:w="248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24</w:t>
                  </w:r>
                  <w:r w:rsidRPr="00727C87">
                    <w:rPr>
                      <w:rFonts w:ascii="Times New Roman" w:hAnsi="Times New Roman" w:cs="Times New Roman"/>
                      <w:color w:val="000000" w:themeColor="text1"/>
                      <w:kern w:val="0"/>
                    </w:rPr>
                    <w:t>小时平均第</w:t>
                  </w:r>
                  <w:r w:rsidRPr="00727C87">
                    <w:rPr>
                      <w:rFonts w:ascii="Times New Roman" w:hAnsi="Times New Roman" w:cs="Times New Roman"/>
                      <w:color w:val="000000" w:themeColor="text1"/>
                      <w:kern w:val="0"/>
                    </w:rPr>
                    <w:t>95</w:t>
                  </w:r>
                  <w:r w:rsidRPr="00727C87">
                    <w:rPr>
                      <w:rFonts w:ascii="Times New Roman" w:hAnsi="Times New Roman" w:cs="Times New Roman"/>
                      <w:color w:val="000000" w:themeColor="text1"/>
                      <w:kern w:val="0"/>
                    </w:rPr>
                    <w:t>百分位数质量浓度</w:t>
                  </w:r>
                </w:p>
              </w:tc>
              <w:tc>
                <w:tcPr>
                  <w:tcW w:w="1272"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1.8mg/m</w:t>
                  </w:r>
                  <w:r w:rsidRPr="00727C87">
                    <w:rPr>
                      <w:rFonts w:ascii="Times New Roman" w:hAnsi="Times New Roman" w:cs="Times New Roman"/>
                      <w:color w:val="000000" w:themeColor="text1"/>
                      <w:kern w:val="0"/>
                      <w:vertAlign w:val="superscript"/>
                    </w:rPr>
                    <w:t>3</w:t>
                  </w:r>
                </w:p>
              </w:tc>
              <w:tc>
                <w:tcPr>
                  <w:tcW w:w="11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4mg/m</w:t>
                  </w:r>
                  <w:r w:rsidRPr="00727C87">
                    <w:rPr>
                      <w:rFonts w:ascii="Times New Roman" w:hAnsi="Times New Roman" w:cs="Times New Roman"/>
                      <w:color w:val="000000" w:themeColor="text1"/>
                      <w:kern w:val="0"/>
                      <w:vertAlign w:val="superscript"/>
                    </w:rPr>
                    <w:t>3</w:t>
                  </w:r>
                </w:p>
              </w:tc>
              <w:tc>
                <w:tcPr>
                  <w:tcW w:w="1364"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4</w:t>
                  </w:r>
                  <w:r w:rsidRPr="00727C87">
                    <w:rPr>
                      <w:rFonts w:ascii="Times New Roman" w:eastAsia="PMingLiU" w:hAnsi="Times New Roman" w:cs="Times New Roman"/>
                      <w:color w:val="000000" w:themeColor="text1"/>
                      <w:kern w:val="0"/>
                      <w:lang w:eastAsia="zh-TW"/>
                    </w:rPr>
                    <w:t>5</w:t>
                  </w:r>
                </w:p>
              </w:tc>
              <w:tc>
                <w:tcPr>
                  <w:tcW w:w="105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达标</w:t>
                  </w:r>
                </w:p>
              </w:tc>
            </w:tr>
            <w:tr w:rsidR="00727C87" w:rsidRPr="00727C87" w:rsidTr="00C07AB5">
              <w:trPr>
                <w:trHeight w:val="397"/>
                <w:jc w:val="center"/>
              </w:trPr>
              <w:tc>
                <w:tcPr>
                  <w:tcW w:w="113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O</w:t>
                  </w:r>
                  <w:r w:rsidRPr="00727C87">
                    <w:rPr>
                      <w:rFonts w:ascii="Times New Roman" w:hAnsi="Times New Roman" w:cs="Times New Roman"/>
                      <w:color w:val="000000" w:themeColor="text1"/>
                      <w:kern w:val="0"/>
                      <w:vertAlign w:val="subscript"/>
                    </w:rPr>
                    <w:t>3</w:t>
                  </w:r>
                </w:p>
              </w:tc>
              <w:tc>
                <w:tcPr>
                  <w:tcW w:w="248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8</w:t>
                  </w:r>
                  <w:r w:rsidRPr="00727C87">
                    <w:rPr>
                      <w:rFonts w:ascii="Times New Roman" w:hAnsi="Times New Roman" w:cs="Times New Roman"/>
                      <w:color w:val="000000" w:themeColor="text1"/>
                      <w:kern w:val="0"/>
                    </w:rPr>
                    <w:t>小时滑动平均值的第</w:t>
                  </w:r>
                  <w:r w:rsidRPr="00727C87">
                    <w:rPr>
                      <w:rFonts w:ascii="Times New Roman" w:hAnsi="Times New Roman" w:cs="Times New Roman"/>
                      <w:color w:val="000000" w:themeColor="text1"/>
                      <w:kern w:val="0"/>
                    </w:rPr>
                    <w:t>90</w:t>
                  </w:r>
                  <w:r w:rsidRPr="00727C87">
                    <w:rPr>
                      <w:rFonts w:ascii="Times New Roman" w:hAnsi="Times New Roman" w:cs="Times New Roman"/>
                      <w:color w:val="000000" w:themeColor="text1"/>
                      <w:kern w:val="0"/>
                    </w:rPr>
                    <w:t>百分位数</w:t>
                  </w:r>
                </w:p>
              </w:tc>
              <w:tc>
                <w:tcPr>
                  <w:tcW w:w="1272"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15</w:t>
                  </w:r>
                  <w:r w:rsidRPr="00727C87">
                    <w:rPr>
                      <w:rFonts w:ascii="Times New Roman" w:eastAsia="PMingLiU" w:hAnsi="Times New Roman" w:cs="Times New Roman"/>
                      <w:color w:val="000000" w:themeColor="text1"/>
                      <w:kern w:val="0"/>
                      <w:lang w:eastAsia="zh-TW"/>
                    </w:rPr>
                    <w:t>4</w:t>
                  </w:r>
                  <w:r w:rsidRPr="00727C87">
                    <w:rPr>
                      <w:rFonts w:ascii="Times New Roman" w:hAnsi="Times New Roman" w:cs="Times New Roman"/>
                      <w:color w:val="000000" w:themeColor="text1"/>
                      <w:kern w:val="0"/>
                    </w:rPr>
                    <w:t>μg/m</w:t>
                  </w:r>
                  <w:r w:rsidRPr="00727C87">
                    <w:rPr>
                      <w:rFonts w:ascii="Times New Roman" w:hAnsi="Times New Roman" w:cs="Times New Roman"/>
                      <w:color w:val="000000" w:themeColor="text1"/>
                      <w:kern w:val="0"/>
                      <w:vertAlign w:val="superscript"/>
                    </w:rPr>
                    <w:t>3</w:t>
                  </w:r>
                </w:p>
              </w:tc>
              <w:tc>
                <w:tcPr>
                  <w:tcW w:w="11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160μg/m</w:t>
                  </w:r>
                  <w:r w:rsidRPr="00727C87">
                    <w:rPr>
                      <w:rFonts w:ascii="Times New Roman" w:hAnsi="Times New Roman" w:cs="Times New Roman"/>
                      <w:color w:val="000000" w:themeColor="text1"/>
                      <w:kern w:val="0"/>
                      <w:vertAlign w:val="superscript"/>
                    </w:rPr>
                    <w:t>3</w:t>
                  </w:r>
                </w:p>
              </w:tc>
              <w:tc>
                <w:tcPr>
                  <w:tcW w:w="1364" w:type="dxa"/>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kern w:val="0"/>
                      <w:lang w:eastAsia="zh-TW"/>
                    </w:rPr>
                  </w:pPr>
                  <w:r w:rsidRPr="00727C87">
                    <w:rPr>
                      <w:rFonts w:ascii="Times New Roman" w:hAnsi="Times New Roman" w:cs="Times New Roman"/>
                      <w:color w:val="000000" w:themeColor="text1"/>
                      <w:kern w:val="0"/>
                    </w:rPr>
                    <w:t>9</w:t>
                  </w:r>
                  <w:r w:rsidRPr="00727C87">
                    <w:rPr>
                      <w:rFonts w:ascii="Times New Roman" w:eastAsia="PMingLiU" w:hAnsi="Times New Roman" w:cs="Times New Roman"/>
                      <w:color w:val="000000" w:themeColor="text1"/>
                      <w:kern w:val="0"/>
                      <w:lang w:eastAsia="zh-TW"/>
                    </w:rPr>
                    <w:t>6.25</w:t>
                  </w:r>
                </w:p>
              </w:tc>
              <w:tc>
                <w:tcPr>
                  <w:tcW w:w="1054"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达标</w:t>
                  </w:r>
                </w:p>
              </w:tc>
            </w:tr>
          </w:tbl>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t>由表中统计结果可以判断，本区为不达标区域。</w:t>
            </w:r>
          </w:p>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t>（</w:t>
            </w:r>
            <w:r w:rsidRPr="00727C87">
              <w:rPr>
                <w:color w:val="000000" w:themeColor="text1"/>
                <w:kern w:val="0"/>
                <w:sz w:val="24"/>
              </w:rPr>
              <w:t>2</w:t>
            </w:r>
            <w:r w:rsidRPr="00727C87">
              <w:rPr>
                <w:color w:val="000000" w:themeColor="text1"/>
                <w:kern w:val="0"/>
                <w:sz w:val="24"/>
              </w:rPr>
              <w:t>）补充监测点位设置</w:t>
            </w:r>
          </w:p>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t>本次在评价区内布设点位进行了补充监测，环境空气质量现状监测点位分布情况见表</w:t>
            </w:r>
            <w:r w:rsidRPr="00727C87">
              <w:rPr>
                <w:color w:val="000000" w:themeColor="text1"/>
                <w:kern w:val="0"/>
                <w:sz w:val="24"/>
              </w:rPr>
              <w:t>1</w:t>
            </w:r>
            <w:r w:rsidR="002A6BDC">
              <w:rPr>
                <w:color w:val="000000" w:themeColor="text1"/>
                <w:kern w:val="0"/>
                <w:sz w:val="24"/>
              </w:rPr>
              <w:t>6</w:t>
            </w:r>
            <w:r w:rsidRPr="00727C87">
              <w:rPr>
                <w:color w:val="000000" w:themeColor="text1"/>
                <w:kern w:val="0"/>
                <w:sz w:val="24"/>
              </w:rPr>
              <w:t>。</w:t>
            </w:r>
          </w:p>
          <w:p w:rsidR="00304560" w:rsidRPr="002A6BDC" w:rsidRDefault="00304560" w:rsidP="002A6BDC">
            <w:pPr>
              <w:pStyle w:val="afffd"/>
              <w:numPr>
                <w:ilvl w:val="0"/>
                <w:numId w:val="4"/>
              </w:numPr>
              <w:ind w:firstLineChars="0"/>
              <w:jc w:val="center"/>
              <w:rPr>
                <w:rFonts w:eastAsia="黑体"/>
                <w:color w:val="000000" w:themeColor="text1"/>
                <w:sz w:val="24"/>
                <w:lang w:eastAsia="zh-TW"/>
              </w:rPr>
            </w:pPr>
            <w:r w:rsidRPr="002A6BDC">
              <w:rPr>
                <w:rFonts w:eastAsia="黑体"/>
                <w:color w:val="000000" w:themeColor="text1"/>
                <w:sz w:val="24"/>
                <w:lang w:eastAsia="zh-TW"/>
              </w:rPr>
              <w:t xml:space="preserve">   </w:t>
            </w:r>
            <w:r w:rsidRPr="002A6BDC">
              <w:rPr>
                <w:rFonts w:eastAsia="黑体"/>
                <w:color w:val="000000" w:themeColor="text1"/>
                <w:sz w:val="24"/>
                <w:lang w:eastAsia="zh-TW"/>
              </w:rPr>
              <w:t>环境空气质量现状监测点位情况表</w:t>
            </w:r>
          </w:p>
          <w:tbl>
            <w:tblPr>
              <w:tblW w:w="4985"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78"/>
              <w:gridCol w:w="2443"/>
              <w:gridCol w:w="1309"/>
              <w:gridCol w:w="1600"/>
              <w:gridCol w:w="2165"/>
            </w:tblGrid>
            <w:tr w:rsidR="00727C87" w:rsidRPr="00727C87" w:rsidTr="00C07AB5">
              <w:trPr>
                <w:trHeight w:val="20"/>
                <w:jc w:val="center"/>
              </w:trPr>
              <w:tc>
                <w:tcPr>
                  <w:tcW w:w="1148"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序号</w:t>
                  </w:r>
                </w:p>
              </w:tc>
              <w:tc>
                <w:tcPr>
                  <w:tcW w:w="2381"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名称</w:t>
                  </w:r>
                </w:p>
              </w:tc>
              <w:tc>
                <w:tcPr>
                  <w:tcW w:w="127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方位</w:t>
                  </w:r>
                </w:p>
              </w:tc>
              <w:tc>
                <w:tcPr>
                  <w:tcW w:w="15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距离（</w:t>
                  </w:r>
                  <w:r w:rsidRPr="00727C87">
                    <w:rPr>
                      <w:rFonts w:ascii="Times New Roman" w:hAnsi="Times New Roman" w:cs="Times New Roman"/>
                      <w:color w:val="000000" w:themeColor="text1"/>
                    </w:rPr>
                    <w:t>km</w:t>
                  </w:r>
                  <w:r w:rsidRPr="00727C87">
                    <w:rPr>
                      <w:rFonts w:ascii="Times New Roman" w:hAnsi="Times New Roman" w:cs="Times New Roman"/>
                      <w:color w:val="000000" w:themeColor="text1"/>
                    </w:rPr>
                    <w:t>）</w:t>
                  </w:r>
                </w:p>
              </w:tc>
              <w:tc>
                <w:tcPr>
                  <w:tcW w:w="2110"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布点原则</w:t>
                  </w:r>
                </w:p>
              </w:tc>
            </w:tr>
            <w:tr w:rsidR="00727C87" w:rsidRPr="00727C87" w:rsidTr="00C07AB5">
              <w:trPr>
                <w:trHeight w:val="20"/>
                <w:jc w:val="center"/>
              </w:trPr>
              <w:tc>
                <w:tcPr>
                  <w:tcW w:w="1148"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1</w:t>
                  </w:r>
                </w:p>
              </w:tc>
              <w:tc>
                <w:tcPr>
                  <w:tcW w:w="2381"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维修中心场地</w:t>
                  </w:r>
                </w:p>
              </w:tc>
              <w:tc>
                <w:tcPr>
                  <w:tcW w:w="127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w:t>
                  </w:r>
                </w:p>
              </w:tc>
              <w:tc>
                <w:tcPr>
                  <w:tcW w:w="15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p>
              </w:tc>
              <w:tc>
                <w:tcPr>
                  <w:tcW w:w="2110"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厂址</w:t>
                  </w:r>
                </w:p>
              </w:tc>
            </w:tr>
            <w:tr w:rsidR="00727C87" w:rsidRPr="00727C87" w:rsidTr="00C07AB5">
              <w:trPr>
                <w:trHeight w:val="20"/>
                <w:jc w:val="center"/>
              </w:trPr>
              <w:tc>
                <w:tcPr>
                  <w:tcW w:w="1148"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2</w:t>
                  </w:r>
                </w:p>
              </w:tc>
              <w:tc>
                <w:tcPr>
                  <w:tcW w:w="2381"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石西村</w:t>
                  </w:r>
                </w:p>
              </w:tc>
              <w:tc>
                <w:tcPr>
                  <w:tcW w:w="1276"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eastAsia="PMingLiU" w:hAnsi="Times New Roman" w:cs="Times New Roman"/>
                      <w:color w:val="000000" w:themeColor="text1"/>
                      <w:lang w:eastAsia="zh-TW"/>
                    </w:rPr>
                    <w:t>S</w:t>
                  </w:r>
                  <w:r w:rsidRPr="00727C87">
                    <w:rPr>
                      <w:rFonts w:ascii="Times New Roman" w:hAnsi="Times New Roman" w:cs="Times New Roman"/>
                      <w:color w:val="000000" w:themeColor="text1"/>
                    </w:rPr>
                    <w:t>E</w:t>
                  </w:r>
                </w:p>
              </w:tc>
              <w:tc>
                <w:tcPr>
                  <w:tcW w:w="1559"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2.2</w:t>
                  </w:r>
                </w:p>
              </w:tc>
              <w:tc>
                <w:tcPr>
                  <w:tcW w:w="2110" w:type="dxa"/>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rPr>
                  </w:pPr>
                  <w:r w:rsidRPr="00727C87">
                    <w:rPr>
                      <w:rFonts w:ascii="Times New Roman" w:hAnsi="Times New Roman" w:cs="Times New Roman"/>
                      <w:color w:val="000000" w:themeColor="text1"/>
                    </w:rPr>
                    <w:t>主导风向下风向</w:t>
                  </w:r>
                </w:p>
              </w:tc>
            </w:tr>
          </w:tbl>
          <w:p w:rsidR="00304560" w:rsidRPr="00727C87" w:rsidRDefault="00496471" w:rsidP="00304560">
            <w:pPr>
              <w:spacing w:line="520" w:lineRule="exact"/>
              <w:ind w:firstLineChars="200" w:firstLine="480"/>
              <w:rPr>
                <w:color w:val="000000" w:themeColor="text1"/>
                <w:kern w:val="0"/>
                <w:sz w:val="24"/>
              </w:rPr>
            </w:pPr>
            <w:r w:rsidRPr="00727C87">
              <w:rPr>
                <w:color w:val="000000" w:themeColor="text1"/>
                <w:kern w:val="0"/>
                <w:sz w:val="24"/>
              </w:rPr>
              <w:fldChar w:fldCharType="begin"/>
            </w:r>
            <w:r w:rsidRPr="00727C87">
              <w:rPr>
                <w:color w:val="000000" w:themeColor="text1"/>
                <w:kern w:val="0"/>
                <w:sz w:val="24"/>
              </w:rPr>
              <w:instrText xml:space="preserve"> = 1 \* GB3 </w:instrText>
            </w:r>
            <w:r w:rsidRPr="00727C87">
              <w:rPr>
                <w:color w:val="000000" w:themeColor="text1"/>
                <w:kern w:val="0"/>
                <w:sz w:val="24"/>
              </w:rPr>
              <w:fldChar w:fldCharType="separate"/>
            </w:r>
            <w:r w:rsidRPr="00727C87">
              <w:rPr>
                <w:rFonts w:ascii="宋体" w:hAnsi="宋体" w:cs="宋体" w:hint="eastAsia"/>
                <w:noProof/>
                <w:color w:val="000000" w:themeColor="text1"/>
                <w:kern w:val="0"/>
                <w:sz w:val="24"/>
              </w:rPr>
              <w:t>①</w:t>
            </w:r>
            <w:r w:rsidRPr="00727C87">
              <w:rPr>
                <w:color w:val="000000" w:themeColor="text1"/>
                <w:kern w:val="0"/>
                <w:sz w:val="24"/>
              </w:rPr>
              <w:fldChar w:fldCharType="end"/>
            </w:r>
            <w:r w:rsidR="00304560" w:rsidRPr="00727C87">
              <w:rPr>
                <w:color w:val="000000" w:themeColor="text1"/>
                <w:kern w:val="0"/>
                <w:sz w:val="24"/>
              </w:rPr>
              <w:t>监测项目</w:t>
            </w:r>
          </w:p>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lastRenderedPageBreak/>
              <w:t>甲苯、二甲苯、非甲烷总烃</w:t>
            </w:r>
            <w:r w:rsidRPr="00727C87">
              <w:rPr>
                <w:color w:val="000000" w:themeColor="text1"/>
                <w:kern w:val="0"/>
                <w:sz w:val="24"/>
              </w:rPr>
              <w:t>1</w:t>
            </w:r>
            <w:r w:rsidRPr="00727C87">
              <w:rPr>
                <w:color w:val="000000" w:themeColor="text1"/>
                <w:kern w:val="0"/>
                <w:sz w:val="24"/>
              </w:rPr>
              <w:t>小时平均浓度，同步记录风向、风速、气温气压等常规气象资料。</w:t>
            </w:r>
          </w:p>
          <w:p w:rsidR="00304560" w:rsidRPr="00727C87" w:rsidRDefault="00496471" w:rsidP="00304560">
            <w:pPr>
              <w:spacing w:line="520" w:lineRule="exact"/>
              <w:ind w:firstLineChars="200" w:firstLine="480"/>
              <w:rPr>
                <w:color w:val="000000" w:themeColor="text1"/>
                <w:kern w:val="0"/>
                <w:sz w:val="24"/>
              </w:rPr>
            </w:pPr>
            <w:r w:rsidRPr="00727C87">
              <w:rPr>
                <w:color w:val="000000" w:themeColor="text1"/>
                <w:kern w:val="0"/>
                <w:sz w:val="24"/>
              </w:rPr>
              <w:fldChar w:fldCharType="begin"/>
            </w:r>
            <w:r w:rsidRPr="00727C87">
              <w:rPr>
                <w:color w:val="000000" w:themeColor="text1"/>
                <w:kern w:val="0"/>
                <w:sz w:val="24"/>
              </w:rPr>
              <w:instrText xml:space="preserve"> = 2 \* GB3 </w:instrText>
            </w:r>
            <w:r w:rsidRPr="00727C87">
              <w:rPr>
                <w:color w:val="000000" w:themeColor="text1"/>
                <w:kern w:val="0"/>
                <w:sz w:val="24"/>
              </w:rPr>
              <w:fldChar w:fldCharType="separate"/>
            </w:r>
            <w:r w:rsidRPr="00727C87">
              <w:rPr>
                <w:rFonts w:ascii="宋体" w:hAnsi="宋体" w:cs="宋体" w:hint="eastAsia"/>
                <w:noProof/>
                <w:color w:val="000000" w:themeColor="text1"/>
                <w:kern w:val="0"/>
                <w:sz w:val="24"/>
              </w:rPr>
              <w:t>②</w:t>
            </w:r>
            <w:r w:rsidRPr="00727C87">
              <w:rPr>
                <w:color w:val="000000" w:themeColor="text1"/>
                <w:kern w:val="0"/>
                <w:sz w:val="24"/>
              </w:rPr>
              <w:fldChar w:fldCharType="end"/>
            </w:r>
            <w:r w:rsidR="00304560" w:rsidRPr="00727C87">
              <w:rPr>
                <w:color w:val="000000" w:themeColor="text1"/>
                <w:kern w:val="0"/>
                <w:sz w:val="24"/>
              </w:rPr>
              <w:t>监测时间与频次</w:t>
            </w:r>
          </w:p>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t>山西蓝源成环境监测有限公司于</w:t>
            </w:r>
            <w:r w:rsidRPr="00727C87">
              <w:rPr>
                <w:color w:val="000000" w:themeColor="text1"/>
                <w:kern w:val="0"/>
                <w:sz w:val="24"/>
              </w:rPr>
              <w:t>2020</w:t>
            </w:r>
            <w:r w:rsidRPr="00727C87">
              <w:rPr>
                <w:color w:val="000000" w:themeColor="text1"/>
                <w:kern w:val="0"/>
                <w:sz w:val="24"/>
              </w:rPr>
              <w:t>年</w:t>
            </w:r>
            <w:r w:rsidRPr="00727C87">
              <w:rPr>
                <w:color w:val="000000" w:themeColor="text1"/>
                <w:kern w:val="0"/>
                <w:sz w:val="24"/>
              </w:rPr>
              <w:t>7</w:t>
            </w:r>
            <w:r w:rsidRPr="00727C87">
              <w:rPr>
                <w:color w:val="000000" w:themeColor="text1"/>
                <w:kern w:val="0"/>
                <w:sz w:val="24"/>
              </w:rPr>
              <w:t>月</w:t>
            </w:r>
            <w:r w:rsidRPr="00727C87">
              <w:rPr>
                <w:color w:val="000000" w:themeColor="text1"/>
                <w:kern w:val="0"/>
                <w:sz w:val="24"/>
              </w:rPr>
              <w:t>14</w:t>
            </w:r>
            <w:r w:rsidRPr="00727C87">
              <w:rPr>
                <w:color w:val="000000" w:themeColor="text1"/>
                <w:kern w:val="0"/>
                <w:sz w:val="24"/>
              </w:rPr>
              <w:t>日</w:t>
            </w:r>
            <w:r w:rsidRPr="00727C87">
              <w:rPr>
                <w:color w:val="000000" w:themeColor="text1"/>
                <w:kern w:val="0"/>
                <w:sz w:val="24"/>
              </w:rPr>
              <w:t>~7</w:t>
            </w:r>
            <w:r w:rsidRPr="00727C87">
              <w:rPr>
                <w:color w:val="000000" w:themeColor="text1"/>
                <w:kern w:val="0"/>
                <w:sz w:val="24"/>
              </w:rPr>
              <w:t>月</w:t>
            </w:r>
            <w:r w:rsidRPr="00727C87">
              <w:rPr>
                <w:color w:val="000000" w:themeColor="text1"/>
                <w:kern w:val="0"/>
                <w:sz w:val="24"/>
              </w:rPr>
              <w:t>20</w:t>
            </w:r>
            <w:r w:rsidRPr="00727C87">
              <w:rPr>
                <w:color w:val="000000" w:themeColor="text1"/>
                <w:kern w:val="0"/>
                <w:sz w:val="24"/>
              </w:rPr>
              <w:t>日对环境空气质量进行了监测，连续监测</w:t>
            </w:r>
            <w:r w:rsidRPr="00727C87">
              <w:rPr>
                <w:color w:val="000000" w:themeColor="text1"/>
                <w:kern w:val="0"/>
                <w:sz w:val="24"/>
              </w:rPr>
              <w:t>7</w:t>
            </w:r>
            <w:r w:rsidRPr="00727C87">
              <w:rPr>
                <w:color w:val="000000" w:themeColor="text1"/>
                <w:kern w:val="0"/>
                <w:sz w:val="24"/>
              </w:rPr>
              <w:t>天。</w:t>
            </w:r>
          </w:p>
          <w:p w:rsidR="00304560" w:rsidRPr="00727C87" w:rsidRDefault="00AD534C" w:rsidP="00304560">
            <w:pPr>
              <w:spacing w:line="520" w:lineRule="exact"/>
              <w:ind w:firstLineChars="200" w:firstLine="480"/>
              <w:rPr>
                <w:color w:val="000000" w:themeColor="text1"/>
                <w:kern w:val="0"/>
                <w:sz w:val="24"/>
              </w:rPr>
            </w:pPr>
            <w:r w:rsidRPr="00727C87">
              <w:rPr>
                <w:color w:val="000000" w:themeColor="text1"/>
                <w:kern w:val="0"/>
                <w:sz w:val="24"/>
              </w:rPr>
              <w:fldChar w:fldCharType="begin"/>
            </w:r>
            <w:r w:rsidRPr="00727C87">
              <w:rPr>
                <w:color w:val="000000" w:themeColor="text1"/>
                <w:kern w:val="0"/>
                <w:sz w:val="24"/>
              </w:rPr>
              <w:instrText xml:space="preserve"> = 3 \* GB3 </w:instrText>
            </w:r>
            <w:r w:rsidRPr="00727C87">
              <w:rPr>
                <w:color w:val="000000" w:themeColor="text1"/>
                <w:kern w:val="0"/>
                <w:sz w:val="24"/>
              </w:rPr>
              <w:fldChar w:fldCharType="separate"/>
            </w:r>
            <w:r w:rsidRPr="00727C87">
              <w:rPr>
                <w:rFonts w:ascii="宋体" w:hAnsi="宋体" w:cs="宋体" w:hint="eastAsia"/>
                <w:noProof/>
                <w:color w:val="000000" w:themeColor="text1"/>
                <w:kern w:val="0"/>
                <w:sz w:val="24"/>
              </w:rPr>
              <w:t>③</w:t>
            </w:r>
            <w:r w:rsidRPr="00727C87">
              <w:rPr>
                <w:color w:val="000000" w:themeColor="text1"/>
                <w:kern w:val="0"/>
                <w:sz w:val="24"/>
              </w:rPr>
              <w:fldChar w:fldCharType="end"/>
            </w:r>
            <w:r w:rsidR="00304560" w:rsidRPr="00727C87">
              <w:rPr>
                <w:color w:val="000000" w:themeColor="text1"/>
                <w:kern w:val="0"/>
                <w:sz w:val="24"/>
              </w:rPr>
              <w:t>监测结果及评价</w:t>
            </w:r>
          </w:p>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t>统计各监测点各种污染物的小时平均浓度及超标范围、超标率等超标情况。监测统计结果见表</w:t>
            </w:r>
            <w:r w:rsidRPr="00727C87">
              <w:rPr>
                <w:color w:val="000000" w:themeColor="text1"/>
                <w:kern w:val="0"/>
                <w:sz w:val="24"/>
              </w:rPr>
              <w:t>1</w:t>
            </w:r>
            <w:r w:rsidR="002A6BDC">
              <w:rPr>
                <w:color w:val="000000" w:themeColor="text1"/>
                <w:kern w:val="0"/>
                <w:sz w:val="24"/>
              </w:rPr>
              <w:t>7</w:t>
            </w:r>
            <w:r w:rsidRPr="00727C87">
              <w:rPr>
                <w:color w:val="000000" w:themeColor="text1"/>
                <w:kern w:val="0"/>
                <w:sz w:val="24"/>
              </w:rPr>
              <w:t>~</w:t>
            </w:r>
            <w:r w:rsidR="00183FD5" w:rsidRPr="00727C87">
              <w:rPr>
                <w:color w:val="000000" w:themeColor="text1"/>
                <w:kern w:val="0"/>
                <w:sz w:val="24"/>
              </w:rPr>
              <w:t>1</w:t>
            </w:r>
            <w:r w:rsidR="002A6BDC">
              <w:rPr>
                <w:color w:val="000000" w:themeColor="text1"/>
                <w:kern w:val="0"/>
                <w:sz w:val="24"/>
              </w:rPr>
              <w:t>9</w:t>
            </w:r>
          </w:p>
          <w:p w:rsidR="00304560" w:rsidRPr="002A6BDC" w:rsidRDefault="00304560" w:rsidP="002A6BDC">
            <w:pPr>
              <w:pStyle w:val="afffd"/>
              <w:numPr>
                <w:ilvl w:val="0"/>
                <w:numId w:val="4"/>
              </w:numPr>
              <w:ind w:firstLineChars="0"/>
              <w:jc w:val="center"/>
              <w:rPr>
                <w:rFonts w:eastAsia="黑体"/>
                <w:color w:val="000000" w:themeColor="text1"/>
                <w:sz w:val="24"/>
                <w:lang w:eastAsia="zh-TW"/>
              </w:rPr>
            </w:pPr>
            <w:r w:rsidRPr="002A6BDC">
              <w:rPr>
                <w:rFonts w:eastAsia="黑体"/>
                <w:color w:val="000000" w:themeColor="text1"/>
                <w:sz w:val="24"/>
                <w:lang w:eastAsia="zh-TW"/>
              </w:rPr>
              <w:t xml:space="preserve">   </w:t>
            </w:r>
            <w:r w:rsidRPr="002A6BDC">
              <w:rPr>
                <w:rFonts w:eastAsia="黑体"/>
                <w:color w:val="000000" w:themeColor="text1"/>
                <w:sz w:val="24"/>
                <w:lang w:eastAsia="zh-TW"/>
              </w:rPr>
              <w:t>各监测点甲苯</w:t>
            </w:r>
            <w:r w:rsidRPr="002A6BDC">
              <w:rPr>
                <w:rFonts w:eastAsia="黑体"/>
                <w:color w:val="000000" w:themeColor="text1"/>
                <w:sz w:val="24"/>
                <w:lang w:eastAsia="zh-TW"/>
              </w:rPr>
              <w:t>1</w:t>
            </w:r>
            <w:r w:rsidRPr="002A6BDC">
              <w:rPr>
                <w:rFonts w:eastAsia="黑体"/>
                <w:color w:val="000000" w:themeColor="text1"/>
                <w:sz w:val="24"/>
                <w:lang w:eastAsia="zh-TW"/>
              </w:rPr>
              <w:t>小时平均浓度（</w:t>
            </w:r>
            <w:r w:rsidRPr="002A6BDC">
              <w:rPr>
                <w:rFonts w:eastAsia="黑体"/>
                <w:color w:val="000000" w:themeColor="text1"/>
                <w:sz w:val="24"/>
                <w:lang w:eastAsia="zh-TW"/>
              </w:rPr>
              <w:t>(μg/m3</w:t>
            </w:r>
            <w:r w:rsidRPr="002A6BDC">
              <w:rPr>
                <w:rFonts w:eastAsia="黑体"/>
                <w:color w:val="000000" w:themeColor="text1"/>
                <w:sz w:val="24"/>
                <w:lang w:eastAsia="zh-TW"/>
              </w:rPr>
              <w:t>）统计表</w:t>
            </w:r>
          </w:p>
          <w:tbl>
            <w:tblPr>
              <w:tblW w:w="8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3"/>
              <w:gridCol w:w="1020"/>
              <w:gridCol w:w="1559"/>
              <w:gridCol w:w="993"/>
              <w:gridCol w:w="991"/>
              <w:gridCol w:w="1134"/>
              <w:gridCol w:w="834"/>
            </w:tblGrid>
            <w:tr w:rsidR="00727C87" w:rsidRPr="00727C87" w:rsidTr="00C07AB5">
              <w:trPr>
                <w:trHeight w:val="397"/>
                <w:jc w:val="center"/>
              </w:trPr>
              <w:tc>
                <w:tcPr>
                  <w:tcW w:w="1943" w:type="dxa"/>
                  <w:tcBorders>
                    <w:top w:val="single" w:sz="12" w:space="0" w:color="auto"/>
                    <w:left w:val="nil"/>
                    <w:bottom w:val="single" w:sz="4" w:space="0" w:color="auto"/>
                    <w:tl2br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 xml:space="preserve">         </w:t>
                  </w:r>
                  <w:r w:rsidRPr="00727C87">
                    <w:rPr>
                      <w:rFonts w:ascii="Times New Roman" w:hAnsi="Times New Roman" w:cs="Times New Roman"/>
                      <w:color w:val="000000" w:themeColor="text1"/>
                      <w:sz w:val="21"/>
                      <w:szCs w:val="21"/>
                    </w:rPr>
                    <w:t>项目</w:t>
                  </w:r>
                </w:p>
                <w:p w:rsidR="00304560" w:rsidRPr="00727C87" w:rsidRDefault="00304560" w:rsidP="00304560">
                  <w:pPr>
                    <w:pStyle w:val="lixiaow"/>
                    <w:spacing w:line="300" w:lineRule="exact"/>
                    <w:ind w:firstLineChars="0" w:firstLine="0"/>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监测点</w:t>
                  </w:r>
                </w:p>
              </w:tc>
              <w:tc>
                <w:tcPr>
                  <w:tcW w:w="1020"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数据</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个数</w:t>
                  </w:r>
                </w:p>
              </w:tc>
              <w:tc>
                <w:tcPr>
                  <w:tcW w:w="1559"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浓度范围（</w:t>
                  </w:r>
                  <w:r w:rsidRPr="00727C87">
                    <w:rPr>
                      <w:rFonts w:ascii="Times New Roman" w:hAnsi="Times New Roman" w:cs="Times New Roman"/>
                      <w:color w:val="000000" w:themeColor="text1"/>
                    </w:rPr>
                    <w:t>μ</w:t>
                  </w:r>
                  <w:r w:rsidRPr="00727C87">
                    <w:rPr>
                      <w:rFonts w:ascii="Times New Roman" w:hAnsi="Times New Roman" w:cs="Times New Roman"/>
                      <w:color w:val="000000" w:themeColor="text1"/>
                      <w:sz w:val="21"/>
                      <w:szCs w:val="21"/>
                    </w:rPr>
                    <w:t>g/Nm</w:t>
                  </w:r>
                  <w:r w:rsidRPr="00727C87">
                    <w:rPr>
                      <w:rFonts w:ascii="Times New Roman" w:hAnsi="Times New Roman" w:cs="Times New Roman"/>
                      <w:color w:val="000000" w:themeColor="text1"/>
                      <w:sz w:val="21"/>
                      <w:szCs w:val="21"/>
                      <w:vertAlign w:val="superscript"/>
                    </w:rPr>
                    <w:t>3</w:t>
                  </w:r>
                  <w:r w:rsidRPr="00727C87">
                    <w:rPr>
                      <w:rFonts w:ascii="Times New Roman" w:hAnsi="Times New Roman" w:cs="Times New Roman"/>
                      <w:color w:val="000000" w:themeColor="text1"/>
                      <w:sz w:val="21"/>
                      <w:szCs w:val="21"/>
                    </w:rPr>
                    <w:t>）</w:t>
                  </w:r>
                </w:p>
              </w:tc>
              <w:tc>
                <w:tcPr>
                  <w:tcW w:w="993"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超标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倍数</w:t>
                  </w:r>
                </w:p>
              </w:tc>
              <w:tc>
                <w:tcPr>
                  <w:tcW w:w="991"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超标率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w:t>
                  </w:r>
                  <w:r w:rsidRPr="00727C87">
                    <w:rPr>
                      <w:rFonts w:ascii="Times New Roman" w:hAnsi="Times New Roman" w:cs="Times New Roman"/>
                      <w:color w:val="000000" w:themeColor="text1"/>
                      <w:sz w:val="21"/>
                      <w:szCs w:val="21"/>
                    </w:rPr>
                    <w:t>%</w:t>
                  </w:r>
                  <w:r w:rsidRPr="00727C87">
                    <w:rPr>
                      <w:rFonts w:ascii="Times New Roman" w:hAnsi="Times New Roman" w:cs="Times New Roman"/>
                      <w:color w:val="000000" w:themeColor="text1"/>
                      <w:sz w:val="21"/>
                      <w:szCs w:val="21"/>
                    </w:rPr>
                    <w:t>）</w:t>
                  </w:r>
                </w:p>
              </w:tc>
              <w:tc>
                <w:tcPr>
                  <w:tcW w:w="1134"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最大浓度占标率</w:t>
                  </w:r>
                  <w:r w:rsidRPr="00727C87">
                    <w:rPr>
                      <w:rFonts w:ascii="Times New Roman" w:hAnsi="Times New Roman" w:cs="Times New Roman"/>
                      <w:color w:val="000000" w:themeColor="text1"/>
                      <w:sz w:val="21"/>
                      <w:szCs w:val="21"/>
                    </w:rPr>
                    <w:t>%</w:t>
                  </w:r>
                </w:p>
              </w:tc>
              <w:tc>
                <w:tcPr>
                  <w:tcW w:w="834" w:type="dxa"/>
                  <w:tcBorders>
                    <w:top w:val="single" w:sz="12" w:space="0" w:color="auto"/>
                    <w:bottom w:val="single" w:sz="4"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情况</w:t>
                  </w:r>
                </w:p>
              </w:tc>
            </w:tr>
            <w:tr w:rsidR="00727C87" w:rsidRPr="00727C87" w:rsidTr="00C07AB5">
              <w:trPr>
                <w:trHeight w:val="397"/>
                <w:jc w:val="center"/>
              </w:trPr>
              <w:tc>
                <w:tcPr>
                  <w:tcW w:w="1943" w:type="dxa"/>
                  <w:tcBorders>
                    <w:top w:val="single" w:sz="4" w:space="0" w:color="auto"/>
                    <w:left w:val="nil"/>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1#</w:t>
                  </w:r>
                  <w:r w:rsidRPr="00727C87">
                    <w:rPr>
                      <w:rFonts w:ascii="Times New Roman" w:hAnsi="Times New Roman" w:cs="Times New Roman"/>
                      <w:color w:val="000000" w:themeColor="text1"/>
                      <w:sz w:val="21"/>
                      <w:szCs w:val="21"/>
                    </w:rPr>
                    <w:t>维修中心场地</w:t>
                  </w:r>
                </w:p>
              </w:tc>
              <w:tc>
                <w:tcPr>
                  <w:tcW w:w="1020"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7</w:t>
                  </w:r>
                </w:p>
              </w:tc>
              <w:tc>
                <w:tcPr>
                  <w:tcW w:w="1559"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ND</w:t>
                  </w:r>
                </w:p>
              </w:tc>
              <w:tc>
                <w:tcPr>
                  <w:tcW w:w="993"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991"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1134"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0</w:t>
                  </w:r>
                </w:p>
              </w:tc>
              <w:tc>
                <w:tcPr>
                  <w:tcW w:w="834" w:type="dxa"/>
                  <w:tcBorders>
                    <w:top w:val="single" w:sz="4" w:space="0" w:color="auto"/>
                    <w:bottom w:val="single" w:sz="4"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tc>
            </w:tr>
            <w:tr w:rsidR="00727C87" w:rsidRPr="00727C87" w:rsidTr="00C07AB5">
              <w:trPr>
                <w:trHeight w:val="397"/>
                <w:jc w:val="center"/>
              </w:trPr>
              <w:tc>
                <w:tcPr>
                  <w:tcW w:w="1943" w:type="dxa"/>
                  <w:tcBorders>
                    <w:top w:val="single" w:sz="4" w:space="0" w:color="auto"/>
                    <w:left w:val="nil"/>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2#</w:t>
                  </w:r>
                  <w:r w:rsidRPr="00727C87">
                    <w:rPr>
                      <w:rFonts w:ascii="Times New Roman" w:hAnsi="Times New Roman" w:cs="Times New Roman"/>
                      <w:color w:val="000000" w:themeColor="text1"/>
                      <w:sz w:val="21"/>
                      <w:szCs w:val="21"/>
                    </w:rPr>
                    <w:t>石西村</w:t>
                  </w:r>
                  <w:r w:rsidRPr="00727C87">
                    <w:rPr>
                      <w:rFonts w:ascii="Times New Roman" w:hAnsi="Times New Roman" w:cs="Times New Roman"/>
                      <w:color w:val="000000" w:themeColor="text1"/>
                      <w:sz w:val="21"/>
                      <w:szCs w:val="21"/>
                    </w:rPr>
                    <w:t xml:space="preserve"> </w:t>
                  </w:r>
                </w:p>
              </w:tc>
              <w:tc>
                <w:tcPr>
                  <w:tcW w:w="1020"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7</w:t>
                  </w:r>
                </w:p>
              </w:tc>
              <w:tc>
                <w:tcPr>
                  <w:tcW w:w="1559"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ND</w:t>
                  </w:r>
                </w:p>
              </w:tc>
              <w:tc>
                <w:tcPr>
                  <w:tcW w:w="993"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991"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1134"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hAnsi="Times New Roman" w:cs="Times New Roman"/>
                      <w:color w:val="000000" w:themeColor="text1"/>
                      <w:sz w:val="21"/>
                      <w:szCs w:val="21"/>
                    </w:rPr>
                    <w:t>0</w:t>
                  </w:r>
                </w:p>
              </w:tc>
              <w:tc>
                <w:tcPr>
                  <w:tcW w:w="834" w:type="dxa"/>
                  <w:tcBorders>
                    <w:top w:val="single" w:sz="4" w:space="0" w:color="auto"/>
                    <w:bottom w:val="single" w:sz="12"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tc>
            </w:tr>
          </w:tbl>
          <w:p w:rsidR="00304560" w:rsidRPr="002A6BDC" w:rsidRDefault="00304560" w:rsidP="002A6BDC">
            <w:pPr>
              <w:pStyle w:val="afffd"/>
              <w:numPr>
                <w:ilvl w:val="0"/>
                <w:numId w:val="4"/>
              </w:numPr>
              <w:ind w:firstLineChars="0"/>
              <w:jc w:val="center"/>
              <w:rPr>
                <w:rFonts w:eastAsia="黑体"/>
                <w:color w:val="000000" w:themeColor="text1"/>
                <w:sz w:val="24"/>
                <w:lang w:eastAsia="zh-TW"/>
              </w:rPr>
            </w:pPr>
            <w:r w:rsidRPr="002A6BDC">
              <w:rPr>
                <w:rFonts w:eastAsia="黑体"/>
                <w:color w:val="000000" w:themeColor="text1"/>
                <w:sz w:val="24"/>
                <w:lang w:eastAsia="zh-TW"/>
              </w:rPr>
              <w:t xml:space="preserve">   </w:t>
            </w:r>
            <w:r w:rsidRPr="002A6BDC">
              <w:rPr>
                <w:rFonts w:eastAsia="黑体"/>
                <w:color w:val="000000" w:themeColor="text1"/>
                <w:sz w:val="24"/>
                <w:lang w:eastAsia="zh-TW"/>
              </w:rPr>
              <w:t>各监测点二甲苯</w:t>
            </w:r>
            <w:r w:rsidRPr="002A6BDC">
              <w:rPr>
                <w:rFonts w:eastAsia="黑体"/>
                <w:color w:val="000000" w:themeColor="text1"/>
                <w:sz w:val="24"/>
                <w:lang w:eastAsia="zh-TW"/>
              </w:rPr>
              <w:t>1</w:t>
            </w:r>
            <w:r w:rsidRPr="002A6BDC">
              <w:rPr>
                <w:rFonts w:eastAsia="黑体"/>
                <w:color w:val="000000" w:themeColor="text1"/>
                <w:sz w:val="24"/>
                <w:lang w:eastAsia="zh-TW"/>
              </w:rPr>
              <w:t>小时平均浓度（</w:t>
            </w:r>
            <w:r w:rsidRPr="002A6BDC">
              <w:rPr>
                <w:rFonts w:eastAsia="黑体"/>
                <w:color w:val="000000" w:themeColor="text1"/>
                <w:sz w:val="24"/>
                <w:lang w:eastAsia="zh-TW"/>
              </w:rPr>
              <w:t>(μg/m3</w:t>
            </w:r>
            <w:r w:rsidRPr="002A6BDC">
              <w:rPr>
                <w:rFonts w:eastAsia="黑体"/>
                <w:color w:val="000000" w:themeColor="text1"/>
                <w:sz w:val="24"/>
                <w:lang w:eastAsia="zh-TW"/>
              </w:rPr>
              <w:t>）统计表</w:t>
            </w:r>
          </w:p>
          <w:tbl>
            <w:tblPr>
              <w:tblW w:w="8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3"/>
              <w:gridCol w:w="1020"/>
              <w:gridCol w:w="1559"/>
              <w:gridCol w:w="993"/>
              <w:gridCol w:w="991"/>
              <w:gridCol w:w="1134"/>
              <w:gridCol w:w="834"/>
            </w:tblGrid>
            <w:tr w:rsidR="00727C87" w:rsidRPr="00727C87" w:rsidTr="00C07AB5">
              <w:trPr>
                <w:trHeight w:val="397"/>
                <w:jc w:val="center"/>
              </w:trPr>
              <w:tc>
                <w:tcPr>
                  <w:tcW w:w="1943" w:type="dxa"/>
                  <w:tcBorders>
                    <w:top w:val="single" w:sz="12" w:space="0" w:color="auto"/>
                    <w:left w:val="nil"/>
                    <w:bottom w:val="single" w:sz="4" w:space="0" w:color="auto"/>
                    <w:tl2br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 xml:space="preserve">         </w:t>
                  </w:r>
                  <w:r w:rsidRPr="00727C87">
                    <w:rPr>
                      <w:rFonts w:ascii="Times New Roman" w:hAnsi="Times New Roman" w:cs="Times New Roman"/>
                      <w:color w:val="000000" w:themeColor="text1"/>
                      <w:sz w:val="21"/>
                      <w:szCs w:val="21"/>
                    </w:rPr>
                    <w:t>项目</w:t>
                  </w:r>
                </w:p>
                <w:p w:rsidR="00304560" w:rsidRPr="00727C87" w:rsidRDefault="00304560" w:rsidP="00304560">
                  <w:pPr>
                    <w:pStyle w:val="lixiaow"/>
                    <w:spacing w:line="300" w:lineRule="exact"/>
                    <w:ind w:firstLineChars="0" w:firstLine="0"/>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监测点</w:t>
                  </w:r>
                </w:p>
              </w:tc>
              <w:tc>
                <w:tcPr>
                  <w:tcW w:w="1020"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数据</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个数</w:t>
                  </w:r>
                </w:p>
              </w:tc>
              <w:tc>
                <w:tcPr>
                  <w:tcW w:w="1559"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浓度范围（</w:t>
                  </w:r>
                  <w:r w:rsidRPr="00727C87">
                    <w:rPr>
                      <w:rFonts w:ascii="Times New Roman" w:hAnsi="Times New Roman" w:cs="Times New Roman"/>
                      <w:color w:val="000000" w:themeColor="text1"/>
                    </w:rPr>
                    <w:t>μ</w:t>
                  </w:r>
                  <w:r w:rsidRPr="00727C87">
                    <w:rPr>
                      <w:rFonts w:ascii="Times New Roman" w:hAnsi="Times New Roman" w:cs="Times New Roman"/>
                      <w:color w:val="000000" w:themeColor="text1"/>
                      <w:sz w:val="21"/>
                      <w:szCs w:val="21"/>
                    </w:rPr>
                    <w:t>g/Nm</w:t>
                  </w:r>
                  <w:r w:rsidRPr="00727C87">
                    <w:rPr>
                      <w:rFonts w:ascii="Times New Roman" w:hAnsi="Times New Roman" w:cs="Times New Roman"/>
                      <w:color w:val="000000" w:themeColor="text1"/>
                      <w:sz w:val="21"/>
                      <w:szCs w:val="21"/>
                      <w:vertAlign w:val="superscript"/>
                    </w:rPr>
                    <w:t>3</w:t>
                  </w:r>
                  <w:r w:rsidRPr="00727C87">
                    <w:rPr>
                      <w:rFonts w:ascii="Times New Roman" w:hAnsi="Times New Roman" w:cs="Times New Roman"/>
                      <w:color w:val="000000" w:themeColor="text1"/>
                      <w:sz w:val="21"/>
                      <w:szCs w:val="21"/>
                    </w:rPr>
                    <w:t>）</w:t>
                  </w:r>
                </w:p>
              </w:tc>
              <w:tc>
                <w:tcPr>
                  <w:tcW w:w="993"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超标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倍数</w:t>
                  </w:r>
                </w:p>
              </w:tc>
              <w:tc>
                <w:tcPr>
                  <w:tcW w:w="991"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超标率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w:t>
                  </w:r>
                  <w:r w:rsidRPr="00727C87">
                    <w:rPr>
                      <w:rFonts w:ascii="Times New Roman" w:hAnsi="Times New Roman" w:cs="Times New Roman"/>
                      <w:color w:val="000000" w:themeColor="text1"/>
                      <w:sz w:val="21"/>
                      <w:szCs w:val="21"/>
                    </w:rPr>
                    <w:t>%</w:t>
                  </w:r>
                  <w:r w:rsidRPr="00727C87">
                    <w:rPr>
                      <w:rFonts w:ascii="Times New Roman" w:hAnsi="Times New Roman" w:cs="Times New Roman"/>
                      <w:color w:val="000000" w:themeColor="text1"/>
                      <w:sz w:val="21"/>
                      <w:szCs w:val="21"/>
                    </w:rPr>
                    <w:t>）</w:t>
                  </w:r>
                </w:p>
              </w:tc>
              <w:tc>
                <w:tcPr>
                  <w:tcW w:w="1134"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最大浓度占标率</w:t>
                  </w:r>
                  <w:r w:rsidRPr="00727C87">
                    <w:rPr>
                      <w:rFonts w:ascii="Times New Roman" w:hAnsi="Times New Roman" w:cs="Times New Roman"/>
                      <w:color w:val="000000" w:themeColor="text1"/>
                      <w:sz w:val="21"/>
                      <w:szCs w:val="21"/>
                    </w:rPr>
                    <w:t>%</w:t>
                  </w:r>
                </w:p>
              </w:tc>
              <w:tc>
                <w:tcPr>
                  <w:tcW w:w="834" w:type="dxa"/>
                  <w:tcBorders>
                    <w:top w:val="single" w:sz="12" w:space="0" w:color="auto"/>
                    <w:bottom w:val="single" w:sz="4"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情况</w:t>
                  </w:r>
                </w:p>
              </w:tc>
            </w:tr>
            <w:tr w:rsidR="00727C87" w:rsidRPr="00727C87" w:rsidTr="00C07AB5">
              <w:trPr>
                <w:trHeight w:val="397"/>
                <w:jc w:val="center"/>
              </w:trPr>
              <w:tc>
                <w:tcPr>
                  <w:tcW w:w="1943" w:type="dxa"/>
                  <w:tcBorders>
                    <w:top w:val="single" w:sz="4" w:space="0" w:color="auto"/>
                    <w:left w:val="nil"/>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1#</w:t>
                  </w:r>
                  <w:r w:rsidRPr="00727C87">
                    <w:rPr>
                      <w:rFonts w:ascii="Times New Roman" w:hAnsi="Times New Roman" w:cs="Times New Roman"/>
                      <w:color w:val="000000" w:themeColor="text1"/>
                      <w:sz w:val="21"/>
                      <w:szCs w:val="21"/>
                    </w:rPr>
                    <w:t>维修中心场地</w:t>
                  </w:r>
                </w:p>
              </w:tc>
              <w:tc>
                <w:tcPr>
                  <w:tcW w:w="1020"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7</w:t>
                  </w:r>
                </w:p>
              </w:tc>
              <w:tc>
                <w:tcPr>
                  <w:tcW w:w="1559"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ND</w:t>
                  </w:r>
                </w:p>
              </w:tc>
              <w:tc>
                <w:tcPr>
                  <w:tcW w:w="993"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991"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1134"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0</w:t>
                  </w:r>
                </w:p>
              </w:tc>
              <w:tc>
                <w:tcPr>
                  <w:tcW w:w="834" w:type="dxa"/>
                  <w:tcBorders>
                    <w:top w:val="single" w:sz="4" w:space="0" w:color="auto"/>
                    <w:bottom w:val="single" w:sz="4"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tc>
            </w:tr>
            <w:tr w:rsidR="00727C87" w:rsidRPr="00727C87" w:rsidTr="00C07AB5">
              <w:trPr>
                <w:trHeight w:val="397"/>
                <w:jc w:val="center"/>
              </w:trPr>
              <w:tc>
                <w:tcPr>
                  <w:tcW w:w="1943" w:type="dxa"/>
                  <w:tcBorders>
                    <w:top w:val="single" w:sz="4" w:space="0" w:color="auto"/>
                    <w:left w:val="nil"/>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2#</w:t>
                  </w:r>
                  <w:r w:rsidRPr="00727C87">
                    <w:rPr>
                      <w:rFonts w:ascii="Times New Roman" w:hAnsi="Times New Roman" w:cs="Times New Roman"/>
                      <w:color w:val="000000" w:themeColor="text1"/>
                      <w:sz w:val="21"/>
                      <w:szCs w:val="21"/>
                    </w:rPr>
                    <w:t>石西村</w:t>
                  </w:r>
                  <w:r w:rsidRPr="00727C87">
                    <w:rPr>
                      <w:rFonts w:ascii="Times New Roman" w:hAnsi="Times New Roman" w:cs="Times New Roman"/>
                      <w:color w:val="000000" w:themeColor="text1"/>
                      <w:sz w:val="21"/>
                      <w:szCs w:val="21"/>
                    </w:rPr>
                    <w:t xml:space="preserve"> </w:t>
                  </w:r>
                </w:p>
              </w:tc>
              <w:tc>
                <w:tcPr>
                  <w:tcW w:w="1020"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7</w:t>
                  </w:r>
                </w:p>
              </w:tc>
              <w:tc>
                <w:tcPr>
                  <w:tcW w:w="1559"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ND</w:t>
                  </w:r>
                </w:p>
              </w:tc>
              <w:tc>
                <w:tcPr>
                  <w:tcW w:w="993"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991"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1134"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hAnsi="Times New Roman" w:cs="Times New Roman"/>
                      <w:color w:val="000000" w:themeColor="text1"/>
                      <w:sz w:val="21"/>
                      <w:szCs w:val="21"/>
                    </w:rPr>
                    <w:t>0</w:t>
                  </w:r>
                </w:p>
              </w:tc>
              <w:tc>
                <w:tcPr>
                  <w:tcW w:w="834" w:type="dxa"/>
                  <w:tcBorders>
                    <w:top w:val="single" w:sz="4" w:space="0" w:color="auto"/>
                    <w:bottom w:val="single" w:sz="12"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tc>
            </w:tr>
          </w:tbl>
          <w:p w:rsidR="00304560" w:rsidRPr="002A6BDC" w:rsidRDefault="00304560" w:rsidP="002A6BDC">
            <w:pPr>
              <w:pStyle w:val="afffd"/>
              <w:numPr>
                <w:ilvl w:val="0"/>
                <w:numId w:val="4"/>
              </w:numPr>
              <w:ind w:firstLineChars="0"/>
              <w:jc w:val="center"/>
              <w:rPr>
                <w:rFonts w:eastAsia="黑体"/>
                <w:color w:val="000000" w:themeColor="text1"/>
                <w:sz w:val="24"/>
                <w:lang w:eastAsia="zh-TW"/>
              </w:rPr>
            </w:pPr>
            <w:r w:rsidRPr="002A6BDC">
              <w:rPr>
                <w:rFonts w:eastAsia="黑体"/>
                <w:color w:val="000000" w:themeColor="text1"/>
                <w:sz w:val="24"/>
                <w:lang w:eastAsia="zh-TW"/>
              </w:rPr>
              <w:t xml:space="preserve">   </w:t>
            </w:r>
            <w:r w:rsidRPr="002A6BDC">
              <w:rPr>
                <w:rFonts w:eastAsia="黑体"/>
                <w:color w:val="000000" w:themeColor="text1"/>
                <w:sz w:val="24"/>
                <w:lang w:eastAsia="zh-TW"/>
              </w:rPr>
              <w:t>各监测点非甲烷总烃</w:t>
            </w:r>
            <w:r w:rsidRPr="002A6BDC">
              <w:rPr>
                <w:rFonts w:eastAsia="黑体"/>
                <w:color w:val="000000" w:themeColor="text1"/>
                <w:sz w:val="24"/>
                <w:lang w:eastAsia="zh-TW"/>
              </w:rPr>
              <w:t>1</w:t>
            </w:r>
            <w:r w:rsidRPr="002A6BDC">
              <w:rPr>
                <w:rFonts w:eastAsia="黑体"/>
                <w:color w:val="000000" w:themeColor="text1"/>
                <w:sz w:val="24"/>
                <w:lang w:eastAsia="zh-TW"/>
              </w:rPr>
              <w:t>小时平均浓度（</w:t>
            </w:r>
            <w:r w:rsidRPr="002A6BDC">
              <w:rPr>
                <w:rFonts w:eastAsia="黑体"/>
                <w:color w:val="000000" w:themeColor="text1"/>
                <w:sz w:val="24"/>
                <w:lang w:eastAsia="zh-TW"/>
              </w:rPr>
              <w:t>mg/m3</w:t>
            </w:r>
            <w:r w:rsidRPr="002A6BDC">
              <w:rPr>
                <w:rFonts w:eastAsia="黑体"/>
                <w:color w:val="000000" w:themeColor="text1"/>
                <w:sz w:val="24"/>
                <w:lang w:eastAsia="zh-TW"/>
              </w:rPr>
              <w:t>）统计表</w:t>
            </w:r>
          </w:p>
          <w:tbl>
            <w:tblPr>
              <w:tblW w:w="8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3"/>
              <w:gridCol w:w="1020"/>
              <w:gridCol w:w="1559"/>
              <w:gridCol w:w="993"/>
              <w:gridCol w:w="991"/>
              <w:gridCol w:w="1134"/>
              <w:gridCol w:w="834"/>
            </w:tblGrid>
            <w:tr w:rsidR="00727C87" w:rsidRPr="00727C87" w:rsidTr="00C07AB5">
              <w:trPr>
                <w:trHeight w:val="397"/>
                <w:jc w:val="center"/>
              </w:trPr>
              <w:tc>
                <w:tcPr>
                  <w:tcW w:w="1943" w:type="dxa"/>
                  <w:tcBorders>
                    <w:top w:val="single" w:sz="12" w:space="0" w:color="auto"/>
                    <w:left w:val="nil"/>
                    <w:bottom w:val="single" w:sz="4" w:space="0" w:color="auto"/>
                    <w:tl2br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 xml:space="preserve">         </w:t>
                  </w:r>
                  <w:r w:rsidRPr="00727C87">
                    <w:rPr>
                      <w:rFonts w:ascii="Times New Roman" w:hAnsi="Times New Roman" w:cs="Times New Roman"/>
                      <w:color w:val="000000" w:themeColor="text1"/>
                      <w:sz w:val="21"/>
                      <w:szCs w:val="21"/>
                    </w:rPr>
                    <w:t>项目</w:t>
                  </w:r>
                </w:p>
                <w:p w:rsidR="00304560" w:rsidRPr="00727C87" w:rsidRDefault="00304560" w:rsidP="00304560">
                  <w:pPr>
                    <w:pStyle w:val="lixiaow"/>
                    <w:spacing w:line="300" w:lineRule="exact"/>
                    <w:ind w:firstLineChars="0" w:firstLine="0"/>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监测点</w:t>
                  </w:r>
                </w:p>
              </w:tc>
              <w:tc>
                <w:tcPr>
                  <w:tcW w:w="1020"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数据</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个数</w:t>
                  </w:r>
                </w:p>
              </w:tc>
              <w:tc>
                <w:tcPr>
                  <w:tcW w:w="1559"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浓度范围（</w:t>
                  </w:r>
                  <w:r w:rsidRPr="00727C87">
                    <w:rPr>
                      <w:rFonts w:ascii="Times New Roman" w:hAnsi="Times New Roman" w:cs="Times New Roman"/>
                      <w:color w:val="000000" w:themeColor="text1"/>
                      <w:sz w:val="21"/>
                      <w:szCs w:val="21"/>
                    </w:rPr>
                    <w:t>mg/Nm</w:t>
                  </w:r>
                  <w:r w:rsidRPr="00727C87">
                    <w:rPr>
                      <w:rFonts w:ascii="Times New Roman" w:hAnsi="Times New Roman" w:cs="Times New Roman"/>
                      <w:color w:val="000000" w:themeColor="text1"/>
                      <w:sz w:val="21"/>
                      <w:szCs w:val="21"/>
                      <w:vertAlign w:val="superscript"/>
                    </w:rPr>
                    <w:t>3</w:t>
                  </w:r>
                  <w:r w:rsidRPr="00727C87">
                    <w:rPr>
                      <w:rFonts w:ascii="Times New Roman" w:hAnsi="Times New Roman" w:cs="Times New Roman"/>
                      <w:color w:val="000000" w:themeColor="text1"/>
                      <w:sz w:val="21"/>
                      <w:szCs w:val="21"/>
                    </w:rPr>
                    <w:t>）</w:t>
                  </w:r>
                </w:p>
              </w:tc>
              <w:tc>
                <w:tcPr>
                  <w:tcW w:w="993"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超标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倍数</w:t>
                  </w:r>
                </w:p>
              </w:tc>
              <w:tc>
                <w:tcPr>
                  <w:tcW w:w="991"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超标率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w:t>
                  </w:r>
                  <w:r w:rsidRPr="00727C87">
                    <w:rPr>
                      <w:rFonts w:ascii="Times New Roman" w:hAnsi="Times New Roman" w:cs="Times New Roman"/>
                      <w:color w:val="000000" w:themeColor="text1"/>
                      <w:sz w:val="21"/>
                      <w:szCs w:val="21"/>
                    </w:rPr>
                    <w:t>%</w:t>
                  </w:r>
                  <w:r w:rsidRPr="00727C87">
                    <w:rPr>
                      <w:rFonts w:ascii="Times New Roman" w:hAnsi="Times New Roman" w:cs="Times New Roman"/>
                      <w:color w:val="000000" w:themeColor="text1"/>
                      <w:sz w:val="21"/>
                      <w:szCs w:val="21"/>
                    </w:rPr>
                    <w:t>）</w:t>
                  </w:r>
                </w:p>
              </w:tc>
              <w:tc>
                <w:tcPr>
                  <w:tcW w:w="1134" w:type="dxa"/>
                  <w:tcBorders>
                    <w:top w:val="single" w:sz="12"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最大浓度占标率</w:t>
                  </w:r>
                  <w:r w:rsidRPr="00727C87">
                    <w:rPr>
                      <w:rFonts w:ascii="Times New Roman" w:hAnsi="Times New Roman" w:cs="Times New Roman"/>
                      <w:color w:val="000000" w:themeColor="text1"/>
                      <w:sz w:val="21"/>
                      <w:szCs w:val="21"/>
                    </w:rPr>
                    <w:t>%</w:t>
                  </w:r>
                </w:p>
              </w:tc>
              <w:tc>
                <w:tcPr>
                  <w:tcW w:w="834" w:type="dxa"/>
                  <w:tcBorders>
                    <w:top w:val="single" w:sz="12" w:space="0" w:color="auto"/>
                    <w:bottom w:val="single" w:sz="4"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情况</w:t>
                  </w:r>
                </w:p>
              </w:tc>
            </w:tr>
            <w:tr w:rsidR="00727C87" w:rsidRPr="00727C87" w:rsidTr="00C07AB5">
              <w:trPr>
                <w:trHeight w:val="397"/>
                <w:jc w:val="center"/>
              </w:trPr>
              <w:tc>
                <w:tcPr>
                  <w:tcW w:w="1943" w:type="dxa"/>
                  <w:tcBorders>
                    <w:top w:val="single" w:sz="4" w:space="0" w:color="auto"/>
                    <w:left w:val="nil"/>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1#</w:t>
                  </w:r>
                  <w:r w:rsidRPr="00727C87">
                    <w:rPr>
                      <w:rFonts w:ascii="Times New Roman" w:hAnsi="Times New Roman" w:cs="Times New Roman"/>
                      <w:color w:val="000000" w:themeColor="text1"/>
                      <w:sz w:val="21"/>
                      <w:szCs w:val="21"/>
                    </w:rPr>
                    <w:t>维修中心场地</w:t>
                  </w:r>
                </w:p>
              </w:tc>
              <w:tc>
                <w:tcPr>
                  <w:tcW w:w="1020"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7</w:t>
                  </w:r>
                </w:p>
              </w:tc>
              <w:tc>
                <w:tcPr>
                  <w:tcW w:w="1559"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0.11~0.26</w:t>
                  </w:r>
                </w:p>
              </w:tc>
              <w:tc>
                <w:tcPr>
                  <w:tcW w:w="993"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991" w:type="dxa"/>
                  <w:tcBorders>
                    <w:top w:val="single" w:sz="4" w:space="0" w:color="auto"/>
                    <w:bottom w:val="single" w:sz="4"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1134" w:type="dxa"/>
                  <w:tcBorders>
                    <w:top w:val="single" w:sz="4" w:space="0" w:color="auto"/>
                    <w:bottom w:val="single" w:sz="4" w:space="0" w:color="auto"/>
                  </w:tcBorders>
                  <w:vAlign w:val="center"/>
                </w:tcPr>
                <w:p w:rsidR="00304560" w:rsidRPr="00673836" w:rsidRDefault="00673836" w:rsidP="00304560">
                  <w:pPr>
                    <w:pStyle w:val="lixiaow"/>
                    <w:spacing w:line="300" w:lineRule="exact"/>
                    <w:ind w:firstLineChars="0" w:firstLine="0"/>
                    <w:jc w:val="center"/>
                    <w:rPr>
                      <w:rFonts w:ascii="Times New Roman" w:eastAsia="PMingLiU" w:hAnsi="Times New Roman" w:cs="Times New Roman"/>
                      <w:color w:val="FF0000"/>
                      <w:sz w:val="21"/>
                      <w:szCs w:val="21"/>
                      <w:lang w:eastAsia="zh-TW"/>
                    </w:rPr>
                  </w:pPr>
                  <w:r w:rsidRPr="00673836">
                    <w:rPr>
                      <w:rFonts w:ascii="Times New Roman" w:eastAsia="PMingLiU" w:hAnsi="Times New Roman" w:cs="Times New Roman"/>
                      <w:color w:val="FF0000"/>
                      <w:sz w:val="21"/>
                      <w:szCs w:val="21"/>
                      <w:lang w:eastAsia="zh-TW"/>
                    </w:rPr>
                    <w:t>13</w:t>
                  </w:r>
                </w:p>
              </w:tc>
              <w:tc>
                <w:tcPr>
                  <w:tcW w:w="834" w:type="dxa"/>
                  <w:tcBorders>
                    <w:top w:val="single" w:sz="4" w:space="0" w:color="auto"/>
                    <w:bottom w:val="single" w:sz="4"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tc>
            </w:tr>
            <w:tr w:rsidR="00727C87" w:rsidRPr="00727C87" w:rsidTr="00C07AB5">
              <w:trPr>
                <w:trHeight w:val="397"/>
                <w:jc w:val="center"/>
              </w:trPr>
              <w:tc>
                <w:tcPr>
                  <w:tcW w:w="1943" w:type="dxa"/>
                  <w:tcBorders>
                    <w:top w:val="single" w:sz="4" w:space="0" w:color="auto"/>
                    <w:left w:val="nil"/>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2#</w:t>
                  </w:r>
                  <w:r w:rsidRPr="00727C87">
                    <w:rPr>
                      <w:rFonts w:ascii="Times New Roman" w:hAnsi="Times New Roman" w:cs="Times New Roman"/>
                      <w:color w:val="000000" w:themeColor="text1"/>
                      <w:sz w:val="21"/>
                      <w:szCs w:val="21"/>
                    </w:rPr>
                    <w:t>石西村</w:t>
                  </w:r>
                  <w:r w:rsidRPr="00727C87">
                    <w:rPr>
                      <w:rFonts w:ascii="Times New Roman" w:hAnsi="Times New Roman" w:cs="Times New Roman"/>
                      <w:color w:val="000000" w:themeColor="text1"/>
                      <w:sz w:val="21"/>
                      <w:szCs w:val="21"/>
                    </w:rPr>
                    <w:t xml:space="preserve"> </w:t>
                  </w:r>
                </w:p>
              </w:tc>
              <w:tc>
                <w:tcPr>
                  <w:tcW w:w="1020"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7</w:t>
                  </w:r>
                </w:p>
              </w:tc>
              <w:tc>
                <w:tcPr>
                  <w:tcW w:w="1559"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eastAsia="PMingLiU" w:hAnsi="Times New Roman" w:cs="Times New Roman"/>
                      <w:color w:val="000000" w:themeColor="text1"/>
                      <w:sz w:val="21"/>
                      <w:szCs w:val="21"/>
                      <w:lang w:eastAsia="zh-TW"/>
                    </w:rPr>
                  </w:pPr>
                  <w:r w:rsidRPr="00727C87">
                    <w:rPr>
                      <w:rFonts w:ascii="Times New Roman" w:eastAsia="PMingLiU" w:hAnsi="Times New Roman" w:cs="Times New Roman"/>
                      <w:color w:val="000000" w:themeColor="text1"/>
                      <w:sz w:val="21"/>
                      <w:szCs w:val="21"/>
                      <w:lang w:eastAsia="zh-TW"/>
                    </w:rPr>
                    <w:t>0.07~0.17</w:t>
                  </w:r>
                </w:p>
              </w:tc>
              <w:tc>
                <w:tcPr>
                  <w:tcW w:w="993"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991" w:type="dxa"/>
                  <w:tcBorders>
                    <w:top w:val="single" w:sz="4" w:space="0" w:color="auto"/>
                    <w:bottom w:val="single" w:sz="12" w:space="0" w:color="auto"/>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0</w:t>
                  </w:r>
                </w:p>
              </w:tc>
              <w:tc>
                <w:tcPr>
                  <w:tcW w:w="1134" w:type="dxa"/>
                  <w:tcBorders>
                    <w:top w:val="single" w:sz="4" w:space="0" w:color="auto"/>
                    <w:bottom w:val="single" w:sz="12" w:space="0" w:color="auto"/>
                  </w:tcBorders>
                  <w:vAlign w:val="center"/>
                </w:tcPr>
                <w:p w:rsidR="00304560" w:rsidRPr="00673836" w:rsidRDefault="00673836" w:rsidP="00304560">
                  <w:pPr>
                    <w:pStyle w:val="lixiaow"/>
                    <w:spacing w:line="300" w:lineRule="exact"/>
                    <w:ind w:firstLineChars="0" w:firstLine="0"/>
                    <w:jc w:val="center"/>
                    <w:rPr>
                      <w:rFonts w:ascii="Times New Roman" w:eastAsia="PMingLiU" w:hAnsi="Times New Roman" w:cs="Times New Roman"/>
                      <w:color w:val="FF0000"/>
                      <w:sz w:val="21"/>
                      <w:szCs w:val="21"/>
                      <w:lang w:eastAsia="zh-TW"/>
                    </w:rPr>
                  </w:pPr>
                  <w:r w:rsidRPr="00673836">
                    <w:rPr>
                      <w:rFonts w:ascii="Times New Roman" w:eastAsia="PMingLiU" w:hAnsi="Times New Roman" w:cs="Times New Roman"/>
                      <w:color w:val="FF0000"/>
                      <w:sz w:val="21"/>
                      <w:szCs w:val="21"/>
                      <w:lang w:eastAsia="zh-TW"/>
                    </w:rPr>
                    <w:t>8.5</w:t>
                  </w:r>
                </w:p>
              </w:tc>
              <w:tc>
                <w:tcPr>
                  <w:tcW w:w="834" w:type="dxa"/>
                  <w:tcBorders>
                    <w:top w:val="single" w:sz="4" w:space="0" w:color="auto"/>
                    <w:bottom w:val="single" w:sz="12" w:space="0" w:color="auto"/>
                    <w:right w:val="nil"/>
                  </w:tcBorders>
                  <w:vAlign w:val="center"/>
                </w:tcPr>
                <w:p w:rsidR="00304560" w:rsidRPr="00727C87" w:rsidRDefault="00304560" w:rsidP="00304560">
                  <w:pPr>
                    <w:pStyle w:val="lixiaow"/>
                    <w:spacing w:line="300" w:lineRule="exact"/>
                    <w:ind w:firstLineChars="0" w:firstLine="0"/>
                    <w:jc w:val="center"/>
                    <w:rPr>
                      <w:rFonts w:ascii="Times New Roman" w:hAnsi="Times New Roman" w:cs="Times New Roman"/>
                      <w:color w:val="000000" w:themeColor="text1"/>
                      <w:sz w:val="21"/>
                      <w:szCs w:val="21"/>
                    </w:rPr>
                  </w:pPr>
                  <w:r w:rsidRPr="00727C87">
                    <w:rPr>
                      <w:rFonts w:ascii="Times New Roman" w:hAnsi="Times New Roman" w:cs="Times New Roman"/>
                      <w:color w:val="000000" w:themeColor="text1"/>
                      <w:sz w:val="21"/>
                      <w:szCs w:val="21"/>
                    </w:rPr>
                    <w:t>达标</w:t>
                  </w:r>
                </w:p>
              </w:tc>
            </w:tr>
          </w:tbl>
          <w:p w:rsidR="00304560" w:rsidRPr="00727C87" w:rsidRDefault="00304560" w:rsidP="00304560">
            <w:pPr>
              <w:spacing w:line="520" w:lineRule="exact"/>
              <w:ind w:firstLineChars="200" w:firstLine="480"/>
              <w:rPr>
                <w:color w:val="000000" w:themeColor="text1"/>
                <w:kern w:val="0"/>
                <w:sz w:val="24"/>
              </w:rPr>
            </w:pPr>
            <w:r w:rsidRPr="00727C87">
              <w:rPr>
                <w:color w:val="000000" w:themeColor="text1"/>
                <w:kern w:val="0"/>
                <w:sz w:val="24"/>
              </w:rPr>
              <w:t>综上所述，甲苯、二甲苯小时平均浓度均未检出，非甲烷总烃在烃浓度为</w:t>
            </w:r>
            <w:r w:rsidRPr="00727C87">
              <w:rPr>
                <w:color w:val="000000" w:themeColor="text1"/>
                <w:kern w:val="0"/>
                <w:sz w:val="24"/>
              </w:rPr>
              <w:t>0.07~0.26mg/m</w:t>
            </w:r>
            <w:r w:rsidRPr="00727C87">
              <w:rPr>
                <w:color w:val="000000" w:themeColor="text1"/>
                <w:kern w:val="0"/>
                <w:sz w:val="24"/>
                <w:vertAlign w:val="superscript"/>
              </w:rPr>
              <w:t>3</w:t>
            </w:r>
            <w:r w:rsidRPr="00727C87">
              <w:rPr>
                <w:color w:val="000000" w:themeColor="text1"/>
                <w:kern w:val="0"/>
                <w:sz w:val="24"/>
              </w:rPr>
              <w:t>，未出现超标情况，甲苯、二甲苯和非甲烷总烃现状较好。</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2</w:t>
            </w:r>
            <w:r w:rsidRPr="00727C87">
              <w:rPr>
                <w:color w:val="000000" w:themeColor="text1"/>
                <w:sz w:val="24"/>
              </w:rPr>
              <w:t>、地表水环境质量现状</w:t>
            </w:r>
          </w:p>
          <w:p w:rsidR="009A51D8" w:rsidRPr="00727C87" w:rsidRDefault="00F1749A">
            <w:pPr>
              <w:spacing w:line="520" w:lineRule="exact"/>
              <w:ind w:firstLineChars="200" w:firstLine="480"/>
              <w:rPr>
                <w:color w:val="000000" w:themeColor="text1"/>
                <w:sz w:val="24"/>
                <w:szCs w:val="28"/>
              </w:rPr>
            </w:pPr>
            <w:r w:rsidRPr="00727C87">
              <w:rPr>
                <w:bCs/>
                <w:color w:val="000000" w:themeColor="text1"/>
                <w:sz w:val="24"/>
              </w:rPr>
              <w:t>根据《山西省地表水水环境功能区划》（</w:t>
            </w:r>
            <w:r w:rsidRPr="00727C87">
              <w:rPr>
                <w:bCs/>
                <w:color w:val="000000" w:themeColor="text1"/>
                <w:sz w:val="24"/>
              </w:rPr>
              <w:t>DB14/67-2019</w:t>
            </w:r>
            <w:r w:rsidRPr="00727C87">
              <w:rPr>
                <w:bCs/>
                <w:color w:val="000000" w:themeColor="text1"/>
                <w:sz w:val="24"/>
              </w:rPr>
              <w:t>）</w:t>
            </w:r>
            <w:r w:rsidR="009C6A18" w:rsidRPr="00727C87">
              <w:rPr>
                <w:bCs/>
                <w:color w:val="000000" w:themeColor="text1"/>
                <w:sz w:val="24"/>
              </w:rPr>
              <w:t>本项目</w:t>
            </w:r>
            <w:r w:rsidRPr="00727C87">
              <w:rPr>
                <w:bCs/>
                <w:color w:val="000000" w:themeColor="text1"/>
                <w:sz w:val="24"/>
              </w:rPr>
              <w:t>区域</w:t>
            </w:r>
            <w:r w:rsidR="009C6A18" w:rsidRPr="00727C87">
              <w:rPr>
                <w:bCs/>
                <w:color w:val="000000" w:themeColor="text1"/>
                <w:sz w:val="24"/>
              </w:rPr>
              <w:t>地表水</w:t>
            </w:r>
            <w:r w:rsidRPr="00727C87">
              <w:rPr>
                <w:bCs/>
                <w:color w:val="000000" w:themeColor="text1"/>
                <w:sz w:val="24"/>
              </w:rPr>
              <w:t>体</w:t>
            </w:r>
            <w:r w:rsidR="009C6A18" w:rsidRPr="00727C87">
              <w:rPr>
                <w:bCs/>
                <w:color w:val="000000" w:themeColor="text1"/>
                <w:sz w:val="24"/>
              </w:rPr>
              <w:t>为</w:t>
            </w:r>
            <w:r w:rsidRPr="00727C87">
              <w:rPr>
                <w:bCs/>
                <w:color w:val="000000" w:themeColor="text1"/>
                <w:sz w:val="24"/>
              </w:rPr>
              <w:t>海河流域永定河山区桑干河水系</w:t>
            </w:r>
            <w:r w:rsidR="009C6A18" w:rsidRPr="00727C87">
              <w:rPr>
                <w:bCs/>
                <w:color w:val="000000" w:themeColor="text1"/>
                <w:sz w:val="24"/>
              </w:rPr>
              <w:t>七里河，</w:t>
            </w:r>
            <w:r w:rsidRPr="00727C87">
              <w:rPr>
                <w:bCs/>
                <w:color w:val="000000" w:themeColor="text1"/>
                <w:sz w:val="24"/>
              </w:rPr>
              <w:t>起止范围为源头</w:t>
            </w:r>
            <w:r w:rsidRPr="00727C87">
              <w:rPr>
                <w:bCs/>
                <w:color w:val="000000" w:themeColor="text1"/>
                <w:sz w:val="24"/>
              </w:rPr>
              <w:t>——</w:t>
            </w:r>
            <w:r w:rsidRPr="00727C87">
              <w:rPr>
                <w:bCs/>
                <w:color w:val="000000" w:themeColor="text1"/>
                <w:sz w:val="24"/>
              </w:rPr>
              <w:t>太平窑水库，水环境功能为工业与景观娱乐用水保护，水质要求执行《地表水环境质量标准》</w:t>
            </w:r>
            <w:r w:rsidRPr="00727C87">
              <w:rPr>
                <w:bCs/>
                <w:color w:val="000000" w:themeColor="text1"/>
                <w:sz w:val="24"/>
              </w:rPr>
              <w:t>(GB3838-2002)</w:t>
            </w:r>
            <w:r w:rsidRPr="00727C87">
              <w:rPr>
                <w:bCs/>
                <w:color w:val="000000" w:themeColor="text1"/>
                <w:sz w:val="24"/>
              </w:rPr>
              <w:t>中</w:t>
            </w:r>
            <w:r w:rsidRPr="00727C87">
              <w:rPr>
                <w:bCs/>
                <w:color w:val="000000" w:themeColor="text1"/>
                <w:sz w:val="24"/>
              </w:rPr>
              <w:t>IV</w:t>
            </w:r>
            <w:r w:rsidRPr="00727C87">
              <w:rPr>
                <w:bCs/>
                <w:color w:val="000000" w:themeColor="text1"/>
                <w:sz w:val="24"/>
              </w:rPr>
              <w:t>类标准。</w:t>
            </w:r>
            <w:r w:rsidR="008921AE" w:rsidRPr="00727C87">
              <w:rPr>
                <w:bCs/>
                <w:color w:val="000000" w:themeColor="text1"/>
                <w:sz w:val="24"/>
              </w:rPr>
              <w:t>七里河为</w:t>
            </w:r>
            <w:r w:rsidR="009C6A18" w:rsidRPr="00727C87">
              <w:rPr>
                <w:color w:val="000000" w:themeColor="text1"/>
                <w:sz w:val="24"/>
              </w:rPr>
              <w:t>井工维修中心西侧距离七里河最近距离约</w:t>
            </w:r>
            <w:r w:rsidR="009C6A18" w:rsidRPr="00727C87">
              <w:rPr>
                <w:color w:val="000000" w:themeColor="text1"/>
                <w:sz w:val="24"/>
              </w:rPr>
              <w:t>1.</w:t>
            </w:r>
            <w:r w:rsidR="000E3219" w:rsidRPr="00727C87">
              <w:rPr>
                <w:color w:val="000000" w:themeColor="text1"/>
                <w:sz w:val="24"/>
              </w:rPr>
              <w:t>7</w:t>
            </w:r>
            <w:r w:rsidR="009C6A18" w:rsidRPr="00727C87">
              <w:rPr>
                <w:color w:val="000000" w:themeColor="text1"/>
                <w:sz w:val="24"/>
              </w:rPr>
              <w:t>km</w:t>
            </w:r>
            <w:r w:rsidR="009C6A18" w:rsidRPr="00727C87">
              <w:rPr>
                <w:color w:val="000000" w:themeColor="text1"/>
                <w:sz w:val="24"/>
              </w:rPr>
              <w:t>，地表水质量现状引用</w:t>
            </w:r>
            <w:r w:rsidR="009C6A18" w:rsidRPr="00727C87">
              <w:rPr>
                <w:color w:val="000000" w:themeColor="text1"/>
                <w:sz w:val="24"/>
              </w:rPr>
              <w:t>2018</w:t>
            </w:r>
            <w:r w:rsidR="009C6A18" w:rsidRPr="00727C87">
              <w:rPr>
                <w:color w:val="000000" w:themeColor="text1"/>
                <w:sz w:val="24"/>
              </w:rPr>
              <w:t>年朔州市七里河村南断面</w:t>
            </w:r>
            <w:r w:rsidR="009C6A18" w:rsidRPr="00727C87">
              <w:rPr>
                <w:color w:val="000000" w:themeColor="text1"/>
                <w:sz w:val="24"/>
                <w:szCs w:val="28"/>
              </w:rPr>
              <w:t>的例行监测数据，水质监测结果见表</w:t>
            </w:r>
            <w:r w:rsidR="007B6EC3">
              <w:rPr>
                <w:color w:val="000000" w:themeColor="text1"/>
                <w:sz w:val="24"/>
                <w:szCs w:val="28"/>
              </w:rPr>
              <w:lastRenderedPageBreak/>
              <w:t>20</w:t>
            </w:r>
            <w:r w:rsidR="009C6A18" w:rsidRPr="00727C87">
              <w:rPr>
                <w:color w:val="000000" w:themeColor="text1"/>
                <w:sz w:val="24"/>
                <w:szCs w:val="28"/>
              </w:rPr>
              <w:t>。</w:t>
            </w:r>
          </w:p>
          <w:p w:rsidR="009A51D8" w:rsidRPr="00727C87" w:rsidRDefault="009C6A18" w:rsidP="007B6EC3">
            <w:pPr>
              <w:pStyle w:val="afffd"/>
              <w:numPr>
                <w:ilvl w:val="0"/>
                <w:numId w:val="4"/>
              </w:numPr>
              <w:ind w:firstLineChars="0"/>
              <w:jc w:val="center"/>
              <w:rPr>
                <w:rFonts w:eastAsia="黑体"/>
                <w:color w:val="000000" w:themeColor="text1"/>
                <w:sz w:val="24"/>
                <w:lang w:eastAsia="zh-TW"/>
              </w:rPr>
            </w:pPr>
            <w:r w:rsidRPr="00727C87">
              <w:rPr>
                <w:rFonts w:eastAsia="黑体"/>
                <w:color w:val="000000" w:themeColor="text1"/>
                <w:sz w:val="24"/>
                <w:lang w:eastAsia="zh-TW"/>
              </w:rPr>
              <w:t xml:space="preserve"> 2018</w:t>
            </w:r>
            <w:r w:rsidRPr="00727C87">
              <w:rPr>
                <w:rFonts w:eastAsia="黑体"/>
                <w:color w:val="000000" w:themeColor="text1"/>
                <w:sz w:val="24"/>
                <w:lang w:eastAsia="zh-TW"/>
              </w:rPr>
              <w:t>年朔州市七里河村南断面监测结果一览表（单位：</w:t>
            </w:r>
            <w:r w:rsidRPr="00727C87">
              <w:rPr>
                <w:rFonts w:eastAsia="黑体"/>
                <w:color w:val="000000" w:themeColor="text1"/>
                <w:sz w:val="24"/>
                <w:lang w:eastAsia="zh-TW"/>
              </w:rPr>
              <w:t>mg/L</w:t>
            </w:r>
            <w:r w:rsidRPr="00727C87">
              <w:rPr>
                <w:rFonts w:eastAsia="黑体"/>
                <w:color w:val="000000" w:themeColor="text1"/>
                <w:sz w:val="24"/>
                <w:lang w:eastAsia="zh-TW"/>
              </w:rPr>
              <w:t>，</w:t>
            </w:r>
            <w:r w:rsidRPr="00727C87">
              <w:rPr>
                <w:rFonts w:eastAsia="黑体"/>
                <w:color w:val="000000" w:themeColor="text1"/>
                <w:sz w:val="24"/>
                <w:lang w:eastAsia="zh-TW"/>
              </w:rPr>
              <w:t>pH</w:t>
            </w:r>
            <w:r w:rsidRPr="00727C87">
              <w:rPr>
                <w:rFonts w:eastAsia="黑体"/>
                <w:color w:val="000000" w:themeColor="text1"/>
                <w:sz w:val="24"/>
                <w:lang w:eastAsia="zh-TW"/>
              </w:rPr>
              <w:t>除外）</w:t>
            </w:r>
          </w:p>
          <w:tbl>
            <w:tblPr>
              <w:tblW w:w="8504" w:type="dxa"/>
              <w:jc w:val="center"/>
              <w:tblBorders>
                <w:top w:val="single" w:sz="12" w:space="0" w:color="auto"/>
                <w:bottom w:val="single" w:sz="12"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1580"/>
              <w:gridCol w:w="1553"/>
              <w:gridCol w:w="2835"/>
              <w:gridCol w:w="2536"/>
            </w:tblGrid>
            <w:tr w:rsidR="00727C87" w:rsidRPr="00727C87" w:rsidTr="00C07AB5">
              <w:trPr>
                <w:trHeight w:val="312"/>
                <w:jc w:val="center"/>
              </w:trPr>
              <w:tc>
                <w:tcPr>
                  <w:tcW w:w="1580" w:type="dxa"/>
                  <w:vMerge w:val="restart"/>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监测项目</w:t>
                  </w:r>
                </w:p>
              </w:tc>
              <w:tc>
                <w:tcPr>
                  <w:tcW w:w="6924" w:type="dxa"/>
                  <w:gridSpan w:val="3"/>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监测断面</w:t>
                  </w:r>
                </w:p>
              </w:tc>
            </w:tr>
            <w:tr w:rsidR="00727C87" w:rsidRPr="00727C87" w:rsidTr="00C07AB5">
              <w:trPr>
                <w:trHeight w:val="312"/>
                <w:jc w:val="center"/>
              </w:trPr>
              <w:tc>
                <w:tcPr>
                  <w:tcW w:w="1580" w:type="dxa"/>
                  <w:vMerge/>
                  <w:vAlign w:val="center"/>
                </w:tcPr>
                <w:p w:rsidR="009A51D8" w:rsidRPr="00727C87" w:rsidRDefault="009A51D8">
                  <w:pPr>
                    <w:spacing w:line="240" w:lineRule="exact"/>
                    <w:jc w:val="center"/>
                    <w:rPr>
                      <w:color w:val="000000" w:themeColor="text1"/>
                      <w:kern w:val="0"/>
                      <w:szCs w:val="21"/>
                    </w:rPr>
                  </w:pPr>
                </w:p>
              </w:tc>
              <w:tc>
                <w:tcPr>
                  <w:tcW w:w="6924" w:type="dxa"/>
                  <w:gridSpan w:val="3"/>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七里河村南</w:t>
                  </w:r>
                </w:p>
              </w:tc>
            </w:tr>
            <w:tr w:rsidR="00727C87" w:rsidRPr="00727C87" w:rsidTr="00C07AB5">
              <w:trPr>
                <w:jc w:val="center"/>
              </w:trPr>
              <w:tc>
                <w:tcPr>
                  <w:tcW w:w="1580" w:type="dxa"/>
                  <w:vMerge/>
                  <w:vAlign w:val="center"/>
                </w:tcPr>
                <w:p w:rsidR="009A51D8" w:rsidRPr="00727C87" w:rsidRDefault="009A51D8">
                  <w:pPr>
                    <w:spacing w:line="240" w:lineRule="exact"/>
                    <w:jc w:val="center"/>
                    <w:rPr>
                      <w:color w:val="000000" w:themeColor="text1"/>
                      <w:kern w:val="0"/>
                      <w:szCs w:val="21"/>
                    </w:rPr>
                  </w:pP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年均值</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超标倍数</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超标率</w:t>
                  </w: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pH</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7.6</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溶解氧</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1.6</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高锰酸盐指数</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18.1</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2.02</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75</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生化需氧量</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36.4</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8.1</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91.7</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氨氮</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21.0</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20.0</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91.7</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石油类</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0.18</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2.6</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66.7</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挥发酚</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0.0189</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2.78</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66.7</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汞</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0.00004L</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铅</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0.002L</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化学需氧量</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113</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4.65</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75</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总磷</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2.56</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11.8</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100</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铜</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0.02</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锌</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0.05L</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氟化物</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0.56</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硒</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0.0016</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砷</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0.0026</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镉</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0.0001L</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六价铬</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0.005</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氰化物</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0.004L</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阴离子表面</w:t>
                  </w:r>
                </w:p>
                <w:p w:rsidR="009A51D8" w:rsidRPr="00727C87" w:rsidRDefault="009C6A18">
                  <w:pPr>
                    <w:spacing w:line="240" w:lineRule="exact"/>
                    <w:jc w:val="center"/>
                    <w:rPr>
                      <w:color w:val="000000" w:themeColor="text1"/>
                      <w:kern w:val="0"/>
                      <w:szCs w:val="21"/>
                    </w:rPr>
                  </w:pPr>
                  <w:r w:rsidRPr="00727C87">
                    <w:rPr>
                      <w:color w:val="000000" w:themeColor="text1"/>
                      <w:kern w:val="0"/>
                      <w:szCs w:val="21"/>
                    </w:rPr>
                    <w:t>活性剂</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0.74</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2.7</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75</w:t>
                  </w:r>
                </w:p>
              </w:tc>
            </w:tr>
            <w:tr w:rsidR="00727C87" w:rsidRPr="00727C87" w:rsidTr="00C07AB5">
              <w:trPr>
                <w:jc w:val="center"/>
              </w:trPr>
              <w:tc>
                <w:tcPr>
                  <w:tcW w:w="1580"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硫化物</w:t>
                  </w:r>
                </w:p>
              </w:tc>
              <w:tc>
                <w:tcPr>
                  <w:tcW w:w="1553"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0.037</w:t>
                  </w:r>
                </w:p>
              </w:tc>
              <w:tc>
                <w:tcPr>
                  <w:tcW w:w="2835"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c>
                <w:tcPr>
                  <w:tcW w:w="2536" w:type="dxa"/>
                  <w:vAlign w:val="center"/>
                </w:tcPr>
                <w:p w:rsidR="009A51D8" w:rsidRPr="00727C87" w:rsidRDefault="009C6A18">
                  <w:pPr>
                    <w:spacing w:line="240" w:lineRule="exact"/>
                    <w:jc w:val="center"/>
                    <w:rPr>
                      <w:color w:val="000000" w:themeColor="text1"/>
                      <w:kern w:val="0"/>
                      <w:szCs w:val="21"/>
                    </w:rPr>
                  </w:pPr>
                  <w:r w:rsidRPr="00727C87">
                    <w:rPr>
                      <w:color w:val="000000" w:themeColor="text1"/>
                      <w:kern w:val="0"/>
                      <w:szCs w:val="21"/>
                    </w:rPr>
                    <w:t>/</w:t>
                  </w:r>
                </w:p>
              </w:tc>
            </w:tr>
          </w:tbl>
          <w:p w:rsidR="009A51D8" w:rsidRPr="00727C87" w:rsidRDefault="009C6A18">
            <w:pPr>
              <w:snapToGrid w:val="0"/>
              <w:spacing w:line="520" w:lineRule="exact"/>
              <w:ind w:firstLineChars="200" w:firstLine="480"/>
              <w:rPr>
                <w:bCs/>
                <w:color w:val="000000" w:themeColor="text1"/>
                <w:sz w:val="24"/>
                <w:szCs w:val="28"/>
              </w:rPr>
            </w:pPr>
            <w:r w:rsidRPr="00727C87">
              <w:rPr>
                <w:bCs/>
                <w:color w:val="000000" w:themeColor="text1"/>
                <w:sz w:val="24"/>
                <w:szCs w:val="28"/>
              </w:rPr>
              <w:t>由上表可见，</w:t>
            </w:r>
            <w:r w:rsidRPr="00727C87">
              <w:rPr>
                <w:bCs/>
                <w:color w:val="000000" w:themeColor="text1"/>
                <w:sz w:val="24"/>
                <w:szCs w:val="28"/>
              </w:rPr>
              <w:t>2018</w:t>
            </w:r>
            <w:r w:rsidRPr="00727C87">
              <w:rPr>
                <w:bCs/>
                <w:color w:val="000000" w:themeColor="text1"/>
                <w:sz w:val="24"/>
                <w:szCs w:val="28"/>
              </w:rPr>
              <w:t>年七里河村南断面水质为劣</w:t>
            </w:r>
            <w:r w:rsidRPr="00727C87">
              <w:rPr>
                <w:rFonts w:ascii="宋体" w:hAnsi="宋体" w:cs="宋体" w:hint="eastAsia"/>
                <w:bCs/>
                <w:color w:val="000000" w:themeColor="text1"/>
                <w:sz w:val="24"/>
                <w:szCs w:val="28"/>
              </w:rPr>
              <w:t>Ⅴ</w:t>
            </w:r>
            <w:r w:rsidRPr="00727C87">
              <w:rPr>
                <w:bCs/>
                <w:color w:val="000000" w:themeColor="text1"/>
                <w:sz w:val="24"/>
                <w:szCs w:val="28"/>
              </w:rPr>
              <w:t>类，重度污染，超标污染物为溶解氧、高锰酸盐指数、生化需氧量、氨氮、化学需氧量、挥发酚、石油类、总磷、阴离子表面活性剂。</w:t>
            </w:r>
          </w:p>
          <w:p w:rsidR="009A51D8" w:rsidRPr="00727C87" w:rsidRDefault="009C6A18">
            <w:pPr>
              <w:tabs>
                <w:tab w:val="left" w:pos="2768"/>
              </w:tabs>
              <w:spacing w:line="520" w:lineRule="exact"/>
              <w:ind w:firstLineChars="200" w:firstLine="480"/>
              <w:rPr>
                <w:bCs/>
                <w:color w:val="000000" w:themeColor="text1"/>
                <w:sz w:val="24"/>
                <w:szCs w:val="28"/>
              </w:rPr>
            </w:pPr>
            <w:r w:rsidRPr="00727C87">
              <w:rPr>
                <w:bCs/>
                <w:color w:val="000000" w:themeColor="text1"/>
                <w:sz w:val="24"/>
                <w:szCs w:val="28"/>
              </w:rPr>
              <w:t>本项目运营期间不涉及生产废水，生活污水主要为员工日常洗漱用水，依托井工维修中心生活污水处理站处理后全部回用不外排，不会对七里河造成影响。</w:t>
            </w:r>
          </w:p>
          <w:p w:rsidR="009A51D8" w:rsidRPr="00727C87" w:rsidRDefault="009C6A18">
            <w:pPr>
              <w:tabs>
                <w:tab w:val="left" w:pos="0"/>
              </w:tabs>
              <w:spacing w:line="520" w:lineRule="exact"/>
              <w:ind w:firstLineChars="200" w:firstLine="480"/>
              <w:rPr>
                <w:color w:val="000000" w:themeColor="text1"/>
                <w:sz w:val="24"/>
              </w:rPr>
            </w:pPr>
            <w:r w:rsidRPr="00727C87">
              <w:rPr>
                <w:color w:val="000000" w:themeColor="text1"/>
                <w:sz w:val="24"/>
              </w:rPr>
              <w:t>3</w:t>
            </w:r>
            <w:r w:rsidRPr="00727C87">
              <w:rPr>
                <w:color w:val="000000" w:themeColor="text1"/>
                <w:sz w:val="24"/>
              </w:rPr>
              <w:t>、声环境质量现状</w:t>
            </w:r>
          </w:p>
          <w:p w:rsidR="009A51D8" w:rsidRPr="00727C87" w:rsidRDefault="004F36F4">
            <w:pPr>
              <w:spacing w:line="520" w:lineRule="exact"/>
              <w:ind w:firstLineChars="200" w:firstLine="480"/>
              <w:rPr>
                <w:color w:val="000000" w:themeColor="text1"/>
                <w:sz w:val="24"/>
              </w:rPr>
            </w:pPr>
            <w:r w:rsidRPr="00727C87">
              <w:rPr>
                <w:color w:val="000000" w:themeColor="text1"/>
                <w:sz w:val="24"/>
              </w:rPr>
              <w:t>为了解项目</w:t>
            </w:r>
            <w:r w:rsidR="009C6A18" w:rsidRPr="00727C87">
              <w:rPr>
                <w:color w:val="000000" w:themeColor="text1"/>
                <w:sz w:val="24"/>
              </w:rPr>
              <w:t>声环境</w:t>
            </w:r>
            <w:r w:rsidR="00F87B09" w:rsidRPr="00727C87">
              <w:rPr>
                <w:color w:val="000000" w:themeColor="text1"/>
                <w:sz w:val="24"/>
              </w:rPr>
              <w:t>质量</w:t>
            </w:r>
            <w:r w:rsidR="009C6A18" w:rsidRPr="00727C87">
              <w:rPr>
                <w:color w:val="000000" w:themeColor="text1"/>
                <w:sz w:val="24"/>
              </w:rPr>
              <w:t>现状，本次评价委托山西蓝源成环境监测有限公司进行了噪声监测。监测报告见附件</w:t>
            </w:r>
            <w:r w:rsidR="009C6A18" w:rsidRPr="00727C87">
              <w:rPr>
                <w:color w:val="000000" w:themeColor="text1"/>
                <w:sz w:val="24"/>
              </w:rPr>
              <w:t>4</w:t>
            </w:r>
            <w:r w:rsidR="009C6A18" w:rsidRPr="00727C87">
              <w:rPr>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lastRenderedPageBreak/>
              <w:t>（</w:t>
            </w:r>
            <w:r w:rsidRPr="00727C87">
              <w:rPr>
                <w:color w:val="000000" w:themeColor="text1"/>
                <w:sz w:val="24"/>
              </w:rPr>
              <w:t>1</w:t>
            </w:r>
            <w:r w:rsidRPr="00727C87">
              <w:rPr>
                <w:color w:val="000000" w:themeColor="text1"/>
                <w:sz w:val="24"/>
              </w:rPr>
              <w:t>）测量仪器、测量时间和测量环境条件</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测量仪器：采用</w:t>
            </w:r>
            <w:r w:rsidRPr="00727C87">
              <w:rPr>
                <w:color w:val="000000" w:themeColor="text1"/>
                <w:sz w:val="24"/>
              </w:rPr>
              <w:t>AWA5688</w:t>
            </w:r>
            <w:r w:rsidRPr="00727C87">
              <w:rPr>
                <w:color w:val="000000" w:themeColor="text1"/>
                <w:sz w:val="24"/>
              </w:rPr>
              <w:t>型多功能声级计，声级计的传声器加防风罩。</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测量时间：本次评价于</w:t>
            </w:r>
            <w:r w:rsidRPr="00727C87">
              <w:rPr>
                <w:color w:val="000000" w:themeColor="text1"/>
                <w:sz w:val="24"/>
              </w:rPr>
              <w:t>2020</w:t>
            </w:r>
            <w:r w:rsidRPr="00727C87">
              <w:rPr>
                <w:color w:val="000000" w:themeColor="text1"/>
                <w:sz w:val="24"/>
              </w:rPr>
              <w:t>年</w:t>
            </w:r>
            <w:r w:rsidRPr="00727C87">
              <w:rPr>
                <w:color w:val="000000" w:themeColor="text1"/>
                <w:sz w:val="24"/>
              </w:rPr>
              <w:t>7</w:t>
            </w:r>
            <w:r w:rsidRPr="00727C87">
              <w:rPr>
                <w:color w:val="000000" w:themeColor="text1"/>
                <w:sz w:val="24"/>
              </w:rPr>
              <w:t>月</w:t>
            </w:r>
            <w:r w:rsidRPr="00727C87">
              <w:rPr>
                <w:color w:val="000000" w:themeColor="text1"/>
                <w:sz w:val="24"/>
              </w:rPr>
              <w:t>14</w:t>
            </w:r>
            <w:r w:rsidRPr="00727C87">
              <w:rPr>
                <w:color w:val="000000" w:themeColor="text1"/>
                <w:sz w:val="24"/>
              </w:rPr>
              <w:t>日昼、夜各进行了一次监测。</w:t>
            </w:r>
          </w:p>
          <w:p w:rsidR="009A51D8" w:rsidRPr="00727C87" w:rsidRDefault="009C6A18">
            <w:pPr>
              <w:tabs>
                <w:tab w:val="center" w:pos="4507"/>
              </w:tabs>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2</w:t>
            </w:r>
            <w:r w:rsidRPr="00727C87">
              <w:rPr>
                <w:color w:val="000000" w:themeColor="text1"/>
                <w:sz w:val="24"/>
              </w:rPr>
              <w:t>）测量频率和方法</w:t>
            </w:r>
            <w:r w:rsidRPr="00727C87">
              <w:rPr>
                <w:color w:val="000000" w:themeColor="text1"/>
                <w:sz w:val="24"/>
              </w:rPr>
              <w:tab/>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测量方法：环境噪声按《声环境质量标准》（</w:t>
            </w:r>
            <w:r w:rsidRPr="00727C87">
              <w:rPr>
                <w:color w:val="000000" w:themeColor="text1"/>
                <w:sz w:val="24"/>
              </w:rPr>
              <w:t>GB3096-2008</w:t>
            </w:r>
            <w:r w:rsidRPr="00727C87">
              <w:rPr>
                <w:color w:val="000000" w:themeColor="text1"/>
                <w:sz w:val="24"/>
              </w:rPr>
              <w:t>）规定方法进行。</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监测频率：监测一天，分昼、夜两个时段，每个时段各测一次。</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3</w:t>
            </w:r>
            <w:r w:rsidRPr="00727C87">
              <w:rPr>
                <w:color w:val="000000" w:themeColor="text1"/>
                <w:sz w:val="24"/>
              </w:rPr>
              <w:t>）监测布点</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监测布点：在厂房东、南、西、北四面各设监测点一个。</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4</w:t>
            </w:r>
            <w:r w:rsidRPr="00727C87">
              <w:rPr>
                <w:color w:val="000000" w:themeColor="text1"/>
                <w:sz w:val="24"/>
              </w:rPr>
              <w:t>）噪声监测结果统计与评价</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厂界四周声环境监测数据见表</w:t>
            </w:r>
            <w:r w:rsidR="007B6EC3">
              <w:rPr>
                <w:color w:val="000000" w:themeColor="text1"/>
                <w:sz w:val="24"/>
              </w:rPr>
              <w:t>21</w:t>
            </w:r>
            <w:r w:rsidRPr="00727C87">
              <w:rPr>
                <w:color w:val="000000" w:themeColor="text1"/>
                <w:sz w:val="24"/>
              </w:rPr>
              <w:t>。</w:t>
            </w:r>
          </w:p>
          <w:p w:rsidR="009A51D8" w:rsidRPr="007B6EC3" w:rsidRDefault="009C6A18" w:rsidP="007B6EC3">
            <w:pPr>
              <w:pStyle w:val="afffd"/>
              <w:numPr>
                <w:ilvl w:val="0"/>
                <w:numId w:val="4"/>
              </w:numPr>
              <w:ind w:firstLineChars="0"/>
              <w:jc w:val="center"/>
              <w:rPr>
                <w:rFonts w:eastAsia="黑体"/>
                <w:color w:val="000000" w:themeColor="text1"/>
                <w:sz w:val="24"/>
                <w:lang w:eastAsia="zh-TW"/>
              </w:rPr>
            </w:pPr>
            <w:r w:rsidRPr="007B6EC3">
              <w:rPr>
                <w:rFonts w:eastAsia="黑体"/>
                <w:color w:val="000000" w:themeColor="text1"/>
                <w:sz w:val="24"/>
                <w:lang w:eastAsia="zh-TW"/>
              </w:rPr>
              <w:t xml:space="preserve">  </w:t>
            </w:r>
            <w:r w:rsidRPr="007B6EC3">
              <w:rPr>
                <w:rFonts w:eastAsia="黑体"/>
                <w:color w:val="000000" w:themeColor="text1"/>
                <w:sz w:val="24"/>
                <w:lang w:eastAsia="zh-TW"/>
              </w:rPr>
              <w:t>噪声现状监测结果</w:t>
            </w:r>
          </w:p>
          <w:tbl>
            <w:tblPr>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8"/>
              <w:gridCol w:w="928"/>
              <w:gridCol w:w="779"/>
              <w:gridCol w:w="1078"/>
              <w:gridCol w:w="929"/>
              <w:gridCol w:w="929"/>
              <w:gridCol w:w="929"/>
              <w:gridCol w:w="929"/>
              <w:gridCol w:w="1075"/>
            </w:tblGrid>
            <w:tr w:rsidR="00727C87" w:rsidRPr="00727C87" w:rsidTr="00C07AB5">
              <w:trPr>
                <w:trHeight w:val="378"/>
                <w:jc w:val="center"/>
              </w:trPr>
              <w:tc>
                <w:tcPr>
                  <w:tcW w:w="928" w:type="dxa"/>
                  <w:vMerge w:val="restart"/>
                  <w:tcBorders>
                    <w:top w:val="single" w:sz="12" w:space="0" w:color="auto"/>
                    <w:left w:val="nil"/>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监测点编号</w:t>
                  </w:r>
                </w:p>
              </w:tc>
              <w:tc>
                <w:tcPr>
                  <w:tcW w:w="928" w:type="dxa"/>
                  <w:vMerge w:val="restart"/>
                  <w:tcBorders>
                    <w:top w:val="single" w:sz="12"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监测点位置</w:t>
                  </w:r>
                </w:p>
              </w:tc>
              <w:tc>
                <w:tcPr>
                  <w:tcW w:w="779" w:type="dxa"/>
                  <w:vMerge w:val="restart"/>
                  <w:tcBorders>
                    <w:top w:val="single" w:sz="12"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监测时间</w:t>
                  </w:r>
                </w:p>
              </w:tc>
              <w:tc>
                <w:tcPr>
                  <w:tcW w:w="3865" w:type="dxa"/>
                  <w:gridSpan w:val="4"/>
                  <w:tcBorders>
                    <w:top w:val="single" w:sz="12"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监测结果</w:t>
                  </w:r>
                  <w:r w:rsidRPr="00727C87">
                    <w:rPr>
                      <w:bCs/>
                      <w:color w:val="000000" w:themeColor="text1"/>
                      <w:szCs w:val="21"/>
                    </w:rPr>
                    <w:t>dB</w:t>
                  </w:r>
                  <w:r w:rsidRPr="00727C87">
                    <w:rPr>
                      <w:bCs/>
                      <w:color w:val="000000" w:themeColor="text1"/>
                      <w:szCs w:val="21"/>
                    </w:rPr>
                    <w:t>（</w:t>
                  </w:r>
                  <w:r w:rsidRPr="00727C87">
                    <w:rPr>
                      <w:bCs/>
                      <w:color w:val="000000" w:themeColor="text1"/>
                      <w:szCs w:val="21"/>
                    </w:rPr>
                    <w:t>A</w:t>
                  </w:r>
                  <w:r w:rsidRPr="00727C87">
                    <w:rPr>
                      <w:bCs/>
                      <w:color w:val="000000" w:themeColor="text1"/>
                      <w:szCs w:val="21"/>
                    </w:rPr>
                    <w:t>）</w:t>
                  </w:r>
                </w:p>
              </w:tc>
              <w:tc>
                <w:tcPr>
                  <w:tcW w:w="929" w:type="dxa"/>
                  <w:vMerge w:val="restart"/>
                  <w:tcBorders>
                    <w:top w:val="single" w:sz="12"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标准值</w:t>
                  </w:r>
                  <w:r w:rsidRPr="00727C87">
                    <w:rPr>
                      <w:bCs/>
                      <w:color w:val="000000" w:themeColor="text1"/>
                      <w:szCs w:val="21"/>
                    </w:rPr>
                    <w:t>dB</w:t>
                  </w:r>
                  <w:r w:rsidRPr="00727C87">
                    <w:rPr>
                      <w:bCs/>
                      <w:color w:val="000000" w:themeColor="text1"/>
                      <w:szCs w:val="21"/>
                    </w:rPr>
                    <w:t>（</w:t>
                  </w:r>
                  <w:r w:rsidRPr="00727C87">
                    <w:rPr>
                      <w:bCs/>
                      <w:color w:val="000000" w:themeColor="text1"/>
                      <w:szCs w:val="21"/>
                    </w:rPr>
                    <w:t>A</w:t>
                  </w:r>
                  <w:r w:rsidRPr="00727C87">
                    <w:rPr>
                      <w:bCs/>
                      <w:color w:val="000000" w:themeColor="text1"/>
                      <w:szCs w:val="21"/>
                    </w:rPr>
                    <w:t>）</w:t>
                  </w:r>
                </w:p>
              </w:tc>
              <w:tc>
                <w:tcPr>
                  <w:tcW w:w="1075" w:type="dxa"/>
                  <w:vMerge w:val="restart"/>
                  <w:tcBorders>
                    <w:top w:val="single" w:sz="12" w:space="0" w:color="auto"/>
                    <w:left w:val="single" w:sz="4" w:space="0" w:color="auto"/>
                    <w:bottom w:val="single" w:sz="4" w:space="0" w:color="auto"/>
                    <w:right w:val="nil"/>
                  </w:tcBorders>
                  <w:vAlign w:val="center"/>
                </w:tcPr>
                <w:p w:rsidR="009A51D8" w:rsidRPr="00727C87" w:rsidRDefault="009C6A18">
                  <w:pPr>
                    <w:jc w:val="center"/>
                    <w:rPr>
                      <w:bCs/>
                      <w:color w:val="000000" w:themeColor="text1"/>
                      <w:szCs w:val="21"/>
                    </w:rPr>
                  </w:pPr>
                  <w:r w:rsidRPr="00727C87">
                    <w:rPr>
                      <w:bCs/>
                      <w:color w:val="000000" w:themeColor="text1"/>
                      <w:szCs w:val="21"/>
                    </w:rPr>
                    <w:t>超标情况</w:t>
                  </w:r>
                  <w:r w:rsidRPr="00727C87">
                    <w:rPr>
                      <w:bCs/>
                      <w:color w:val="000000" w:themeColor="text1"/>
                      <w:szCs w:val="21"/>
                    </w:rPr>
                    <w:t>dB</w:t>
                  </w:r>
                  <w:r w:rsidRPr="00727C87">
                    <w:rPr>
                      <w:bCs/>
                      <w:color w:val="000000" w:themeColor="text1"/>
                      <w:szCs w:val="21"/>
                    </w:rPr>
                    <w:t>（</w:t>
                  </w:r>
                  <w:r w:rsidRPr="00727C87">
                    <w:rPr>
                      <w:bCs/>
                      <w:color w:val="000000" w:themeColor="text1"/>
                      <w:szCs w:val="21"/>
                    </w:rPr>
                    <w:t>A</w:t>
                  </w:r>
                  <w:r w:rsidRPr="00727C87">
                    <w:rPr>
                      <w:bCs/>
                      <w:color w:val="000000" w:themeColor="text1"/>
                      <w:szCs w:val="21"/>
                    </w:rPr>
                    <w:t>）</w:t>
                  </w:r>
                </w:p>
              </w:tc>
            </w:tr>
            <w:tr w:rsidR="00727C87" w:rsidRPr="00727C87" w:rsidTr="00C07AB5">
              <w:trPr>
                <w:trHeight w:val="378"/>
                <w:jc w:val="center"/>
              </w:trPr>
              <w:tc>
                <w:tcPr>
                  <w:tcW w:w="928" w:type="dxa"/>
                  <w:vMerge/>
                  <w:tcBorders>
                    <w:top w:val="single" w:sz="12" w:space="0" w:color="auto"/>
                    <w:left w:val="nil"/>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928" w:type="dxa"/>
                  <w:vMerge/>
                  <w:tcBorders>
                    <w:top w:val="single" w:sz="12" w:space="0" w:color="auto"/>
                    <w:left w:val="single" w:sz="4" w:space="0" w:color="auto"/>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779" w:type="dxa"/>
                  <w:vMerge/>
                  <w:tcBorders>
                    <w:top w:val="single" w:sz="12" w:space="0" w:color="auto"/>
                    <w:left w:val="single" w:sz="4" w:space="0" w:color="auto"/>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L</w:t>
                  </w:r>
                  <w:r w:rsidRPr="00727C87">
                    <w:rPr>
                      <w:bCs/>
                      <w:color w:val="000000" w:themeColor="text1"/>
                      <w:szCs w:val="21"/>
                      <w:vertAlign w:val="subscript"/>
                    </w:rPr>
                    <w:t>10</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L</w:t>
                  </w:r>
                  <w:r w:rsidRPr="00727C87">
                    <w:rPr>
                      <w:bCs/>
                      <w:color w:val="000000" w:themeColor="text1"/>
                      <w:szCs w:val="21"/>
                      <w:vertAlign w:val="subscript"/>
                    </w:rPr>
                    <w:t>50</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L</w:t>
                  </w:r>
                  <w:r w:rsidRPr="00727C87">
                    <w:rPr>
                      <w:bCs/>
                      <w:color w:val="000000" w:themeColor="text1"/>
                      <w:szCs w:val="21"/>
                      <w:vertAlign w:val="subscript"/>
                    </w:rPr>
                    <w:t>90</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L</w:t>
                  </w:r>
                  <w:r w:rsidRPr="00727C87">
                    <w:rPr>
                      <w:bCs/>
                      <w:color w:val="000000" w:themeColor="text1"/>
                      <w:szCs w:val="21"/>
                      <w:vertAlign w:val="subscript"/>
                    </w:rPr>
                    <w:t>eq</w:t>
                  </w:r>
                </w:p>
              </w:tc>
              <w:tc>
                <w:tcPr>
                  <w:tcW w:w="929" w:type="dxa"/>
                  <w:vMerge/>
                  <w:tcBorders>
                    <w:top w:val="single" w:sz="12" w:space="0" w:color="auto"/>
                    <w:left w:val="single" w:sz="4" w:space="0" w:color="auto"/>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1075" w:type="dxa"/>
                  <w:vMerge/>
                  <w:tcBorders>
                    <w:top w:val="single" w:sz="12" w:space="0" w:color="auto"/>
                    <w:left w:val="single" w:sz="4" w:space="0" w:color="auto"/>
                    <w:bottom w:val="single" w:sz="4" w:space="0" w:color="auto"/>
                    <w:right w:val="nil"/>
                  </w:tcBorders>
                  <w:vAlign w:val="center"/>
                </w:tcPr>
                <w:p w:rsidR="009A51D8" w:rsidRPr="00727C87" w:rsidRDefault="009A51D8">
                  <w:pPr>
                    <w:widowControl/>
                    <w:jc w:val="left"/>
                    <w:rPr>
                      <w:bCs/>
                      <w:color w:val="000000" w:themeColor="text1"/>
                      <w:szCs w:val="21"/>
                    </w:rPr>
                  </w:pPr>
                </w:p>
              </w:tc>
            </w:tr>
            <w:tr w:rsidR="00727C87" w:rsidRPr="00727C87" w:rsidTr="00C07AB5">
              <w:trPr>
                <w:trHeight w:val="305"/>
                <w:jc w:val="center"/>
              </w:trPr>
              <w:tc>
                <w:tcPr>
                  <w:tcW w:w="928" w:type="dxa"/>
                  <w:vMerge w:val="restart"/>
                  <w:tcBorders>
                    <w:top w:val="single" w:sz="4" w:space="0" w:color="auto"/>
                    <w:left w:val="nil"/>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1#</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厂房北</w:t>
                  </w: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昼间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61.2</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55.6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51.6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57.6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60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bCs/>
                      <w:color w:val="000000" w:themeColor="text1"/>
                      <w:szCs w:val="21"/>
                    </w:rPr>
                  </w:pPr>
                  <w:r w:rsidRPr="00727C87">
                    <w:rPr>
                      <w:bCs/>
                      <w:color w:val="000000" w:themeColor="text1"/>
                      <w:szCs w:val="21"/>
                    </w:rPr>
                    <w:t>未超标</w:t>
                  </w:r>
                </w:p>
              </w:tc>
            </w:tr>
            <w:tr w:rsidR="00727C87" w:rsidRPr="00727C87" w:rsidTr="00C07AB5">
              <w:trPr>
                <w:trHeight w:val="282"/>
                <w:jc w:val="center"/>
              </w:trPr>
              <w:tc>
                <w:tcPr>
                  <w:tcW w:w="928" w:type="dxa"/>
                  <w:vMerge/>
                  <w:tcBorders>
                    <w:top w:val="single" w:sz="4" w:space="0" w:color="auto"/>
                    <w:left w:val="nil"/>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夜间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46.8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39.8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37.8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44.3</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color w:val="000000" w:themeColor="text1"/>
                      <w:szCs w:val="21"/>
                    </w:rPr>
                  </w:pPr>
                  <w:r w:rsidRPr="00727C87">
                    <w:rPr>
                      <w:bCs/>
                      <w:color w:val="000000" w:themeColor="text1"/>
                      <w:szCs w:val="21"/>
                    </w:rPr>
                    <w:t>未超标</w:t>
                  </w:r>
                </w:p>
              </w:tc>
            </w:tr>
            <w:tr w:rsidR="00727C87" w:rsidRPr="00727C87" w:rsidTr="00C07AB5">
              <w:trPr>
                <w:trHeight w:val="244"/>
                <w:jc w:val="center"/>
              </w:trPr>
              <w:tc>
                <w:tcPr>
                  <w:tcW w:w="928" w:type="dxa"/>
                  <w:vMerge w:val="restart"/>
                  <w:tcBorders>
                    <w:top w:val="single" w:sz="4" w:space="0" w:color="auto"/>
                    <w:left w:val="nil"/>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2#</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厂房西</w:t>
                  </w: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昼间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56.6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50.6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48.8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53.6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60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color w:val="000000" w:themeColor="text1"/>
                      <w:szCs w:val="21"/>
                    </w:rPr>
                  </w:pPr>
                  <w:r w:rsidRPr="00727C87">
                    <w:rPr>
                      <w:bCs/>
                      <w:color w:val="000000" w:themeColor="text1"/>
                      <w:szCs w:val="21"/>
                    </w:rPr>
                    <w:t>未超标</w:t>
                  </w:r>
                </w:p>
              </w:tc>
            </w:tr>
            <w:tr w:rsidR="00727C87" w:rsidRPr="00727C87" w:rsidTr="00C07AB5">
              <w:trPr>
                <w:trHeight w:val="248"/>
                <w:jc w:val="center"/>
              </w:trPr>
              <w:tc>
                <w:tcPr>
                  <w:tcW w:w="928" w:type="dxa"/>
                  <w:vMerge/>
                  <w:tcBorders>
                    <w:top w:val="single" w:sz="4" w:space="0" w:color="auto"/>
                    <w:left w:val="nil"/>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夜间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52.0</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46.4</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43.8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48.9</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color w:val="000000" w:themeColor="text1"/>
                      <w:szCs w:val="21"/>
                    </w:rPr>
                  </w:pPr>
                  <w:r w:rsidRPr="00727C87">
                    <w:rPr>
                      <w:bCs/>
                      <w:color w:val="000000" w:themeColor="text1"/>
                      <w:szCs w:val="21"/>
                    </w:rPr>
                    <w:t>未超标</w:t>
                  </w:r>
                </w:p>
              </w:tc>
            </w:tr>
            <w:tr w:rsidR="00727C87" w:rsidRPr="00727C87" w:rsidTr="00C07AB5">
              <w:trPr>
                <w:trHeight w:val="224"/>
                <w:jc w:val="center"/>
              </w:trPr>
              <w:tc>
                <w:tcPr>
                  <w:tcW w:w="928" w:type="dxa"/>
                  <w:vMerge w:val="restart"/>
                  <w:tcBorders>
                    <w:top w:val="single" w:sz="4" w:space="0" w:color="auto"/>
                    <w:left w:val="nil"/>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3#</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厂房南</w:t>
                  </w: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昼间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54.6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50.8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49.0</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52.6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60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color w:val="000000" w:themeColor="text1"/>
                      <w:szCs w:val="21"/>
                    </w:rPr>
                  </w:pPr>
                  <w:r w:rsidRPr="00727C87">
                    <w:rPr>
                      <w:bCs/>
                      <w:color w:val="000000" w:themeColor="text1"/>
                      <w:szCs w:val="21"/>
                    </w:rPr>
                    <w:t>未超标</w:t>
                  </w:r>
                </w:p>
              </w:tc>
            </w:tr>
            <w:tr w:rsidR="00727C87" w:rsidRPr="00727C87" w:rsidTr="00C07AB5">
              <w:trPr>
                <w:trHeight w:val="228"/>
                <w:jc w:val="center"/>
              </w:trPr>
              <w:tc>
                <w:tcPr>
                  <w:tcW w:w="928" w:type="dxa"/>
                  <w:vMerge/>
                  <w:tcBorders>
                    <w:top w:val="single" w:sz="4" w:space="0" w:color="auto"/>
                    <w:left w:val="nil"/>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夜间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42.8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40.4</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39.0</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41.1</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bCs/>
                      <w:color w:val="000000" w:themeColor="text1"/>
                      <w:szCs w:val="21"/>
                    </w:rPr>
                  </w:pPr>
                  <w:r w:rsidRPr="00727C87">
                    <w:rPr>
                      <w:bCs/>
                      <w:color w:val="000000" w:themeColor="text1"/>
                      <w:szCs w:val="21"/>
                    </w:rPr>
                    <w:t>未超标</w:t>
                  </w:r>
                </w:p>
              </w:tc>
            </w:tr>
            <w:tr w:rsidR="00727C87" w:rsidRPr="00727C87" w:rsidTr="00C07AB5">
              <w:trPr>
                <w:trHeight w:val="228"/>
                <w:jc w:val="center"/>
              </w:trPr>
              <w:tc>
                <w:tcPr>
                  <w:tcW w:w="928" w:type="dxa"/>
                  <w:vMerge w:val="restart"/>
                  <w:tcBorders>
                    <w:top w:val="single" w:sz="4" w:space="0" w:color="auto"/>
                    <w:left w:val="nil"/>
                    <w:bottom w:val="single" w:sz="12"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4#</w:t>
                  </w:r>
                </w:p>
              </w:tc>
              <w:tc>
                <w:tcPr>
                  <w:tcW w:w="928" w:type="dxa"/>
                  <w:vMerge w:val="restart"/>
                  <w:tcBorders>
                    <w:top w:val="single" w:sz="4" w:space="0" w:color="auto"/>
                    <w:left w:val="single" w:sz="4" w:space="0" w:color="auto"/>
                    <w:bottom w:val="single" w:sz="12"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厂房东</w:t>
                  </w: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昼间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57.6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51.0</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48.8</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55.4</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60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color w:val="000000" w:themeColor="text1"/>
                      <w:szCs w:val="21"/>
                    </w:rPr>
                  </w:pPr>
                  <w:r w:rsidRPr="00727C87">
                    <w:rPr>
                      <w:bCs/>
                      <w:color w:val="000000" w:themeColor="text1"/>
                      <w:szCs w:val="21"/>
                    </w:rPr>
                    <w:t>未超标</w:t>
                  </w:r>
                </w:p>
              </w:tc>
            </w:tr>
            <w:tr w:rsidR="00727C87" w:rsidRPr="00727C87" w:rsidTr="00C07AB5">
              <w:trPr>
                <w:trHeight w:val="228"/>
                <w:jc w:val="center"/>
              </w:trPr>
              <w:tc>
                <w:tcPr>
                  <w:tcW w:w="928" w:type="dxa"/>
                  <w:vMerge/>
                  <w:tcBorders>
                    <w:top w:val="single" w:sz="4" w:space="0" w:color="auto"/>
                    <w:left w:val="nil"/>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9A51D8" w:rsidRPr="00727C87" w:rsidRDefault="009A51D8">
                  <w:pPr>
                    <w:widowControl/>
                    <w:jc w:val="left"/>
                    <w:rPr>
                      <w:bCs/>
                      <w:color w:val="000000" w:themeColor="text1"/>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夜间</w:t>
                  </w:r>
                </w:p>
              </w:tc>
              <w:tc>
                <w:tcPr>
                  <w:tcW w:w="1078"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44.2</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42.6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39.6</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42.7</w:t>
                  </w:r>
                </w:p>
              </w:tc>
              <w:tc>
                <w:tcPr>
                  <w:tcW w:w="92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leftChars="-50" w:left="-105" w:rightChars="-50" w:right="-105"/>
                    <w:jc w:val="center"/>
                    <w:rPr>
                      <w:bCs/>
                      <w:color w:val="000000" w:themeColor="text1"/>
                      <w:szCs w:val="21"/>
                    </w:rPr>
                  </w:pPr>
                  <w:r w:rsidRPr="00727C87">
                    <w:rPr>
                      <w:bCs/>
                      <w:color w:val="000000" w:themeColor="text1"/>
                      <w:szCs w:val="21"/>
                    </w:rPr>
                    <w:t>50</w:t>
                  </w:r>
                </w:p>
              </w:tc>
              <w:tc>
                <w:tcPr>
                  <w:tcW w:w="1075" w:type="dxa"/>
                  <w:tcBorders>
                    <w:top w:val="single" w:sz="4" w:space="0" w:color="auto"/>
                    <w:left w:val="single" w:sz="4" w:space="0" w:color="auto"/>
                    <w:bottom w:val="single" w:sz="4" w:space="0" w:color="auto"/>
                    <w:right w:val="nil"/>
                  </w:tcBorders>
                  <w:vAlign w:val="center"/>
                </w:tcPr>
                <w:p w:rsidR="009A51D8" w:rsidRPr="00727C87" w:rsidRDefault="009C6A18">
                  <w:pPr>
                    <w:jc w:val="center"/>
                    <w:rPr>
                      <w:bCs/>
                      <w:color w:val="000000" w:themeColor="text1"/>
                      <w:szCs w:val="21"/>
                    </w:rPr>
                  </w:pPr>
                  <w:r w:rsidRPr="00727C87">
                    <w:rPr>
                      <w:bCs/>
                      <w:color w:val="000000" w:themeColor="text1"/>
                      <w:szCs w:val="21"/>
                    </w:rPr>
                    <w:t>未超标</w:t>
                  </w:r>
                </w:p>
              </w:tc>
            </w:tr>
          </w:tbl>
          <w:p w:rsidR="009A51D8" w:rsidRPr="00727C87" w:rsidRDefault="009C6A18">
            <w:pPr>
              <w:spacing w:line="520" w:lineRule="exact"/>
              <w:ind w:firstLineChars="200" w:firstLine="480"/>
              <w:rPr>
                <w:color w:val="000000" w:themeColor="text1"/>
                <w:sz w:val="24"/>
              </w:rPr>
            </w:pPr>
            <w:r w:rsidRPr="00727C87">
              <w:rPr>
                <w:color w:val="000000" w:themeColor="text1"/>
                <w:sz w:val="24"/>
              </w:rPr>
              <w:t>从表</w:t>
            </w:r>
            <w:r w:rsidRPr="00727C87">
              <w:rPr>
                <w:color w:val="000000" w:themeColor="text1"/>
                <w:sz w:val="24"/>
              </w:rPr>
              <w:t>13</w:t>
            </w:r>
            <w:r w:rsidRPr="00727C87">
              <w:rPr>
                <w:color w:val="000000" w:themeColor="text1"/>
                <w:sz w:val="24"/>
              </w:rPr>
              <w:t>中数据可以看出，厂界四周昼间、夜间声环境质量现状监测值均满足《声环境质量标准》（</w:t>
            </w:r>
            <w:r w:rsidRPr="00727C87">
              <w:rPr>
                <w:color w:val="000000" w:themeColor="text1"/>
                <w:sz w:val="24"/>
              </w:rPr>
              <w:t>GB3096</w:t>
            </w:r>
            <w:r w:rsidRPr="00727C87">
              <w:rPr>
                <w:color w:val="000000" w:themeColor="text1"/>
                <w:sz w:val="24"/>
              </w:rPr>
              <w:t>－</w:t>
            </w:r>
            <w:r w:rsidRPr="00727C87">
              <w:rPr>
                <w:color w:val="000000" w:themeColor="text1"/>
                <w:sz w:val="24"/>
              </w:rPr>
              <w:t>2008</w:t>
            </w:r>
            <w:r w:rsidRPr="00727C87">
              <w:rPr>
                <w:color w:val="000000" w:themeColor="text1"/>
                <w:sz w:val="24"/>
              </w:rPr>
              <w:t>）中</w:t>
            </w:r>
            <w:r w:rsidRPr="00727C87">
              <w:rPr>
                <w:color w:val="000000" w:themeColor="text1"/>
                <w:sz w:val="24"/>
              </w:rPr>
              <w:t>2</w:t>
            </w:r>
            <w:r w:rsidRPr="00727C87">
              <w:rPr>
                <w:color w:val="000000" w:themeColor="text1"/>
                <w:sz w:val="24"/>
              </w:rPr>
              <w:t>类标准要求。</w:t>
            </w:r>
          </w:p>
          <w:p w:rsidR="00DA52E8" w:rsidRPr="00727C87" w:rsidRDefault="00DA52E8">
            <w:pPr>
              <w:spacing w:line="520" w:lineRule="exact"/>
              <w:ind w:firstLineChars="200" w:firstLine="480"/>
              <w:rPr>
                <w:color w:val="000000" w:themeColor="text1"/>
                <w:sz w:val="24"/>
              </w:rPr>
            </w:pPr>
            <w:r w:rsidRPr="00727C87">
              <w:rPr>
                <w:color w:val="000000" w:themeColor="text1"/>
                <w:sz w:val="24"/>
              </w:rPr>
              <w:t>4</w:t>
            </w:r>
            <w:r w:rsidRPr="00727C87">
              <w:rPr>
                <w:color w:val="000000" w:themeColor="text1"/>
                <w:sz w:val="24"/>
              </w:rPr>
              <w:t>、土壤环境</w:t>
            </w:r>
          </w:p>
          <w:p w:rsidR="00F87B09" w:rsidRPr="00727C87" w:rsidRDefault="00F87B09" w:rsidP="00F87B09">
            <w:pPr>
              <w:spacing w:line="520" w:lineRule="exact"/>
              <w:ind w:firstLineChars="200" w:firstLine="480"/>
              <w:rPr>
                <w:color w:val="000000" w:themeColor="text1"/>
                <w:sz w:val="24"/>
              </w:rPr>
            </w:pPr>
            <w:r w:rsidRPr="00727C87">
              <w:rPr>
                <w:color w:val="000000" w:themeColor="text1"/>
                <w:sz w:val="24"/>
              </w:rPr>
              <w:t>为了解项目土壤环境质量现状，本次评价对土壤进行了监测。监测报告见附件</w:t>
            </w:r>
            <w:r w:rsidRPr="00727C87">
              <w:rPr>
                <w:color w:val="000000" w:themeColor="text1"/>
                <w:sz w:val="24"/>
              </w:rPr>
              <w:t>4</w:t>
            </w:r>
            <w:r w:rsidRPr="00727C87">
              <w:rPr>
                <w:color w:val="000000" w:themeColor="text1"/>
                <w:sz w:val="24"/>
              </w:rPr>
              <w:t>。</w:t>
            </w:r>
          </w:p>
          <w:p w:rsidR="00F87B09" w:rsidRPr="00727C87" w:rsidRDefault="00AF40DF">
            <w:pPr>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1</w:t>
            </w:r>
            <w:r w:rsidRPr="00727C87">
              <w:rPr>
                <w:color w:val="000000" w:themeColor="text1"/>
                <w:sz w:val="24"/>
              </w:rPr>
              <w:t>）监测点位和监测频次</w:t>
            </w:r>
          </w:p>
          <w:p w:rsidR="00AF40DF" w:rsidRPr="00727C87" w:rsidRDefault="00AF40DF" w:rsidP="00AF40DF">
            <w:pPr>
              <w:spacing w:line="520" w:lineRule="exact"/>
              <w:ind w:firstLineChars="200" w:firstLine="480"/>
              <w:rPr>
                <w:color w:val="000000" w:themeColor="text1"/>
                <w:kern w:val="0"/>
                <w:sz w:val="24"/>
              </w:rPr>
            </w:pPr>
            <w:r w:rsidRPr="00727C87">
              <w:rPr>
                <w:color w:val="000000" w:themeColor="text1"/>
                <w:sz w:val="24"/>
              </w:rPr>
              <w:t>本项目监测在厂区占地范围内</w:t>
            </w:r>
            <w:r w:rsidRPr="00727C87">
              <w:rPr>
                <w:color w:val="000000" w:themeColor="text1"/>
                <w:kern w:val="0"/>
                <w:sz w:val="24"/>
              </w:rPr>
              <w:t>布置</w:t>
            </w:r>
            <w:r w:rsidRPr="00727C87">
              <w:rPr>
                <w:color w:val="000000" w:themeColor="text1"/>
                <w:kern w:val="0"/>
                <w:sz w:val="24"/>
              </w:rPr>
              <w:t>3</w:t>
            </w:r>
            <w:r w:rsidRPr="00727C87">
              <w:rPr>
                <w:color w:val="000000" w:themeColor="text1"/>
                <w:kern w:val="0"/>
                <w:sz w:val="24"/>
              </w:rPr>
              <w:t>个柱状样点，</w:t>
            </w:r>
            <w:r w:rsidRPr="00727C87">
              <w:rPr>
                <w:color w:val="000000" w:themeColor="text1"/>
                <w:kern w:val="0"/>
                <w:sz w:val="24"/>
              </w:rPr>
              <w:t>1</w:t>
            </w:r>
            <w:r w:rsidRPr="00727C87">
              <w:rPr>
                <w:color w:val="000000" w:themeColor="text1"/>
                <w:kern w:val="0"/>
                <w:sz w:val="24"/>
              </w:rPr>
              <w:t>个表层样点，占地范围外上、下游各布设</w:t>
            </w:r>
            <w:r w:rsidRPr="00727C87">
              <w:rPr>
                <w:color w:val="000000" w:themeColor="text1"/>
                <w:kern w:val="0"/>
                <w:sz w:val="24"/>
              </w:rPr>
              <w:t>1</w:t>
            </w:r>
            <w:r w:rsidRPr="00727C87">
              <w:rPr>
                <w:color w:val="000000" w:themeColor="text1"/>
                <w:kern w:val="0"/>
                <w:sz w:val="24"/>
              </w:rPr>
              <w:t>个点，共布设</w:t>
            </w:r>
            <w:r w:rsidRPr="00727C87">
              <w:rPr>
                <w:color w:val="000000" w:themeColor="text1"/>
                <w:kern w:val="0"/>
                <w:sz w:val="24"/>
              </w:rPr>
              <w:t>6</w:t>
            </w:r>
            <w:r w:rsidRPr="00727C87">
              <w:rPr>
                <w:color w:val="000000" w:themeColor="text1"/>
                <w:kern w:val="0"/>
                <w:sz w:val="24"/>
              </w:rPr>
              <w:t>个监测点。监测点位布设情况见表</w:t>
            </w:r>
            <w:r w:rsidR="007B6EC3">
              <w:rPr>
                <w:color w:val="000000" w:themeColor="text1"/>
                <w:kern w:val="0"/>
                <w:sz w:val="24"/>
              </w:rPr>
              <w:t>22</w:t>
            </w:r>
            <w:r w:rsidRPr="00727C87">
              <w:rPr>
                <w:color w:val="000000" w:themeColor="text1"/>
                <w:kern w:val="0"/>
                <w:sz w:val="24"/>
              </w:rPr>
              <w:t>。</w:t>
            </w:r>
          </w:p>
          <w:p w:rsidR="00AF40DF" w:rsidRPr="007B6EC3" w:rsidRDefault="00AF40DF" w:rsidP="007B6EC3">
            <w:pPr>
              <w:pStyle w:val="afffd"/>
              <w:numPr>
                <w:ilvl w:val="0"/>
                <w:numId w:val="4"/>
              </w:numPr>
              <w:ind w:firstLineChars="0"/>
              <w:jc w:val="center"/>
              <w:rPr>
                <w:rFonts w:eastAsia="黑体"/>
                <w:color w:val="000000" w:themeColor="text1"/>
                <w:sz w:val="24"/>
                <w:lang w:eastAsia="zh-TW"/>
              </w:rPr>
            </w:pPr>
            <w:r w:rsidRPr="007B6EC3">
              <w:rPr>
                <w:rFonts w:eastAsia="黑体"/>
                <w:color w:val="000000" w:themeColor="text1"/>
                <w:sz w:val="24"/>
                <w:lang w:eastAsia="zh-TW"/>
              </w:rPr>
              <w:t xml:space="preserve">   </w:t>
            </w:r>
            <w:r w:rsidRPr="007B6EC3">
              <w:rPr>
                <w:rFonts w:eastAsia="黑体"/>
                <w:color w:val="000000" w:themeColor="text1"/>
                <w:sz w:val="24"/>
                <w:lang w:eastAsia="zh-TW"/>
              </w:rPr>
              <w:t>土壤环境监测布点位置情况一览表</w:t>
            </w:r>
          </w:p>
          <w:tbl>
            <w:tblPr>
              <w:tblStyle w:val="af8"/>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38"/>
              <w:gridCol w:w="1417"/>
              <w:gridCol w:w="2127"/>
              <w:gridCol w:w="2835"/>
              <w:gridCol w:w="1377"/>
            </w:tblGrid>
            <w:tr w:rsidR="00727C87" w:rsidRPr="00727C87" w:rsidTr="00C07AB5">
              <w:tc>
                <w:tcPr>
                  <w:tcW w:w="738" w:type="dxa"/>
                  <w:vAlign w:val="center"/>
                </w:tcPr>
                <w:p w:rsidR="00AF40DF" w:rsidRPr="00727C87" w:rsidRDefault="00AF40DF" w:rsidP="00AF40DF">
                  <w:pPr>
                    <w:jc w:val="center"/>
                    <w:rPr>
                      <w:bCs/>
                      <w:color w:val="000000" w:themeColor="text1"/>
                    </w:rPr>
                  </w:pPr>
                  <w:r w:rsidRPr="00727C87">
                    <w:rPr>
                      <w:bCs/>
                      <w:color w:val="000000" w:themeColor="text1"/>
                    </w:rPr>
                    <w:t>监测</w:t>
                  </w:r>
                  <w:r w:rsidRPr="00727C87">
                    <w:rPr>
                      <w:bCs/>
                      <w:color w:val="000000" w:themeColor="text1"/>
                    </w:rPr>
                    <w:lastRenderedPageBreak/>
                    <w:t>序号</w:t>
                  </w:r>
                </w:p>
              </w:tc>
              <w:tc>
                <w:tcPr>
                  <w:tcW w:w="6379" w:type="dxa"/>
                  <w:gridSpan w:val="3"/>
                  <w:vAlign w:val="center"/>
                </w:tcPr>
                <w:p w:rsidR="00AF40DF" w:rsidRPr="00727C87" w:rsidRDefault="00AF40DF" w:rsidP="00AF40DF">
                  <w:pPr>
                    <w:jc w:val="center"/>
                    <w:rPr>
                      <w:bCs/>
                      <w:color w:val="000000" w:themeColor="text1"/>
                    </w:rPr>
                  </w:pPr>
                  <w:r w:rsidRPr="00727C87">
                    <w:rPr>
                      <w:bCs/>
                      <w:color w:val="000000" w:themeColor="text1"/>
                    </w:rPr>
                    <w:lastRenderedPageBreak/>
                    <w:t>监测点位</w:t>
                  </w:r>
                </w:p>
              </w:tc>
              <w:tc>
                <w:tcPr>
                  <w:tcW w:w="1377" w:type="dxa"/>
                  <w:vAlign w:val="center"/>
                </w:tcPr>
                <w:p w:rsidR="00AF40DF" w:rsidRPr="00727C87" w:rsidRDefault="00AF40DF" w:rsidP="00AF40DF">
                  <w:pPr>
                    <w:jc w:val="center"/>
                    <w:rPr>
                      <w:bCs/>
                      <w:color w:val="000000" w:themeColor="text1"/>
                    </w:rPr>
                  </w:pPr>
                  <w:r w:rsidRPr="00727C87">
                    <w:rPr>
                      <w:bCs/>
                      <w:color w:val="000000" w:themeColor="text1"/>
                    </w:rPr>
                    <w:t>监测因子</w:t>
                  </w:r>
                </w:p>
              </w:tc>
            </w:tr>
            <w:tr w:rsidR="00727C87" w:rsidRPr="00727C87" w:rsidTr="00C07AB5">
              <w:tc>
                <w:tcPr>
                  <w:tcW w:w="738" w:type="dxa"/>
                  <w:vAlign w:val="center"/>
                </w:tcPr>
                <w:p w:rsidR="00AF40DF" w:rsidRPr="00727C87" w:rsidRDefault="00AF40DF" w:rsidP="00AF40DF">
                  <w:pPr>
                    <w:jc w:val="center"/>
                    <w:rPr>
                      <w:bCs/>
                      <w:color w:val="000000" w:themeColor="text1"/>
                    </w:rPr>
                  </w:pPr>
                  <w:r w:rsidRPr="00727C87">
                    <w:rPr>
                      <w:bCs/>
                      <w:color w:val="000000" w:themeColor="text1"/>
                    </w:rPr>
                    <w:lastRenderedPageBreak/>
                    <w:t>1#</w:t>
                  </w:r>
                </w:p>
              </w:tc>
              <w:tc>
                <w:tcPr>
                  <w:tcW w:w="1417" w:type="dxa"/>
                  <w:vMerge w:val="restart"/>
                  <w:vAlign w:val="center"/>
                </w:tcPr>
                <w:p w:rsidR="00AF40DF" w:rsidRPr="00727C87" w:rsidRDefault="00AF40DF" w:rsidP="00AF40DF">
                  <w:pPr>
                    <w:jc w:val="center"/>
                    <w:rPr>
                      <w:bCs/>
                      <w:color w:val="000000" w:themeColor="text1"/>
                    </w:rPr>
                  </w:pPr>
                  <w:r w:rsidRPr="00727C87">
                    <w:rPr>
                      <w:bCs/>
                      <w:color w:val="000000" w:themeColor="text1"/>
                    </w:rPr>
                    <w:t>维修中心场地内</w:t>
                  </w:r>
                </w:p>
              </w:tc>
              <w:tc>
                <w:tcPr>
                  <w:tcW w:w="2127" w:type="dxa"/>
                  <w:vAlign w:val="center"/>
                </w:tcPr>
                <w:p w:rsidR="00AF40DF" w:rsidRPr="00727C87" w:rsidRDefault="00AF40DF" w:rsidP="00AF40DF">
                  <w:pPr>
                    <w:jc w:val="center"/>
                    <w:rPr>
                      <w:bCs/>
                      <w:color w:val="000000" w:themeColor="text1"/>
                    </w:rPr>
                  </w:pPr>
                  <w:r w:rsidRPr="00727C87">
                    <w:rPr>
                      <w:bCs/>
                      <w:color w:val="000000" w:themeColor="text1"/>
                    </w:rPr>
                    <w:t>表层样</w:t>
                  </w:r>
                  <w:r w:rsidRPr="00727C87">
                    <w:rPr>
                      <w:bCs/>
                      <w:color w:val="000000" w:themeColor="text1"/>
                    </w:rPr>
                    <w:t>(0-0.2m</w:t>
                  </w:r>
                  <w:r w:rsidRPr="00727C87">
                    <w:rPr>
                      <w:bCs/>
                      <w:color w:val="000000" w:themeColor="text1"/>
                    </w:rPr>
                    <w:t>取样</w:t>
                  </w:r>
                  <w:r w:rsidRPr="00727C87">
                    <w:rPr>
                      <w:bCs/>
                      <w:color w:val="000000" w:themeColor="text1"/>
                    </w:rPr>
                    <w:t>)</w:t>
                  </w:r>
                </w:p>
              </w:tc>
              <w:tc>
                <w:tcPr>
                  <w:tcW w:w="2835" w:type="dxa"/>
                  <w:vAlign w:val="center"/>
                </w:tcPr>
                <w:p w:rsidR="00AF40DF" w:rsidRPr="00727C87" w:rsidRDefault="00AF40DF" w:rsidP="00AF40DF">
                  <w:pPr>
                    <w:pStyle w:val="-2"/>
                    <w:rPr>
                      <w:rFonts w:ascii="Times New Roman" w:hAnsi="Times New Roman" w:cs="Times New Roman"/>
                      <w:color w:val="000000" w:themeColor="text1"/>
                      <w:szCs w:val="21"/>
                      <w:lang w:eastAsia="zh-CN"/>
                    </w:rPr>
                  </w:pPr>
                  <w:r w:rsidRPr="00727C87">
                    <w:rPr>
                      <w:rFonts w:ascii="Times New Roman" w:hAnsi="Times New Roman" w:cs="Times New Roman"/>
                      <w:color w:val="000000" w:themeColor="text1"/>
                      <w:szCs w:val="21"/>
                      <w:lang w:eastAsia="zh-CN"/>
                    </w:rPr>
                    <w:t>项目所在车间外北侧空地</w:t>
                  </w:r>
                </w:p>
              </w:tc>
              <w:tc>
                <w:tcPr>
                  <w:tcW w:w="1377" w:type="dxa"/>
                  <w:vAlign w:val="center"/>
                </w:tcPr>
                <w:p w:rsidR="00AF40DF" w:rsidRPr="00727C87" w:rsidRDefault="00AF40DF" w:rsidP="00AF40DF">
                  <w:pPr>
                    <w:pStyle w:val="-3"/>
                    <w:jc w:val="center"/>
                    <w:rPr>
                      <w:color w:val="000000" w:themeColor="text1"/>
                      <w:szCs w:val="21"/>
                    </w:rPr>
                  </w:pPr>
                  <w:r w:rsidRPr="00727C87">
                    <w:rPr>
                      <w:color w:val="000000" w:themeColor="text1"/>
                      <w:szCs w:val="21"/>
                    </w:rPr>
                    <w:t>基本因子、特征因子</w:t>
                  </w:r>
                </w:p>
              </w:tc>
            </w:tr>
            <w:tr w:rsidR="00727C87" w:rsidRPr="00727C87" w:rsidTr="00C07AB5">
              <w:tc>
                <w:tcPr>
                  <w:tcW w:w="738" w:type="dxa"/>
                  <w:vAlign w:val="center"/>
                </w:tcPr>
                <w:p w:rsidR="00AF40DF" w:rsidRPr="00727C87" w:rsidRDefault="00AF40DF" w:rsidP="00AF40DF">
                  <w:pPr>
                    <w:jc w:val="center"/>
                    <w:rPr>
                      <w:bCs/>
                      <w:color w:val="000000" w:themeColor="text1"/>
                    </w:rPr>
                  </w:pPr>
                  <w:r w:rsidRPr="00727C87">
                    <w:rPr>
                      <w:bCs/>
                      <w:color w:val="000000" w:themeColor="text1"/>
                    </w:rPr>
                    <w:t>2#</w:t>
                  </w:r>
                </w:p>
              </w:tc>
              <w:tc>
                <w:tcPr>
                  <w:tcW w:w="1417" w:type="dxa"/>
                  <w:vMerge/>
                  <w:vAlign w:val="center"/>
                </w:tcPr>
                <w:p w:rsidR="00AF40DF" w:rsidRPr="00727C87" w:rsidRDefault="00AF40DF" w:rsidP="00AF40DF">
                  <w:pPr>
                    <w:jc w:val="center"/>
                    <w:rPr>
                      <w:bCs/>
                      <w:color w:val="000000" w:themeColor="text1"/>
                    </w:rPr>
                  </w:pPr>
                </w:p>
              </w:tc>
              <w:tc>
                <w:tcPr>
                  <w:tcW w:w="2127" w:type="dxa"/>
                  <w:vMerge w:val="restart"/>
                  <w:vAlign w:val="center"/>
                </w:tcPr>
                <w:p w:rsidR="00AF40DF" w:rsidRPr="00727C87" w:rsidRDefault="00AF40DF" w:rsidP="00AF40DF">
                  <w:pPr>
                    <w:jc w:val="center"/>
                    <w:rPr>
                      <w:bCs/>
                      <w:color w:val="000000" w:themeColor="text1"/>
                    </w:rPr>
                  </w:pPr>
                  <w:r w:rsidRPr="00727C87">
                    <w:rPr>
                      <w:bCs/>
                      <w:color w:val="000000" w:themeColor="text1"/>
                    </w:rPr>
                    <w:t>柱状样</w:t>
                  </w:r>
                </w:p>
                <w:p w:rsidR="00AF40DF" w:rsidRPr="00727C87" w:rsidRDefault="00AF40DF" w:rsidP="00AF40DF">
                  <w:pPr>
                    <w:jc w:val="center"/>
                    <w:rPr>
                      <w:bCs/>
                      <w:color w:val="000000" w:themeColor="text1"/>
                    </w:rPr>
                  </w:pPr>
                  <w:r w:rsidRPr="00727C87">
                    <w:rPr>
                      <w:bCs/>
                      <w:color w:val="000000" w:themeColor="text1"/>
                    </w:rPr>
                    <w:t>(0-0.5m</w:t>
                  </w:r>
                  <w:r w:rsidRPr="00727C87">
                    <w:rPr>
                      <w:bCs/>
                      <w:color w:val="000000" w:themeColor="text1"/>
                    </w:rPr>
                    <w:t>、</w:t>
                  </w:r>
                  <w:r w:rsidRPr="00727C87">
                    <w:rPr>
                      <w:bCs/>
                      <w:color w:val="000000" w:themeColor="text1"/>
                    </w:rPr>
                    <w:t>0.5-1.5m</w:t>
                  </w:r>
                  <w:r w:rsidRPr="00727C87">
                    <w:rPr>
                      <w:bCs/>
                      <w:color w:val="000000" w:themeColor="text1"/>
                    </w:rPr>
                    <w:t>、</w:t>
                  </w:r>
                  <w:r w:rsidRPr="00727C87">
                    <w:rPr>
                      <w:bCs/>
                      <w:color w:val="000000" w:themeColor="text1"/>
                    </w:rPr>
                    <w:t>1.5-3m</w:t>
                  </w:r>
                  <w:r w:rsidRPr="00727C87">
                    <w:rPr>
                      <w:bCs/>
                      <w:color w:val="000000" w:themeColor="text1"/>
                    </w:rPr>
                    <w:t>分别取样</w:t>
                  </w:r>
                  <w:r w:rsidRPr="00727C87">
                    <w:rPr>
                      <w:bCs/>
                      <w:color w:val="000000" w:themeColor="text1"/>
                    </w:rPr>
                    <w:t>)</w:t>
                  </w:r>
                </w:p>
              </w:tc>
              <w:tc>
                <w:tcPr>
                  <w:tcW w:w="2835" w:type="dxa"/>
                  <w:vAlign w:val="center"/>
                </w:tcPr>
                <w:p w:rsidR="00AF40DF" w:rsidRPr="00727C87" w:rsidRDefault="00AF40DF" w:rsidP="00AF40DF">
                  <w:pPr>
                    <w:pStyle w:val="-2"/>
                    <w:rPr>
                      <w:rFonts w:ascii="Times New Roman" w:hAnsi="Times New Roman" w:cs="Times New Roman"/>
                      <w:color w:val="000000" w:themeColor="text1"/>
                      <w:szCs w:val="21"/>
                      <w:lang w:eastAsia="zh-CN"/>
                    </w:rPr>
                  </w:pPr>
                  <w:r w:rsidRPr="00727C87">
                    <w:rPr>
                      <w:rFonts w:ascii="Times New Roman" w:hAnsi="Times New Roman" w:cs="Times New Roman"/>
                      <w:color w:val="000000" w:themeColor="text1"/>
                      <w:szCs w:val="21"/>
                      <w:lang w:eastAsia="zh-CN"/>
                    </w:rPr>
                    <w:t>项目所在车间外西侧</w:t>
                  </w:r>
                </w:p>
              </w:tc>
              <w:tc>
                <w:tcPr>
                  <w:tcW w:w="1377" w:type="dxa"/>
                  <w:vAlign w:val="center"/>
                </w:tcPr>
                <w:p w:rsidR="00AF40DF" w:rsidRPr="00727C87" w:rsidRDefault="00AF40DF" w:rsidP="00AF40DF">
                  <w:pPr>
                    <w:pStyle w:val="-3"/>
                    <w:jc w:val="center"/>
                    <w:rPr>
                      <w:color w:val="000000" w:themeColor="text1"/>
                      <w:szCs w:val="21"/>
                    </w:rPr>
                  </w:pPr>
                  <w:r w:rsidRPr="00727C87">
                    <w:rPr>
                      <w:color w:val="000000" w:themeColor="text1"/>
                      <w:szCs w:val="21"/>
                    </w:rPr>
                    <w:t>基本因子、特征因子</w:t>
                  </w:r>
                </w:p>
              </w:tc>
            </w:tr>
            <w:tr w:rsidR="00727C87" w:rsidRPr="00727C87" w:rsidTr="00C07AB5">
              <w:tc>
                <w:tcPr>
                  <w:tcW w:w="738" w:type="dxa"/>
                  <w:vAlign w:val="center"/>
                </w:tcPr>
                <w:p w:rsidR="00AF40DF" w:rsidRPr="00727C87" w:rsidRDefault="00AF40DF" w:rsidP="00AF40DF">
                  <w:pPr>
                    <w:jc w:val="center"/>
                    <w:rPr>
                      <w:bCs/>
                      <w:color w:val="000000" w:themeColor="text1"/>
                    </w:rPr>
                  </w:pPr>
                  <w:r w:rsidRPr="00727C87">
                    <w:rPr>
                      <w:bCs/>
                      <w:color w:val="000000" w:themeColor="text1"/>
                    </w:rPr>
                    <w:t>3#</w:t>
                  </w:r>
                </w:p>
              </w:tc>
              <w:tc>
                <w:tcPr>
                  <w:tcW w:w="1417" w:type="dxa"/>
                  <w:vMerge/>
                  <w:vAlign w:val="center"/>
                </w:tcPr>
                <w:p w:rsidR="00AF40DF" w:rsidRPr="00727C87" w:rsidRDefault="00AF40DF" w:rsidP="00AF40DF">
                  <w:pPr>
                    <w:jc w:val="center"/>
                    <w:rPr>
                      <w:bCs/>
                      <w:color w:val="000000" w:themeColor="text1"/>
                    </w:rPr>
                  </w:pPr>
                </w:p>
              </w:tc>
              <w:tc>
                <w:tcPr>
                  <w:tcW w:w="2127" w:type="dxa"/>
                  <w:vMerge/>
                  <w:vAlign w:val="center"/>
                </w:tcPr>
                <w:p w:rsidR="00AF40DF" w:rsidRPr="00727C87" w:rsidRDefault="00AF40DF" w:rsidP="00AF40DF">
                  <w:pPr>
                    <w:jc w:val="center"/>
                    <w:rPr>
                      <w:bCs/>
                      <w:color w:val="000000" w:themeColor="text1"/>
                    </w:rPr>
                  </w:pPr>
                </w:p>
              </w:tc>
              <w:tc>
                <w:tcPr>
                  <w:tcW w:w="2835" w:type="dxa"/>
                  <w:vAlign w:val="center"/>
                </w:tcPr>
                <w:p w:rsidR="00AF40DF" w:rsidRPr="00727C87" w:rsidRDefault="00AF40DF" w:rsidP="00AF40DF">
                  <w:pPr>
                    <w:pStyle w:val="-2"/>
                    <w:rPr>
                      <w:rFonts w:ascii="Times New Roman" w:hAnsi="Times New Roman" w:cs="Times New Roman"/>
                      <w:color w:val="000000" w:themeColor="text1"/>
                      <w:szCs w:val="21"/>
                      <w:lang w:eastAsia="zh-CN"/>
                    </w:rPr>
                  </w:pPr>
                  <w:r w:rsidRPr="00727C87">
                    <w:rPr>
                      <w:rFonts w:ascii="Times New Roman" w:hAnsi="Times New Roman" w:cs="Times New Roman"/>
                      <w:color w:val="000000" w:themeColor="text1"/>
                      <w:szCs w:val="21"/>
                      <w:lang w:eastAsia="zh-CN"/>
                    </w:rPr>
                    <w:t>生活污水处理站东侧</w:t>
                  </w:r>
                </w:p>
              </w:tc>
              <w:tc>
                <w:tcPr>
                  <w:tcW w:w="1377" w:type="dxa"/>
                  <w:vAlign w:val="center"/>
                </w:tcPr>
                <w:p w:rsidR="00AF40DF" w:rsidRPr="00727C87" w:rsidRDefault="00AF40DF" w:rsidP="00AF40DF">
                  <w:pPr>
                    <w:pStyle w:val="-3"/>
                    <w:jc w:val="center"/>
                    <w:rPr>
                      <w:color w:val="000000" w:themeColor="text1"/>
                      <w:szCs w:val="21"/>
                    </w:rPr>
                  </w:pPr>
                  <w:r w:rsidRPr="00727C87">
                    <w:rPr>
                      <w:color w:val="000000" w:themeColor="text1"/>
                      <w:szCs w:val="21"/>
                    </w:rPr>
                    <w:t>特征因子</w:t>
                  </w:r>
                </w:p>
              </w:tc>
            </w:tr>
            <w:tr w:rsidR="00727C87" w:rsidRPr="00727C87" w:rsidTr="00C07AB5">
              <w:tc>
                <w:tcPr>
                  <w:tcW w:w="738" w:type="dxa"/>
                  <w:vAlign w:val="center"/>
                </w:tcPr>
                <w:p w:rsidR="00AF40DF" w:rsidRPr="00727C87" w:rsidRDefault="00AF40DF" w:rsidP="00AF40DF">
                  <w:pPr>
                    <w:jc w:val="center"/>
                    <w:rPr>
                      <w:bCs/>
                      <w:color w:val="000000" w:themeColor="text1"/>
                    </w:rPr>
                  </w:pPr>
                  <w:r w:rsidRPr="00727C87">
                    <w:rPr>
                      <w:bCs/>
                      <w:color w:val="000000" w:themeColor="text1"/>
                    </w:rPr>
                    <w:t>4#</w:t>
                  </w:r>
                </w:p>
              </w:tc>
              <w:tc>
                <w:tcPr>
                  <w:tcW w:w="1417" w:type="dxa"/>
                  <w:vMerge/>
                  <w:vAlign w:val="center"/>
                </w:tcPr>
                <w:p w:rsidR="00AF40DF" w:rsidRPr="00727C87" w:rsidRDefault="00AF40DF" w:rsidP="00AF40DF">
                  <w:pPr>
                    <w:jc w:val="center"/>
                    <w:rPr>
                      <w:bCs/>
                      <w:color w:val="000000" w:themeColor="text1"/>
                    </w:rPr>
                  </w:pPr>
                </w:p>
              </w:tc>
              <w:tc>
                <w:tcPr>
                  <w:tcW w:w="2127" w:type="dxa"/>
                  <w:vMerge/>
                  <w:vAlign w:val="center"/>
                </w:tcPr>
                <w:p w:rsidR="00AF40DF" w:rsidRPr="00727C87" w:rsidRDefault="00AF40DF" w:rsidP="00AF40DF">
                  <w:pPr>
                    <w:jc w:val="center"/>
                    <w:rPr>
                      <w:bCs/>
                      <w:color w:val="000000" w:themeColor="text1"/>
                    </w:rPr>
                  </w:pPr>
                </w:p>
              </w:tc>
              <w:tc>
                <w:tcPr>
                  <w:tcW w:w="2835" w:type="dxa"/>
                  <w:vAlign w:val="center"/>
                </w:tcPr>
                <w:p w:rsidR="00AF40DF" w:rsidRPr="00727C87" w:rsidRDefault="00AF40DF" w:rsidP="00AF40DF">
                  <w:pPr>
                    <w:pStyle w:val="-2"/>
                    <w:rPr>
                      <w:rFonts w:ascii="Times New Roman" w:hAnsi="Times New Roman" w:cs="Times New Roman"/>
                      <w:color w:val="000000" w:themeColor="text1"/>
                      <w:szCs w:val="21"/>
                    </w:rPr>
                  </w:pPr>
                  <w:r w:rsidRPr="00727C87">
                    <w:rPr>
                      <w:rFonts w:ascii="Times New Roman" w:hAnsi="Times New Roman" w:cs="Times New Roman"/>
                      <w:color w:val="000000" w:themeColor="text1"/>
                      <w:szCs w:val="21"/>
                      <w:lang w:eastAsia="zh-CN"/>
                    </w:rPr>
                    <w:t>危废暂存间东侧</w:t>
                  </w:r>
                </w:p>
              </w:tc>
              <w:tc>
                <w:tcPr>
                  <w:tcW w:w="1377" w:type="dxa"/>
                  <w:vAlign w:val="center"/>
                </w:tcPr>
                <w:p w:rsidR="00AF40DF" w:rsidRPr="00727C87" w:rsidRDefault="00AF40DF" w:rsidP="00AF40DF">
                  <w:pPr>
                    <w:pStyle w:val="-3"/>
                    <w:jc w:val="center"/>
                    <w:rPr>
                      <w:color w:val="000000" w:themeColor="text1"/>
                      <w:szCs w:val="21"/>
                    </w:rPr>
                  </w:pPr>
                  <w:r w:rsidRPr="00727C87">
                    <w:rPr>
                      <w:color w:val="000000" w:themeColor="text1"/>
                      <w:szCs w:val="21"/>
                    </w:rPr>
                    <w:t>基本因子、特征因子</w:t>
                  </w:r>
                </w:p>
              </w:tc>
            </w:tr>
            <w:tr w:rsidR="00727C87" w:rsidRPr="00727C87" w:rsidTr="00C07AB5">
              <w:tc>
                <w:tcPr>
                  <w:tcW w:w="738" w:type="dxa"/>
                  <w:vAlign w:val="center"/>
                </w:tcPr>
                <w:p w:rsidR="00AF40DF" w:rsidRPr="00727C87" w:rsidRDefault="00AF40DF" w:rsidP="00AF40DF">
                  <w:pPr>
                    <w:jc w:val="center"/>
                    <w:rPr>
                      <w:bCs/>
                      <w:color w:val="000000" w:themeColor="text1"/>
                    </w:rPr>
                  </w:pPr>
                  <w:r w:rsidRPr="00727C87">
                    <w:rPr>
                      <w:bCs/>
                      <w:color w:val="000000" w:themeColor="text1"/>
                    </w:rPr>
                    <w:t>5#</w:t>
                  </w:r>
                </w:p>
              </w:tc>
              <w:tc>
                <w:tcPr>
                  <w:tcW w:w="1417" w:type="dxa"/>
                  <w:vAlign w:val="center"/>
                </w:tcPr>
                <w:p w:rsidR="00AF40DF" w:rsidRPr="00727C87" w:rsidRDefault="00AF40DF" w:rsidP="00AF40DF">
                  <w:pPr>
                    <w:pStyle w:val="-2"/>
                    <w:rPr>
                      <w:rFonts w:ascii="Times New Roman" w:hAnsi="Times New Roman" w:cs="Times New Roman"/>
                      <w:color w:val="000000" w:themeColor="text1"/>
                      <w:szCs w:val="21"/>
                      <w:lang w:eastAsia="zh-CN"/>
                    </w:rPr>
                  </w:pPr>
                  <w:r w:rsidRPr="00727C87">
                    <w:rPr>
                      <w:rFonts w:ascii="Times New Roman" w:hAnsi="Times New Roman" w:cs="Times New Roman"/>
                      <w:color w:val="000000" w:themeColor="text1"/>
                      <w:szCs w:val="21"/>
                    </w:rPr>
                    <w:t>维修中心场地</w:t>
                  </w:r>
                  <w:r w:rsidRPr="00727C87">
                    <w:rPr>
                      <w:rFonts w:ascii="Times New Roman" w:hAnsi="Times New Roman" w:cs="Times New Roman"/>
                      <w:color w:val="000000" w:themeColor="text1"/>
                      <w:szCs w:val="21"/>
                      <w:lang w:eastAsia="zh-CN"/>
                    </w:rPr>
                    <w:t>西北界外</w:t>
                  </w:r>
                </w:p>
              </w:tc>
              <w:tc>
                <w:tcPr>
                  <w:tcW w:w="2127" w:type="dxa"/>
                  <w:vAlign w:val="center"/>
                </w:tcPr>
                <w:p w:rsidR="00AF40DF" w:rsidRPr="00727C87" w:rsidRDefault="00AF40DF" w:rsidP="00AF40DF">
                  <w:pPr>
                    <w:jc w:val="center"/>
                    <w:rPr>
                      <w:bCs/>
                      <w:color w:val="000000" w:themeColor="text1"/>
                    </w:rPr>
                  </w:pPr>
                  <w:r w:rsidRPr="00727C87">
                    <w:rPr>
                      <w:bCs/>
                      <w:color w:val="000000" w:themeColor="text1"/>
                    </w:rPr>
                    <w:t>表层样</w:t>
                  </w:r>
                  <w:r w:rsidRPr="00727C87">
                    <w:rPr>
                      <w:bCs/>
                      <w:color w:val="000000" w:themeColor="text1"/>
                    </w:rPr>
                    <w:t>(0-0.2m</w:t>
                  </w:r>
                  <w:r w:rsidRPr="00727C87">
                    <w:rPr>
                      <w:bCs/>
                      <w:color w:val="000000" w:themeColor="text1"/>
                    </w:rPr>
                    <w:t>取样</w:t>
                  </w:r>
                  <w:r w:rsidRPr="00727C87">
                    <w:rPr>
                      <w:bCs/>
                      <w:color w:val="000000" w:themeColor="text1"/>
                    </w:rPr>
                    <w:t>)</w:t>
                  </w:r>
                </w:p>
              </w:tc>
              <w:tc>
                <w:tcPr>
                  <w:tcW w:w="2835" w:type="dxa"/>
                  <w:vAlign w:val="center"/>
                </w:tcPr>
                <w:p w:rsidR="00AF40DF" w:rsidRPr="00727C87" w:rsidRDefault="00AF40DF" w:rsidP="00AF40DF">
                  <w:pPr>
                    <w:pStyle w:val="-2"/>
                    <w:rPr>
                      <w:rFonts w:ascii="Times New Roman" w:hAnsi="Times New Roman" w:cs="Times New Roman"/>
                      <w:color w:val="000000" w:themeColor="text1"/>
                      <w:szCs w:val="21"/>
                    </w:rPr>
                  </w:pPr>
                  <w:r w:rsidRPr="00727C87">
                    <w:rPr>
                      <w:rFonts w:ascii="Times New Roman" w:hAnsi="Times New Roman" w:cs="Times New Roman"/>
                      <w:color w:val="000000" w:themeColor="text1"/>
                      <w:szCs w:val="21"/>
                    </w:rPr>
                    <w:t>工业场地</w:t>
                  </w:r>
                  <w:r w:rsidRPr="00727C87">
                    <w:rPr>
                      <w:rFonts w:ascii="Times New Roman" w:hAnsi="Times New Roman" w:cs="Times New Roman"/>
                      <w:color w:val="000000" w:themeColor="text1"/>
                      <w:szCs w:val="21"/>
                      <w:lang w:eastAsia="zh-CN"/>
                    </w:rPr>
                    <w:t>西北界外</w:t>
                  </w:r>
                </w:p>
              </w:tc>
              <w:tc>
                <w:tcPr>
                  <w:tcW w:w="1377" w:type="dxa"/>
                  <w:vAlign w:val="center"/>
                </w:tcPr>
                <w:p w:rsidR="00AF40DF" w:rsidRPr="00727C87" w:rsidRDefault="00AF40DF" w:rsidP="00AF40DF">
                  <w:pPr>
                    <w:pStyle w:val="-3"/>
                    <w:jc w:val="center"/>
                    <w:rPr>
                      <w:color w:val="000000" w:themeColor="text1"/>
                      <w:szCs w:val="21"/>
                    </w:rPr>
                  </w:pPr>
                  <w:r w:rsidRPr="00727C87">
                    <w:rPr>
                      <w:color w:val="000000" w:themeColor="text1"/>
                      <w:szCs w:val="21"/>
                    </w:rPr>
                    <w:t>特征因子</w:t>
                  </w:r>
                </w:p>
              </w:tc>
            </w:tr>
            <w:tr w:rsidR="00727C87" w:rsidRPr="00727C87" w:rsidTr="00C07AB5">
              <w:tc>
                <w:tcPr>
                  <w:tcW w:w="738" w:type="dxa"/>
                  <w:vAlign w:val="center"/>
                </w:tcPr>
                <w:p w:rsidR="00AF40DF" w:rsidRPr="00727C87" w:rsidRDefault="00AF40DF" w:rsidP="00AF40DF">
                  <w:pPr>
                    <w:jc w:val="center"/>
                    <w:rPr>
                      <w:bCs/>
                      <w:color w:val="000000" w:themeColor="text1"/>
                    </w:rPr>
                  </w:pPr>
                  <w:r w:rsidRPr="00727C87">
                    <w:rPr>
                      <w:bCs/>
                      <w:color w:val="000000" w:themeColor="text1"/>
                    </w:rPr>
                    <w:t>6#</w:t>
                  </w:r>
                </w:p>
              </w:tc>
              <w:tc>
                <w:tcPr>
                  <w:tcW w:w="1417" w:type="dxa"/>
                  <w:vAlign w:val="center"/>
                </w:tcPr>
                <w:p w:rsidR="00AF40DF" w:rsidRPr="00727C87" w:rsidRDefault="00AF40DF" w:rsidP="00AF40DF">
                  <w:pPr>
                    <w:pStyle w:val="-2"/>
                    <w:rPr>
                      <w:rFonts w:ascii="Times New Roman" w:hAnsi="Times New Roman" w:cs="Times New Roman"/>
                      <w:color w:val="000000" w:themeColor="text1"/>
                      <w:szCs w:val="21"/>
                    </w:rPr>
                  </w:pPr>
                  <w:r w:rsidRPr="00727C87">
                    <w:rPr>
                      <w:rFonts w:ascii="Times New Roman" w:hAnsi="Times New Roman" w:cs="Times New Roman"/>
                      <w:color w:val="000000" w:themeColor="text1"/>
                      <w:szCs w:val="21"/>
                    </w:rPr>
                    <w:t>维修中心场地</w:t>
                  </w:r>
                  <w:r w:rsidRPr="00727C87">
                    <w:rPr>
                      <w:rFonts w:ascii="Times New Roman" w:hAnsi="Times New Roman" w:cs="Times New Roman"/>
                      <w:color w:val="000000" w:themeColor="text1"/>
                      <w:szCs w:val="21"/>
                      <w:lang w:eastAsia="zh-CN"/>
                    </w:rPr>
                    <w:t>东南界外</w:t>
                  </w:r>
                </w:p>
              </w:tc>
              <w:tc>
                <w:tcPr>
                  <w:tcW w:w="2127" w:type="dxa"/>
                  <w:vAlign w:val="center"/>
                </w:tcPr>
                <w:p w:rsidR="00AF40DF" w:rsidRPr="00727C87" w:rsidRDefault="00AF40DF" w:rsidP="00AF40DF">
                  <w:pPr>
                    <w:jc w:val="center"/>
                    <w:rPr>
                      <w:bCs/>
                      <w:color w:val="000000" w:themeColor="text1"/>
                    </w:rPr>
                  </w:pPr>
                  <w:r w:rsidRPr="00727C87">
                    <w:rPr>
                      <w:bCs/>
                      <w:color w:val="000000" w:themeColor="text1"/>
                    </w:rPr>
                    <w:t>表层样</w:t>
                  </w:r>
                  <w:r w:rsidRPr="00727C87">
                    <w:rPr>
                      <w:bCs/>
                      <w:color w:val="000000" w:themeColor="text1"/>
                    </w:rPr>
                    <w:t>(0-0.2m</w:t>
                  </w:r>
                  <w:r w:rsidRPr="00727C87">
                    <w:rPr>
                      <w:bCs/>
                      <w:color w:val="000000" w:themeColor="text1"/>
                    </w:rPr>
                    <w:t>取样</w:t>
                  </w:r>
                  <w:r w:rsidRPr="00727C87">
                    <w:rPr>
                      <w:bCs/>
                      <w:color w:val="000000" w:themeColor="text1"/>
                    </w:rPr>
                    <w:t>)</w:t>
                  </w:r>
                </w:p>
              </w:tc>
              <w:tc>
                <w:tcPr>
                  <w:tcW w:w="2835" w:type="dxa"/>
                  <w:vAlign w:val="center"/>
                </w:tcPr>
                <w:p w:rsidR="00AF40DF" w:rsidRPr="00727C87" w:rsidRDefault="00AF40DF" w:rsidP="00AF40DF">
                  <w:pPr>
                    <w:pStyle w:val="-2"/>
                    <w:rPr>
                      <w:rFonts w:ascii="Times New Roman" w:hAnsi="Times New Roman" w:cs="Times New Roman"/>
                      <w:color w:val="000000" w:themeColor="text1"/>
                      <w:szCs w:val="21"/>
                    </w:rPr>
                  </w:pPr>
                  <w:r w:rsidRPr="00727C87">
                    <w:rPr>
                      <w:rFonts w:ascii="Times New Roman" w:hAnsi="Times New Roman" w:cs="Times New Roman"/>
                      <w:color w:val="000000" w:themeColor="text1"/>
                      <w:szCs w:val="21"/>
                    </w:rPr>
                    <w:t>工业场地</w:t>
                  </w:r>
                  <w:r w:rsidRPr="00727C87">
                    <w:rPr>
                      <w:rFonts w:ascii="Times New Roman" w:hAnsi="Times New Roman" w:cs="Times New Roman"/>
                      <w:color w:val="000000" w:themeColor="text1"/>
                      <w:szCs w:val="21"/>
                      <w:lang w:eastAsia="zh-CN"/>
                    </w:rPr>
                    <w:t>东南界外</w:t>
                  </w:r>
                </w:p>
              </w:tc>
              <w:tc>
                <w:tcPr>
                  <w:tcW w:w="1377" w:type="dxa"/>
                  <w:vAlign w:val="center"/>
                </w:tcPr>
                <w:p w:rsidR="00AF40DF" w:rsidRPr="00727C87" w:rsidRDefault="00AF40DF" w:rsidP="00AF40DF">
                  <w:pPr>
                    <w:pStyle w:val="-3"/>
                    <w:jc w:val="center"/>
                    <w:rPr>
                      <w:color w:val="000000" w:themeColor="text1"/>
                      <w:szCs w:val="21"/>
                    </w:rPr>
                  </w:pPr>
                  <w:r w:rsidRPr="00727C87">
                    <w:rPr>
                      <w:color w:val="000000" w:themeColor="text1"/>
                      <w:szCs w:val="21"/>
                    </w:rPr>
                    <w:t>特征因子</w:t>
                  </w:r>
                </w:p>
              </w:tc>
            </w:tr>
          </w:tbl>
          <w:p w:rsidR="00AF40DF" w:rsidRPr="00727C87" w:rsidRDefault="006D21D3">
            <w:pPr>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2</w:t>
            </w:r>
            <w:r w:rsidRPr="00727C87">
              <w:rPr>
                <w:color w:val="000000" w:themeColor="text1"/>
                <w:sz w:val="24"/>
              </w:rPr>
              <w:t>）</w:t>
            </w:r>
            <w:r w:rsidR="00AF40DF" w:rsidRPr="00727C87">
              <w:rPr>
                <w:color w:val="000000" w:themeColor="text1"/>
                <w:sz w:val="24"/>
              </w:rPr>
              <w:t>监测频次：监测</w:t>
            </w:r>
            <w:r w:rsidR="00AF40DF" w:rsidRPr="00727C87">
              <w:rPr>
                <w:color w:val="000000" w:themeColor="text1"/>
                <w:sz w:val="24"/>
              </w:rPr>
              <w:t>1</w:t>
            </w:r>
            <w:r w:rsidR="00AF40DF" w:rsidRPr="00727C87">
              <w:rPr>
                <w:color w:val="000000" w:themeColor="text1"/>
                <w:sz w:val="24"/>
              </w:rPr>
              <w:t>次。</w:t>
            </w:r>
          </w:p>
          <w:p w:rsidR="006D21D3" w:rsidRPr="00727C87" w:rsidRDefault="006D21D3">
            <w:pPr>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3</w:t>
            </w:r>
            <w:r w:rsidRPr="00727C87">
              <w:rPr>
                <w:color w:val="000000" w:themeColor="text1"/>
                <w:sz w:val="24"/>
              </w:rPr>
              <w:t>）监测因子</w:t>
            </w:r>
            <w:r w:rsidR="00AD534C" w:rsidRPr="00727C87">
              <w:rPr>
                <w:color w:val="000000" w:themeColor="text1"/>
                <w:sz w:val="24"/>
              </w:rPr>
              <w:t>见下表</w:t>
            </w:r>
            <w:r w:rsidR="008B4FE5" w:rsidRPr="00727C87">
              <w:rPr>
                <w:color w:val="000000" w:themeColor="text1"/>
                <w:sz w:val="24"/>
              </w:rPr>
              <w:t>。</w:t>
            </w:r>
          </w:p>
          <w:p w:rsidR="00AF40DF" w:rsidRPr="007B6EC3" w:rsidRDefault="00D2568F" w:rsidP="007B6EC3">
            <w:pPr>
              <w:pStyle w:val="afffd"/>
              <w:numPr>
                <w:ilvl w:val="0"/>
                <w:numId w:val="4"/>
              </w:numPr>
              <w:ind w:firstLineChars="0"/>
              <w:jc w:val="center"/>
              <w:rPr>
                <w:rFonts w:eastAsia="黑体"/>
                <w:color w:val="000000" w:themeColor="text1"/>
                <w:sz w:val="24"/>
                <w:lang w:eastAsia="zh-TW"/>
              </w:rPr>
            </w:pPr>
            <w:r w:rsidRPr="007B6EC3">
              <w:rPr>
                <w:rFonts w:eastAsia="黑体"/>
                <w:color w:val="000000" w:themeColor="text1"/>
                <w:sz w:val="24"/>
                <w:lang w:eastAsia="zh-TW"/>
              </w:rPr>
              <w:t xml:space="preserve">   </w:t>
            </w:r>
            <w:r w:rsidRPr="007B6EC3">
              <w:rPr>
                <w:rFonts w:eastAsia="黑体"/>
                <w:color w:val="000000" w:themeColor="text1"/>
                <w:sz w:val="24"/>
                <w:lang w:eastAsia="zh-TW"/>
              </w:rPr>
              <w:t>监测因子一览表</w:t>
            </w:r>
          </w:p>
          <w:tbl>
            <w:tblPr>
              <w:tblStyle w:val="af8"/>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80"/>
              <w:gridCol w:w="6945"/>
              <w:gridCol w:w="669"/>
            </w:tblGrid>
            <w:tr w:rsidR="00727C87" w:rsidRPr="00727C87" w:rsidTr="00C07AB5">
              <w:tc>
                <w:tcPr>
                  <w:tcW w:w="880" w:type="dxa"/>
                  <w:vAlign w:val="center"/>
                </w:tcPr>
                <w:p w:rsidR="00D2568F" w:rsidRPr="00727C87" w:rsidRDefault="00D2568F" w:rsidP="00D2568F">
                  <w:pPr>
                    <w:jc w:val="center"/>
                    <w:rPr>
                      <w:bCs/>
                      <w:color w:val="000000" w:themeColor="text1"/>
                    </w:rPr>
                  </w:pPr>
                  <w:r w:rsidRPr="00727C87">
                    <w:rPr>
                      <w:bCs/>
                      <w:color w:val="000000" w:themeColor="text1"/>
                    </w:rPr>
                    <w:t>监测</w:t>
                  </w:r>
                </w:p>
                <w:p w:rsidR="00D2568F" w:rsidRPr="00727C87" w:rsidRDefault="00D2568F" w:rsidP="00D2568F">
                  <w:pPr>
                    <w:jc w:val="center"/>
                    <w:rPr>
                      <w:bCs/>
                      <w:color w:val="000000" w:themeColor="text1"/>
                    </w:rPr>
                  </w:pPr>
                  <w:r w:rsidRPr="00727C87">
                    <w:rPr>
                      <w:bCs/>
                      <w:color w:val="000000" w:themeColor="text1"/>
                    </w:rPr>
                    <w:t>点位</w:t>
                  </w:r>
                </w:p>
              </w:tc>
              <w:tc>
                <w:tcPr>
                  <w:tcW w:w="6945" w:type="dxa"/>
                  <w:vAlign w:val="center"/>
                </w:tcPr>
                <w:p w:rsidR="00D2568F" w:rsidRPr="00727C87" w:rsidRDefault="00D2568F" w:rsidP="00D2568F">
                  <w:pPr>
                    <w:jc w:val="center"/>
                    <w:rPr>
                      <w:bCs/>
                      <w:color w:val="000000" w:themeColor="text1"/>
                    </w:rPr>
                  </w:pPr>
                  <w:r w:rsidRPr="00727C87">
                    <w:rPr>
                      <w:bCs/>
                      <w:color w:val="000000" w:themeColor="text1"/>
                    </w:rPr>
                    <w:t>监测因子</w:t>
                  </w:r>
                </w:p>
              </w:tc>
              <w:tc>
                <w:tcPr>
                  <w:tcW w:w="669" w:type="dxa"/>
                  <w:vAlign w:val="center"/>
                </w:tcPr>
                <w:p w:rsidR="00D2568F" w:rsidRPr="00727C87" w:rsidRDefault="00D2568F" w:rsidP="00D2568F">
                  <w:pPr>
                    <w:jc w:val="center"/>
                    <w:rPr>
                      <w:bCs/>
                      <w:color w:val="000000" w:themeColor="text1"/>
                    </w:rPr>
                  </w:pPr>
                  <w:r w:rsidRPr="00727C87">
                    <w:rPr>
                      <w:bCs/>
                      <w:color w:val="000000" w:themeColor="text1"/>
                    </w:rPr>
                    <w:t>布点类型</w:t>
                  </w:r>
                </w:p>
              </w:tc>
            </w:tr>
            <w:tr w:rsidR="00727C87" w:rsidRPr="00727C87" w:rsidTr="00C07AB5">
              <w:tc>
                <w:tcPr>
                  <w:tcW w:w="880" w:type="dxa"/>
                  <w:vAlign w:val="center"/>
                </w:tcPr>
                <w:p w:rsidR="00D2568F" w:rsidRPr="00727C87" w:rsidRDefault="00D2568F" w:rsidP="00D2568F">
                  <w:pPr>
                    <w:jc w:val="center"/>
                    <w:rPr>
                      <w:bCs/>
                      <w:color w:val="000000" w:themeColor="text1"/>
                    </w:rPr>
                  </w:pPr>
                  <w:r w:rsidRPr="00727C87">
                    <w:rPr>
                      <w:bCs/>
                      <w:color w:val="000000" w:themeColor="text1"/>
                    </w:rPr>
                    <w:t>1#</w:t>
                  </w:r>
                </w:p>
              </w:tc>
              <w:tc>
                <w:tcPr>
                  <w:tcW w:w="6945" w:type="dxa"/>
                  <w:vAlign w:val="center"/>
                </w:tcPr>
                <w:p w:rsidR="00D2568F" w:rsidRPr="00727C87" w:rsidRDefault="00D2568F" w:rsidP="00D2568F">
                  <w:pPr>
                    <w:adjustRightInd w:val="0"/>
                    <w:snapToGrid w:val="0"/>
                    <w:spacing w:line="300" w:lineRule="exact"/>
                    <w:rPr>
                      <w:color w:val="000000" w:themeColor="text1"/>
                      <w:kern w:val="0"/>
                      <w:szCs w:val="21"/>
                    </w:rPr>
                  </w:pPr>
                  <w:r w:rsidRPr="00727C87">
                    <w:rPr>
                      <w:color w:val="000000" w:themeColor="text1"/>
                      <w:kern w:val="21"/>
                      <w:szCs w:val="21"/>
                      <w:lang w:val="de-DE"/>
                    </w:rPr>
                    <w:t>pH</w:t>
                  </w:r>
                  <w:r w:rsidRPr="00727C87">
                    <w:rPr>
                      <w:color w:val="000000" w:themeColor="text1"/>
                      <w:kern w:val="21"/>
                      <w:szCs w:val="21"/>
                      <w:lang w:val="de-DE"/>
                    </w:rPr>
                    <w:t>、砷、镉、铬（六价）、铜、铅、汞、镍、四氯化碳、氯仿、氯甲烷、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二氯乙烷、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二氯乙烯、顺</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二氯乙烯、反</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二氯乙烯、二氯甲烷、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四氯乙烷、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四氯乙烷、四氯乙烯、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三氯乙烷、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三氯乙烷、三氯乙烯、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w:t>
                  </w:r>
                  <w:r w:rsidRPr="00727C87">
                    <w:rPr>
                      <w:color w:val="000000" w:themeColor="text1"/>
                      <w:kern w:val="21"/>
                      <w:szCs w:val="21"/>
                      <w:lang w:val="de-DE"/>
                    </w:rPr>
                    <w:t>3-</w:t>
                  </w:r>
                  <w:r w:rsidRPr="00727C87">
                    <w:rPr>
                      <w:color w:val="000000" w:themeColor="text1"/>
                      <w:kern w:val="21"/>
                      <w:szCs w:val="21"/>
                      <w:lang w:val="de-DE"/>
                    </w:rPr>
                    <w:t>三氯丙烷、氯乙烯、苯、氯苯、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4-</w:t>
                  </w:r>
                  <w:r w:rsidRPr="00727C87">
                    <w:rPr>
                      <w:color w:val="000000" w:themeColor="text1"/>
                      <w:kern w:val="21"/>
                      <w:szCs w:val="21"/>
                      <w:lang w:val="de-DE"/>
                    </w:rPr>
                    <w:t>二氯苯、乙苯、苯乙烯、甲苯、间二甲苯</w:t>
                  </w:r>
                  <w:r w:rsidRPr="00727C87">
                    <w:rPr>
                      <w:color w:val="000000" w:themeColor="text1"/>
                      <w:kern w:val="21"/>
                      <w:szCs w:val="21"/>
                      <w:lang w:val="de-DE"/>
                    </w:rPr>
                    <w:t>+</w:t>
                  </w:r>
                  <w:r w:rsidRPr="00727C87">
                    <w:rPr>
                      <w:color w:val="000000" w:themeColor="text1"/>
                      <w:kern w:val="21"/>
                      <w:szCs w:val="21"/>
                      <w:lang w:val="de-DE"/>
                    </w:rPr>
                    <w:t>对二甲苯、邻二甲苯、硝基苯、苯胺、</w:t>
                  </w:r>
                  <w:r w:rsidRPr="00727C87">
                    <w:rPr>
                      <w:color w:val="000000" w:themeColor="text1"/>
                      <w:kern w:val="21"/>
                      <w:szCs w:val="21"/>
                      <w:lang w:val="de-DE"/>
                    </w:rPr>
                    <w:t>2-</w:t>
                  </w:r>
                  <w:r w:rsidRPr="00727C87">
                    <w:rPr>
                      <w:color w:val="000000" w:themeColor="text1"/>
                      <w:kern w:val="21"/>
                      <w:szCs w:val="21"/>
                      <w:lang w:val="de-DE"/>
                    </w:rPr>
                    <w:t>氯酚、苯并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蒽、苯并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芘、苯并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荧蒽、苯并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k</w:t>
                  </w:r>
                  <w:r w:rsidRPr="00727C87">
                    <w:rPr>
                      <w:color w:val="000000" w:themeColor="text1"/>
                      <w:kern w:val="21"/>
                      <w:szCs w:val="21"/>
                      <w:vertAlign w:val="subscript"/>
                      <w:lang w:val="de-DE"/>
                    </w:rPr>
                    <w:t>〕</w:t>
                  </w:r>
                  <w:r w:rsidRPr="00727C87">
                    <w:rPr>
                      <w:color w:val="000000" w:themeColor="text1"/>
                      <w:kern w:val="21"/>
                      <w:szCs w:val="21"/>
                      <w:lang w:val="de-DE"/>
                    </w:rPr>
                    <w:t>荧蒽、䓛、二苯并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vertAlign w:val="subscript"/>
                      <w:lang w:val="de-DE"/>
                    </w:rPr>
                    <w:t>h</w:t>
                  </w:r>
                  <w:r w:rsidRPr="00727C87">
                    <w:rPr>
                      <w:color w:val="000000" w:themeColor="text1"/>
                      <w:kern w:val="21"/>
                      <w:szCs w:val="21"/>
                      <w:vertAlign w:val="subscript"/>
                      <w:lang w:val="de-DE"/>
                    </w:rPr>
                    <w:t>〕</w:t>
                  </w:r>
                  <w:r w:rsidRPr="00727C87">
                    <w:rPr>
                      <w:color w:val="000000" w:themeColor="text1"/>
                      <w:kern w:val="21"/>
                      <w:szCs w:val="21"/>
                      <w:lang w:val="de-DE"/>
                    </w:rPr>
                    <w:t>蒽、茚并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1</w:t>
                  </w:r>
                  <w:r w:rsidRPr="00727C87">
                    <w:rPr>
                      <w:color w:val="000000" w:themeColor="text1"/>
                      <w:kern w:val="21"/>
                      <w:szCs w:val="21"/>
                      <w:vertAlign w:val="subscript"/>
                      <w:lang w:val="de-DE"/>
                    </w:rPr>
                    <w:t>，</w:t>
                  </w:r>
                  <w:r w:rsidRPr="00727C87">
                    <w:rPr>
                      <w:color w:val="000000" w:themeColor="text1"/>
                      <w:kern w:val="21"/>
                      <w:szCs w:val="21"/>
                      <w:vertAlign w:val="subscript"/>
                      <w:lang w:val="de-DE"/>
                    </w:rPr>
                    <w:t>2</w:t>
                  </w:r>
                  <w:r w:rsidRPr="00727C87">
                    <w:rPr>
                      <w:color w:val="000000" w:themeColor="text1"/>
                      <w:kern w:val="21"/>
                      <w:szCs w:val="21"/>
                      <w:vertAlign w:val="subscript"/>
                      <w:lang w:val="de-DE"/>
                    </w:rPr>
                    <w:t>，</w:t>
                  </w:r>
                  <w:r w:rsidRPr="00727C87">
                    <w:rPr>
                      <w:color w:val="000000" w:themeColor="text1"/>
                      <w:kern w:val="21"/>
                      <w:szCs w:val="21"/>
                      <w:vertAlign w:val="subscript"/>
                      <w:lang w:val="de-DE"/>
                    </w:rPr>
                    <w:t>3</w:t>
                  </w:r>
                  <w:r w:rsidRPr="00727C87">
                    <w:rPr>
                      <w:color w:val="000000" w:themeColor="text1"/>
                      <w:kern w:val="21"/>
                      <w:szCs w:val="21"/>
                      <w:vertAlign w:val="subscript"/>
                      <w:lang w:val="de-DE"/>
                    </w:rPr>
                    <w:t>，</w:t>
                  </w:r>
                  <w:r w:rsidRPr="00727C87">
                    <w:rPr>
                      <w:color w:val="000000" w:themeColor="text1"/>
                      <w:kern w:val="21"/>
                      <w:szCs w:val="21"/>
                      <w:vertAlign w:val="subscript"/>
                      <w:lang w:val="de-DE"/>
                    </w:rPr>
                    <w:t>-cd</w:t>
                  </w:r>
                  <w:r w:rsidRPr="00727C87">
                    <w:rPr>
                      <w:color w:val="000000" w:themeColor="text1"/>
                      <w:kern w:val="21"/>
                      <w:szCs w:val="21"/>
                      <w:vertAlign w:val="subscript"/>
                      <w:lang w:val="de-DE"/>
                    </w:rPr>
                    <w:t>〕</w:t>
                  </w:r>
                  <w:r w:rsidRPr="00727C87">
                    <w:rPr>
                      <w:color w:val="000000" w:themeColor="text1"/>
                      <w:kern w:val="21"/>
                      <w:szCs w:val="21"/>
                      <w:lang w:val="de-DE"/>
                    </w:rPr>
                    <w:t>芘、萘、锑、钴、二噁英类、石油烃（</w:t>
                  </w:r>
                  <w:r w:rsidRPr="00727C87">
                    <w:rPr>
                      <w:color w:val="000000" w:themeColor="text1"/>
                      <w:kern w:val="21"/>
                      <w:szCs w:val="21"/>
                      <w:lang w:val="de-DE"/>
                    </w:rPr>
                    <w:t>C</w:t>
                  </w:r>
                  <w:r w:rsidRPr="00727C87">
                    <w:rPr>
                      <w:color w:val="000000" w:themeColor="text1"/>
                      <w:kern w:val="21"/>
                      <w:szCs w:val="21"/>
                      <w:vertAlign w:val="subscript"/>
                      <w:lang w:val="de-DE"/>
                    </w:rPr>
                    <w:t>10</w:t>
                  </w:r>
                  <w:r w:rsidRPr="00727C87">
                    <w:rPr>
                      <w:color w:val="000000" w:themeColor="text1"/>
                      <w:kern w:val="21"/>
                      <w:szCs w:val="21"/>
                      <w:lang w:val="de-DE"/>
                    </w:rPr>
                    <w:t>～</w:t>
                  </w:r>
                  <w:r w:rsidRPr="00727C87">
                    <w:rPr>
                      <w:color w:val="000000" w:themeColor="text1"/>
                      <w:kern w:val="21"/>
                      <w:szCs w:val="21"/>
                      <w:lang w:val="de-DE"/>
                    </w:rPr>
                    <w:t>C</w:t>
                  </w:r>
                  <w:r w:rsidRPr="00727C87">
                    <w:rPr>
                      <w:color w:val="000000" w:themeColor="text1"/>
                      <w:kern w:val="21"/>
                      <w:szCs w:val="21"/>
                      <w:vertAlign w:val="subscript"/>
                      <w:lang w:val="de-DE"/>
                    </w:rPr>
                    <w:t>40</w:t>
                  </w:r>
                  <w:r w:rsidRPr="00727C87">
                    <w:rPr>
                      <w:color w:val="000000" w:themeColor="text1"/>
                      <w:kern w:val="21"/>
                      <w:szCs w:val="21"/>
                      <w:lang w:val="de-DE"/>
                    </w:rPr>
                    <w:t>）</w:t>
                  </w:r>
                </w:p>
              </w:tc>
              <w:tc>
                <w:tcPr>
                  <w:tcW w:w="669"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表层</w:t>
                  </w:r>
                </w:p>
              </w:tc>
            </w:tr>
            <w:tr w:rsidR="00727C87" w:rsidRPr="00727C87" w:rsidTr="00C07AB5">
              <w:tc>
                <w:tcPr>
                  <w:tcW w:w="880" w:type="dxa"/>
                  <w:vAlign w:val="center"/>
                </w:tcPr>
                <w:p w:rsidR="00D2568F" w:rsidRPr="00727C87" w:rsidRDefault="00D2568F" w:rsidP="00D2568F">
                  <w:pPr>
                    <w:jc w:val="center"/>
                    <w:rPr>
                      <w:bCs/>
                      <w:color w:val="000000" w:themeColor="text1"/>
                    </w:rPr>
                  </w:pPr>
                  <w:r w:rsidRPr="00727C87">
                    <w:rPr>
                      <w:bCs/>
                      <w:color w:val="000000" w:themeColor="text1"/>
                    </w:rPr>
                    <w:t>2#</w:t>
                  </w:r>
                </w:p>
              </w:tc>
              <w:tc>
                <w:tcPr>
                  <w:tcW w:w="6945" w:type="dxa"/>
                  <w:vAlign w:val="center"/>
                </w:tcPr>
                <w:p w:rsidR="00D2568F" w:rsidRPr="00727C87" w:rsidRDefault="00D2568F" w:rsidP="00D2568F">
                  <w:pPr>
                    <w:adjustRightInd w:val="0"/>
                    <w:snapToGrid w:val="0"/>
                    <w:spacing w:line="300" w:lineRule="exact"/>
                    <w:rPr>
                      <w:color w:val="000000" w:themeColor="text1"/>
                      <w:kern w:val="0"/>
                      <w:szCs w:val="21"/>
                    </w:rPr>
                  </w:pPr>
                  <w:r w:rsidRPr="00727C87">
                    <w:rPr>
                      <w:color w:val="000000" w:themeColor="text1"/>
                      <w:kern w:val="21"/>
                      <w:szCs w:val="21"/>
                      <w:lang w:val="de-DE"/>
                    </w:rPr>
                    <w:t>pH</w:t>
                  </w:r>
                  <w:r w:rsidRPr="00727C87">
                    <w:rPr>
                      <w:color w:val="000000" w:themeColor="text1"/>
                      <w:kern w:val="21"/>
                      <w:szCs w:val="21"/>
                      <w:lang w:val="de-DE"/>
                    </w:rPr>
                    <w:t>、砷、镉、铬（六价）、铜、铅、汞、镍、四氯化碳、氯仿、氯甲烷、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二氯乙烷、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二氯乙烯、顺</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二氯乙烯、反</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二氯乙烯、二氯甲烷、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四氯乙烷、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四氯乙烷、四氯乙烯、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三氯乙烷、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三氯乙烷、三氯乙烯、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w:t>
                  </w:r>
                  <w:r w:rsidRPr="00727C87">
                    <w:rPr>
                      <w:color w:val="000000" w:themeColor="text1"/>
                      <w:kern w:val="21"/>
                      <w:szCs w:val="21"/>
                      <w:lang w:val="de-DE"/>
                    </w:rPr>
                    <w:t>3-</w:t>
                  </w:r>
                  <w:r w:rsidRPr="00727C87">
                    <w:rPr>
                      <w:color w:val="000000" w:themeColor="text1"/>
                      <w:kern w:val="21"/>
                      <w:szCs w:val="21"/>
                      <w:lang w:val="de-DE"/>
                    </w:rPr>
                    <w:t>三氯丙烷、氯乙烯、苯、氯苯、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4-</w:t>
                  </w:r>
                  <w:r w:rsidRPr="00727C87">
                    <w:rPr>
                      <w:color w:val="000000" w:themeColor="text1"/>
                      <w:kern w:val="21"/>
                      <w:szCs w:val="21"/>
                      <w:lang w:val="de-DE"/>
                    </w:rPr>
                    <w:t>二氯苯、乙苯、苯乙烯、甲苯、间二甲苯</w:t>
                  </w:r>
                  <w:r w:rsidRPr="00727C87">
                    <w:rPr>
                      <w:color w:val="000000" w:themeColor="text1"/>
                      <w:kern w:val="21"/>
                      <w:szCs w:val="21"/>
                      <w:lang w:val="de-DE"/>
                    </w:rPr>
                    <w:t>+</w:t>
                  </w:r>
                  <w:r w:rsidRPr="00727C87">
                    <w:rPr>
                      <w:color w:val="000000" w:themeColor="text1"/>
                      <w:kern w:val="21"/>
                      <w:szCs w:val="21"/>
                      <w:lang w:val="de-DE"/>
                    </w:rPr>
                    <w:t>对二甲苯、邻二甲苯、硝基苯、苯胺、</w:t>
                  </w:r>
                  <w:r w:rsidRPr="00727C87">
                    <w:rPr>
                      <w:color w:val="000000" w:themeColor="text1"/>
                      <w:kern w:val="21"/>
                      <w:szCs w:val="21"/>
                      <w:lang w:val="de-DE"/>
                    </w:rPr>
                    <w:t>2-</w:t>
                  </w:r>
                  <w:r w:rsidRPr="00727C87">
                    <w:rPr>
                      <w:color w:val="000000" w:themeColor="text1"/>
                      <w:kern w:val="21"/>
                      <w:szCs w:val="21"/>
                      <w:lang w:val="de-DE"/>
                    </w:rPr>
                    <w:t>氯酚、苯并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蒽、苯并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芘、苯并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荧蒽、苯并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k</w:t>
                  </w:r>
                  <w:r w:rsidRPr="00727C87">
                    <w:rPr>
                      <w:color w:val="000000" w:themeColor="text1"/>
                      <w:kern w:val="21"/>
                      <w:szCs w:val="21"/>
                      <w:vertAlign w:val="subscript"/>
                      <w:lang w:val="de-DE"/>
                    </w:rPr>
                    <w:t>〕</w:t>
                  </w:r>
                  <w:r w:rsidRPr="00727C87">
                    <w:rPr>
                      <w:color w:val="000000" w:themeColor="text1"/>
                      <w:kern w:val="21"/>
                      <w:szCs w:val="21"/>
                      <w:lang w:val="de-DE"/>
                    </w:rPr>
                    <w:t>荧蒽、䓛、二苯并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vertAlign w:val="subscript"/>
                      <w:lang w:val="de-DE"/>
                    </w:rPr>
                    <w:t>h</w:t>
                  </w:r>
                  <w:r w:rsidRPr="00727C87">
                    <w:rPr>
                      <w:color w:val="000000" w:themeColor="text1"/>
                      <w:kern w:val="21"/>
                      <w:szCs w:val="21"/>
                      <w:vertAlign w:val="subscript"/>
                      <w:lang w:val="de-DE"/>
                    </w:rPr>
                    <w:t>〕</w:t>
                  </w:r>
                  <w:r w:rsidRPr="00727C87">
                    <w:rPr>
                      <w:color w:val="000000" w:themeColor="text1"/>
                      <w:kern w:val="21"/>
                      <w:szCs w:val="21"/>
                      <w:lang w:val="de-DE"/>
                    </w:rPr>
                    <w:t>蒽、茚并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1</w:t>
                  </w:r>
                  <w:r w:rsidRPr="00727C87">
                    <w:rPr>
                      <w:color w:val="000000" w:themeColor="text1"/>
                      <w:kern w:val="21"/>
                      <w:szCs w:val="21"/>
                      <w:vertAlign w:val="subscript"/>
                      <w:lang w:val="de-DE"/>
                    </w:rPr>
                    <w:t>，</w:t>
                  </w:r>
                  <w:r w:rsidRPr="00727C87">
                    <w:rPr>
                      <w:color w:val="000000" w:themeColor="text1"/>
                      <w:kern w:val="21"/>
                      <w:szCs w:val="21"/>
                      <w:vertAlign w:val="subscript"/>
                      <w:lang w:val="de-DE"/>
                    </w:rPr>
                    <w:t>2</w:t>
                  </w:r>
                  <w:r w:rsidRPr="00727C87">
                    <w:rPr>
                      <w:color w:val="000000" w:themeColor="text1"/>
                      <w:kern w:val="21"/>
                      <w:szCs w:val="21"/>
                      <w:vertAlign w:val="subscript"/>
                      <w:lang w:val="de-DE"/>
                    </w:rPr>
                    <w:t>，</w:t>
                  </w:r>
                  <w:r w:rsidRPr="00727C87">
                    <w:rPr>
                      <w:color w:val="000000" w:themeColor="text1"/>
                      <w:kern w:val="21"/>
                      <w:szCs w:val="21"/>
                      <w:vertAlign w:val="subscript"/>
                      <w:lang w:val="de-DE"/>
                    </w:rPr>
                    <w:t>3</w:t>
                  </w:r>
                  <w:r w:rsidRPr="00727C87">
                    <w:rPr>
                      <w:color w:val="000000" w:themeColor="text1"/>
                      <w:kern w:val="21"/>
                      <w:szCs w:val="21"/>
                      <w:vertAlign w:val="subscript"/>
                      <w:lang w:val="de-DE"/>
                    </w:rPr>
                    <w:t>，</w:t>
                  </w:r>
                  <w:r w:rsidRPr="00727C87">
                    <w:rPr>
                      <w:color w:val="000000" w:themeColor="text1"/>
                      <w:kern w:val="21"/>
                      <w:szCs w:val="21"/>
                      <w:vertAlign w:val="subscript"/>
                      <w:lang w:val="de-DE"/>
                    </w:rPr>
                    <w:t>-cd</w:t>
                  </w:r>
                  <w:r w:rsidRPr="00727C87">
                    <w:rPr>
                      <w:color w:val="000000" w:themeColor="text1"/>
                      <w:kern w:val="21"/>
                      <w:szCs w:val="21"/>
                      <w:vertAlign w:val="subscript"/>
                      <w:lang w:val="de-DE"/>
                    </w:rPr>
                    <w:t>〕</w:t>
                  </w:r>
                  <w:r w:rsidRPr="00727C87">
                    <w:rPr>
                      <w:color w:val="000000" w:themeColor="text1"/>
                      <w:kern w:val="21"/>
                      <w:szCs w:val="21"/>
                      <w:lang w:val="de-DE"/>
                    </w:rPr>
                    <w:t>芘、萘、锑、钴、二噁英类、石油烃（</w:t>
                  </w:r>
                  <w:r w:rsidRPr="00727C87">
                    <w:rPr>
                      <w:color w:val="000000" w:themeColor="text1"/>
                      <w:kern w:val="21"/>
                      <w:szCs w:val="21"/>
                      <w:lang w:val="de-DE"/>
                    </w:rPr>
                    <w:t>C</w:t>
                  </w:r>
                  <w:r w:rsidRPr="00727C87">
                    <w:rPr>
                      <w:color w:val="000000" w:themeColor="text1"/>
                      <w:kern w:val="21"/>
                      <w:szCs w:val="21"/>
                      <w:vertAlign w:val="subscript"/>
                      <w:lang w:val="de-DE"/>
                    </w:rPr>
                    <w:t>10</w:t>
                  </w:r>
                  <w:r w:rsidRPr="00727C87">
                    <w:rPr>
                      <w:color w:val="000000" w:themeColor="text1"/>
                      <w:kern w:val="21"/>
                      <w:szCs w:val="21"/>
                      <w:lang w:val="de-DE"/>
                    </w:rPr>
                    <w:t>～</w:t>
                  </w:r>
                  <w:r w:rsidRPr="00727C87">
                    <w:rPr>
                      <w:color w:val="000000" w:themeColor="text1"/>
                      <w:kern w:val="21"/>
                      <w:szCs w:val="21"/>
                      <w:lang w:val="de-DE"/>
                    </w:rPr>
                    <w:t>C</w:t>
                  </w:r>
                  <w:r w:rsidRPr="00727C87">
                    <w:rPr>
                      <w:color w:val="000000" w:themeColor="text1"/>
                      <w:kern w:val="21"/>
                      <w:szCs w:val="21"/>
                      <w:vertAlign w:val="subscript"/>
                      <w:lang w:val="de-DE"/>
                    </w:rPr>
                    <w:t>40</w:t>
                  </w:r>
                  <w:r w:rsidRPr="00727C87">
                    <w:rPr>
                      <w:color w:val="000000" w:themeColor="text1"/>
                      <w:kern w:val="21"/>
                      <w:szCs w:val="21"/>
                      <w:lang w:val="de-DE"/>
                    </w:rPr>
                    <w:t>）</w:t>
                  </w:r>
                </w:p>
              </w:tc>
              <w:tc>
                <w:tcPr>
                  <w:tcW w:w="669"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柱状</w:t>
                  </w:r>
                </w:p>
              </w:tc>
            </w:tr>
            <w:tr w:rsidR="00727C87" w:rsidRPr="00727C87" w:rsidTr="00C07AB5">
              <w:tc>
                <w:tcPr>
                  <w:tcW w:w="880" w:type="dxa"/>
                  <w:vAlign w:val="center"/>
                </w:tcPr>
                <w:p w:rsidR="00D2568F" w:rsidRPr="00727C87" w:rsidRDefault="00D2568F" w:rsidP="00D2568F">
                  <w:pPr>
                    <w:jc w:val="center"/>
                    <w:rPr>
                      <w:bCs/>
                      <w:color w:val="000000" w:themeColor="text1"/>
                    </w:rPr>
                  </w:pPr>
                  <w:r w:rsidRPr="00727C87">
                    <w:rPr>
                      <w:bCs/>
                      <w:color w:val="000000" w:themeColor="text1"/>
                    </w:rPr>
                    <w:t>3#</w:t>
                  </w:r>
                </w:p>
              </w:tc>
              <w:tc>
                <w:tcPr>
                  <w:tcW w:w="6945"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甲苯、</w:t>
                  </w:r>
                  <w:r w:rsidR="00AC40B5" w:rsidRPr="006176B6">
                    <w:rPr>
                      <w:color w:val="FF0000"/>
                      <w:kern w:val="21"/>
                      <w:szCs w:val="21"/>
                      <w:lang w:val="de-DE"/>
                    </w:rPr>
                    <w:t>间二甲苯</w:t>
                  </w:r>
                  <w:r w:rsidR="00AC40B5" w:rsidRPr="006176B6">
                    <w:rPr>
                      <w:color w:val="FF0000"/>
                      <w:kern w:val="21"/>
                      <w:szCs w:val="21"/>
                      <w:lang w:val="de-DE"/>
                    </w:rPr>
                    <w:t>+</w:t>
                  </w:r>
                  <w:r w:rsidR="00AC40B5" w:rsidRPr="006176B6">
                    <w:rPr>
                      <w:color w:val="FF0000"/>
                      <w:kern w:val="21"/>
                      <w:szCs w:val="21"/>
                      <w:lang w:val="de-DE"/>
                    </w:rPr>
                    <w:t>对二甲苯、邻二甲苯</w:t>
                  </w:r>
                  <w:r w:rsidRPr="00727C87">
                    <w:rPr>
                      <w:color w:val="000000" w:themeColor="text1"/>
                      <w:kern w:val="0"/>
                      <w:szCs w:val="21"/>
                    </w:rPr>
                    <w:t>和</w:t>
                  </w:r>
                  <w:r w:rsidRPr="00727C87">
                    <w:rPr>
                      <w:color w:val="000000" w:themeColor="text1"/>
                      <w:kern w:val="21"/>
                      <w:szCs w:val="21"/>
                      <w:lang w:val="de-DE"/>
                    </w:rPr>
                    <w:t>石油烃（</w:t>
                  </w:r>
                  <w:r w:rsidRPr="00727C87">
                    <w:rPr>
                      <w:color w:val="000000" w:themeColor="text1"/>
                      <w:kern w:val="21"/>
                      <w:szCs w:val="21"/>
                      <w:lang w:val="de-DE"/>
                    </w:rPr>
                    <w:t>C</w:t>
                  </w:r>
                  <w:r w:rsidRPr="00727C87">
                    <w:rPr>
                      <w:color w:val="000000" w:themeColor="text1"/>
                      <w:kern w:val="21"/>
                      <w:szCs w:val="21"/>
                      <w:vertAlign w:val="subscript"/>
                      <w:lang w:val="de-DE"/>
                    </w:rPr>
                    <w:t>10</w:t>
                  </w:r>
                  <w:r w:rsidRPr="00727C87">
                    <w:rPr>
                      <w:color w:val="000000" w:themeColor="text1"/>
                      <w:kern w:val="21"/>
                      <w:szCs w:val="21"/>
                      <w:lang w:val="de-DE"/>
                    </w:rPr>
                    <w:t>～</w:t>
                  </w:r>
                  <w:r w:rsidRPr="00727C87">
                    <w:rPr>
                      <w:color w:val="000000" w:themeColor="text1"/>
                      <w:kern w:val="21"/>
                      <w:szCs w:val="21"/>
                      <w:lang w:val="de-DE"/>
                    </w:rPr>
                    <w:t>C</w:t>
                  </w:r>
                  <w:r w:rsidRPr="00727C87">
                    <w:rPr>
                      <w:color w:val="000000" w:themeColor="text1"/>
                      <w:kern w:val="21"/>
                      <w:szCs w:val="21"/>
                      <w:vertAlign w:val="subscript"/>
                      <w:lang w:val="de-DE"/>
                    </w:rPr>
                    <w:t>40</w:t>
                  </w:r>
                  <w:r w:rsidRPr="00727C87">
                    <w:rPr>
                      <w:color w:val="000000" w:themeColor="text1"/>
                      <w:kern w:val="21"/>
                      <w:szCs w:val="21"/>
                      <w:lang w:val="de-DE"/>
                    </w:rPr>
                    <w:t>）</w:t>
                  </w:r>
                </w:p>
              </w:tc>
              <w:tc>
                <w:tcPr>
                  <w:tcW w:w="669"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柱状</w:t>
                  </w:r>
                </w:p>
              </w:tc>
            </w:tr>
            <w:tr w:rsidR="00727C87" w:rsidRPr="00727C87" w:rsidTr="00C07AB5">
              <w:tc>
                <w:tcPr>
                  <w:tcW w:w="880" w:type="dxa"/>
                  <w:vAlign w:val="center"/>
                </w:tcPr>
                <w:p w:rsidR="00D2568F" w:rsidRPr="00727C87" w:rsidRDefault="00D2568F" w:rsidP="00D2568F">
                  <w:pPr>
                    <w:jc w:val="center"/>
                    <w:rPr>
                      <w:bCs/>
                      <w:color w:val="000000" w:themeColor="text1"/>
                    </w:rPr>
                  </w:pPr>
                  <w:r w:rsidRPr="00727C87">
                    <w:rPr>
                      <w:bCs/>
                      <w:color w:val="000000" w:themeColor="text1"/>
                    </w:rPr>
                    <w:t>4#</w:t>
                  </w:r>
                </w:p>
              </w:tc>
              <w:tc>
                <w:tcPr>
                  <w:tcW w:w="6945" w:type="dxa"/>
                  <w:vAlign w:val="center"/>
                </w:tcPr>
                <w:p w:rsidR="00D2568F" w:rsidRPr="00727C87" w:rsidRDefault="00D2568F" w:rsidP="00D2568F">
                  <w:pPr>
                    <w:adjustRightInd w:val="0"/>
                    <w:snapToGrid w:val="0"/>
                    <w:spacing w:line="300" w:lineRule="exact"/>
                    <w:rPr>
                      <w:color w:val="000000" w:themeColor="text1"/>
                      <w:kern w:val="0"/>
                      <w:szCs w:val="21"/>
                    </w:rPr>
                  </w:pPr>
                  <w:r w:rsidRPr="00727C87">
                    <w:rPr>
                      <w:color w:val="000000" w:themeColor="text1"/>
                      <w:kern w:val="21"/>
                      <w:szCs w:val="21"/>
                      <w:lang w:val="de-DE"/>
                    </w:rPr>
                    <w:t>pH</w:t>
                  </w:r>
                  <w:r w:rsidRPr="00727C87">
                    <w:rPr>
                      <w:color w:val="000000" w:themeColor="text1"/>
                      <w:kern w:val="21"/>
                      <w:szCs w:val="21"/>
                      <w:lang w:val="de-DE"/>
                    </w:rPr>
                    <w:t>、砷、镉、铬（六价）、铜、铅、汞、镍、四氯化碳、氯仿、氯甲烷、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二氯乙烷、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二氯乙烯、顺</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二氯乙烯、反</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二氯乙烯、二氯甲烷、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四氯乙烷、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四氯乙烷、四氯乙烯、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三氯乙烷、</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三氯乙烷、三氯乙烯、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w:t>
                  </w:r>
                  <w:r w:rsidRPr="00727C87">
                    <w:rPr>
                      <w:color w:val="000000" w:themeColor="text1"/>
                      <w:kern w:val="21"/>
                      <w:szCs w:val="21"/>
                      <w:lang w:val="de-DE"/>
                    </w:rPr>
                    <w:t>3-</w:t>
                  </w:r>
                  <w:r w:rsidRPr="00727C87">
                    <w:rPr>
                      <w:color w:val="000000" w:themeColor="text1"/>
                      <w:kern w:val="21"/>
                      <w:szCs w:val="21"/>
                      <w:lang w:val="de-DE"/>
                    </w:rPr>
                    <w:t>三氯丙烷、氯乙烯、苯、氯苯、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2-</w:t>
                  </w:r>
                  <w:r w:rsidRPr="00727C87">
                    <w:rPr>
                      <w:color w:val="000000" w:themeColor="text1"/>
                      <w:kern w:val="21"/>
                      <w:szCs w:val="21"/>
                      <w:lang w:val="de-DE"/>
                    </w:rPr>
                    <w:t>二氯苯、</w:t>
                  </w:r>
                  <w:r w:rsidRPr="00727C87">
                    <w:rPr>
                      <w:color w:val="000000" w:themeColor="text1"/>
                      <w:kern w:val="21"/>
                      <w:szCs w:val="21"/>
                      <w:lang w:val="de-DE"/>
                    </w:rPr>
                    <w:t>1</w:t>
                  </w:r>
                  <w:r w:rsidRPr="00727C87">
                    <w:rPr>
                      <w:color w:val="000000" w:themeColor="text1"/>
                      <w:kern w:val="21"/>
                      <w:szCs w:val="21"/>
                      <w:lang w:val="de-DE"/>
                    </w:rPr>
                    <w:t>，</w:t>
                  </w:r>
                  <w:r w:rsidRPr="00727C87">
                    <w:rPr>
                      <w:color w:val="000000" w:themeColor="text1"/>
                      <w:kern w:val="21"/>
                      <w:szCs w:val="21"/>
                      <w:lang w:val="de-DE"/>
                    </w:rPr>
                    <w:t>4-</w:t>
                  </w:r>
                  <w:r w:rsidRPr="00727C87">
                    <w:rPr>
                      <w:color w:val="000000" w:themeColor="text1"/>
                      <w:kern w:val="21"/>
                      <w:szCs w:val="21"/>
                      <w:lang w:val="de-DE"/>
                    </w:rPr>
                    <w:t>二氯苯、乙苯、苯乙烯、甲苯、间二甲苯</w:t>
                  </w:r>
                  <w:r w:rsidRPr="00727C87">
                    <w:rPr>
                      <w:color w:val="000000" w:themeColor="text1"/>
                      <w:kern w:val="21"/>
                      <w:szCs w:val="21"/>
                      <w:lang w:val="de-DE"/>
                    </w:rPr>
                    <w:t>+</w:t>
                  </w:r>
                  <w:r w:rsidRPr="00727C87">
                    <w:rPr>
                      <w:color w:val="000000" w:themeColor="text1"/>
                      <w:kern w:val="21"/>
                      <w:szCs w:val="21"/>
                      <w:lang w:val="de-DE"/>
                    </w:rPr>
                    <w:t>对二甲苯、邻二甲苯、硝基苯、苯胺、</w:t>
                  </w:r>
                  <w:r w:rsidRPr="00727C87">
                    <w:rPr>
                      <w:color w:val="000000" w:themeColor="text1"/>
                      <w:kern w:val="21"/>
                      <w:szCs w:val="21"/>
                      <w:lang w:val="de-DE"/>
                    </w:rPr>
                    <w:t>2-</w:t>
                  </w:r>
                  <w:r w:rsidRPr="00727C87">
                    <w:rPr>
                      <w:color w:val="000000" w:themeColor="text1"/>
                      <w:kern w:val="21"/>
                      <w:szCs w:val="21"/>
                      <w:lang w:val="de-DE"/>
                    </w:rPr>
                    <w:t>氯酚、苯并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蒽、苯并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芘、苯并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lang w:val="de-DE"/>
                    </w:rPr>
                    <w:t>荧蒽、苯并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k</w:t>
                  </w:r>
                  <w:r w:rsidRPr="00727C87">
                    <w:rPr>
                      <w:color w:val="000000" w:themeColor="text1"/>
                      <w:kern w:val="21"/>
                      <w:szCs w:val="21"/>
                      <w:vertAlign w:val="subscript"/>
                      <w:lang w:val="de-DE"/>
                    </w:rPr>
                    <w:t>〕</w:t>
                  </w:r>
                  <w:r w:rsidRPr="00727C87">
                    <w:rPr>
                      <w:color w:val="000000" w:themeColor="text1"/>
                      <w:kern w:val="21"/>
                      <w:szCs w:val="21"/>
                      <w:lang w:val="de-DE"/>
                    </w:rPr>
                    <w:t>荧蒽、䓛、二苯并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a</w:t>
                  </w:r>
                  <w:r w:rsidRPr="00727C87">
                    <w:rPr>
                      <w:color w:val="000000" w:themeColor="text1"/>
                      <w:kern w:val="21"/>
                      <w:szCs w:val="21"/>
                      <w:vertAlign w:val="subscript"/>
                      <w:lang w:val="de-DE"/>
                    </w:rPr>
                    <w:t>，</w:t>
                  </w:r>
                  <w:r w:rsidRPr="00727C87">
                    <w:rPr>
                      <w:color w:val="000000" w:themeColor="text1"/>
                      <w:kern w:val="21"/>
                      <w:szCs w:val="21"/>
                      <w:vertAlign w:val="subscript"/>
                      <w:lang w:val="de-DE"/>
                    </w:rPr>
                    <w:t>h</w:t>
                  </w:r>
                  <w:r w:rsidRPr="00727C87">
                    <w:rPr>
                      <w:color w:val="000000" w:themeColor="text1"/>
                      <w:kern w:val="21"/>
                      <w:szCs w:val="21"/>
                      <w:vertAlign w:val="subscript"/>
                      <w:lang w:val="de-DE"/>
                    </w:rPr>
                    <w:t>〕</w:t>
                  </w:r>
                  <w:r w:rsidRPr="00727C87">
                    <w:rPr>
                      <w:color w:val="000000" w:themeColor="text1"/>
                      <w:kern w:val="21"/>
                      <w:szCs w:val="21"/>
                      <w:lang w:val="de-DE"/>
                    </w:rPr>
                    <w:t>蒽、茚并</w:t>
                  </w:r>
                  <w:r w:rsidRPr="00727C87">
                    <w:rPr>
                      <w:color w:val="000000" w:themeColor="text1"/>
                      <w:kern w:val="21"/>
                      <w:szCs w:val="21"/>
                      <w:vertAlign w:val="subscript"/>
                      <w:lang w:val="de-DE"/>
                    </w:rPr>
                    <w:t>〔</w:t>
                  </w:r>
                  <w:r w:rsidRPr="00727C87">
                    <w:rPr>
                      <w:color w:val="000000" w:themeColor="text1"/>
                      <w:kern w:val="21"/>
                      <w:szCs w:val="21"/>
                      <w:vertAlign w:val="subscript"/>
                      <w:lang w:val="de-DE"/>
                    </w:rPr>
                    <w:t>1</w:t>
                  </w:r>
                  <w:r w:rsidRPr="00727C87">
                    <w:rPr>
                      <w:color w:val="000000" w:themeColor="text1"/>
                      <w:kern w:val="21"/>
                      <w:szCs w:val="21"/>
                      <w:vertAlign w:val="subscript"/>
                      <w:lang w:val="de-DE"/>
                    </w:rPr>
                    <w:t>，</w:t>
                  </w:r>
                  <w:r w:rsidRPr="00727C87">
                    <w:rPr>
                      <w:color w:val="000000" w:themeColor="text1"/>
                      <w:kern w:val="21"/>
                      <w:szCs w:val="21"/>
                      <w:vertAlign w:val="subscript"/>
                      <w:lang w:val="de-DE"/>
                    </w:rPr>
                    <w:t>2</w:t>
                  </w:r>
                  <w:r w:rsidRPr="00727C87">
                    <w:rPr>
                      <w:color w:val="000000" w:themeColor="text1"/>
                      <w:kern w:val="21"/>
                      <w:szCs w:val="21"/>
                      <w:vertAlign w:val="subscript"/>
                      <w:lang w:val="de-DE"/>
                    </w:rPr>
                    <w:t>，</w:t>
                  </w:r>
                  <w:r w:rsidRPr="00727C87">
                    <w:rPr>
                      <w:color w:val="000000" w:themeColor="text1"/>
                      <w:kern w:val="21"/>
                      <w:szCs w:val="21"/>
                      <w:vertAlign w:val="subscript"/>
                      <w:lang w:val="de-DE"/>
                    </w:rPr>
                    <w:t>3</w:t>
                  </w:r>
                  <w:r w:rsidRPr="00727C87">
                    <w:rPr>
                      <w:color w:val="000000" w:themeColor="text1"/>
                      <w:kern w:val="21"/>
                      <w:szCs w:val="21"/>
                      <w:vertAlign w:val="subscript"/>
                      <w:lang w:val="de-DE"/>
                    </w:rPr>
                    <w:t>，</w:t>
                  </w:r>
                  <w:r w:rsidRPr="00727C87">
                    <w:rPr>
                      <w:color w:val="000000" w:themeColor="text1"/>
                      <w:kern w:val="21"/>
                      <w:szCs w:val="21"/>
                      <w:vertAlign w:val="subscript"/>
                      <w:lang w:val="de-DE"/>
                    </w:rPr>
                    <w:t>-cd</w:t>
                  </w:r>
                  <w:r w:rsidRPr="00727C87">
                    <w:rPr>
                      <w:color w:val="000000" w:themeColor="text1"/>
                      <w:kern w:val="21"/>
                      <w:szCs w:val="21"/>
                      <w:vertAlign w:val="subscript"/>
                      <w:lang w:val="de-DE"/>
                    </w:rPr>
                    <w:t>〕</w:t>
                  </w:r>
                  <w:r w:rsidRPr="00727C87">
                    <w:rPr>
                      <w:color w:val="000000" w:themeColor="text1"/>
                      <w:kern w:val="21"/>
                      <w:szCs w:val="21"/>
                      <w:lang w:val="de-DE"/>
                    </w:rPr>
                    <w:t>芘、萘、锑、钴、二噁英类、石油烃（</w:t>
                  </w:r>
                  <w:r w:rsidRPr="00727C87">
                    <w:rPr>
                      <w:color w:val="000000" w:themeColor="text1"/>
                      <w:kern w:val="21"/>
                      <w:szCs w:val="21"/>
                      <w:lang w:val="de-DE"/>
                    </w:rPr>
                    <w:t>C</w:t>
                  </w:r>
                  <w:r w:rsidRPr="00727C87">
                    <w:rPr>
                      <w:color w:val="000000" w:themeColor="text1"/>
                      <w:kern w:val="21"/>
                      <w:szCs w:val="21"/>
                      <w:vertAlign w:val="subscript"/>
                      <w:lang w:val="de-DE"/>
                    </w:rPr>
                    <w:t>10</w:t>
                  </w:r>
                  <w:r w:rsidRPr="00727C87">
                    <w:rPr>
                      <w:color w:val="000000" w:themeColor="text1"/>
                      <w:kern w:val="21"/>
                      <w:szCs w:val="21"/>
                      <w:lang w:val="de-DE"/>
                    </w:rPr>
                    <w:t>～</w:t>
                  </w:r>
                  <w:r w:rsidRPr="00727C87">
                    <w:rPr>
                      <w:color w:val="000000" w:themeColor="text1"/>
                      <w:kern w:val="21"/>
                      <w:szCs w:val="21"/>
                      <w:lang w:val="de-DE"/>
                    </w:rPr>
                    <w:t>C</w:t>
                  </w:r>
                  <w:r w:rsidRPr="00727C87">
                    <w:rPr>
                      <w:color w:val="000000" w:themeColor="text1"/>
                      <w:kern w:val="21"/>
                      <w:szCs w:val="21"/>
                      <w:vertAlign w:val="subscript"/>
                      <w:lang w:val="de-DE"/>
                    </w:rPr>
                    <w:t>40</w:t>
                  </w:r>
                  <w:r w:rsidRPr="00727C87">
                    <w:rPr>
                      <w:color w:val="000000" w:themeColor="text1"/>
                      <w:kern w:val="21"/>
                      <w:szCs w:val="21"/>
                      <w:lang w:val="de-DE"/>
                    </w:rPr>
                    <w:t>）</w:t>
                  </w:r>
                </w:p>
              </w:tc>
              <w:tc>
                <w:tcPr>
                  <w:tcW w:w="669"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柱状</w:t>
                  </w:r>
                </w:p>
              </w:tc>
            </w:tr>
            <w:tr w:rsidR="00727C87" w:rsidRPr="00727C87" w:rsidTr="00C07AB5">
              <w:tc>
                <w:tcPr>
                  <w:tcW w:w="880" w:type="dxa"/>
                  <w:vAlign w:val="center"/>
                </w:tcPr>
                <w:p w:rsidR="00D2568F" w:rsidRPr="00727C87" w:rsidRDefault="00D2568F" w:rsidP="00D2568F">
                  <w:pPr>
                    <w:jc w:val="center"/>
                    <w:rPr>
                      <w:bCs/>
                      <w:color w:val="000000" w:themeColor="text1"/>
                    </w:rPr>
                  </w:pPr>
                  <w:r w:rsidRPr="00727C87">
                    <w:rPr>
                      <w:bCs/>
                      <w:color w:val="000000" w:themeColor="text1"/>
                    </w:rPr>
                    <w:t>5#</w:t>
                  </w:r>
                </w:p>
              </w:tc>
              <w:tc>
                <w:tcPr>
                  <w:tcW w:w="6945"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甲苯、</w:t>
                  </w:r>
                  <w:r w:rsidR="00AC40B5" w:rsidRPr="006176B6">
                    <w:rPr>
                      <w:color w:val="FF0000"/>
                      <w:kern w:val="21"/>
                      <w:szCs w:val="21"/>
                      <w:lang w:val="de-DE"/>
                    </w:rPr>
                    <w:t>间二甲苯</w:t>
                  </w:r>
                  <w:r w:rsidR="00AC40B5" w:rsidRPr="006176B6">
                    <w:rPr>
                      <w:color w:val="FF0000"/>
                      <w:kern w:val="21"/>
                      <w:szCs w:val="21"/>
                      <w:lang w:val="de-DE"/>
                    </w:rPr>
                    <w:t>+</w:t>
                  </w:r>
                  <w:r w:rsidR="00AC40B5" w:rsidRPr="006176B6">
                    <w:rPr>
                      <w:color w:val="FF0000"/>
                      <w:kern w:val="21"/>
                      <w:szCs w:val="21"/>
                      <w:lang w:val="de-DE"/>
                    </w:rPr>
                    <w:t>对二甲苯、邻二甲苯</w:t>
                  </w:r>
                  <w:r w:rsidRPr="00727C87">
                    <w:rPr>
                      <w:color w:val="000000" w:themeColor="text1"/>
                      <w:kern w:val="0"/>
                      <w:szCs w:val="21"/>
                    </w:rPr>
                    <w:t>和</w:t>
                  </w:r>
                  <w:r w:rsidRPr="00727C87">
                    <w:rPr>
                      <w:color w:val="000000" w:themeColor="text1"/>
                      <w:kern w:val="21"/>
                      <w:szCs w:val="21"/>
                      <w:lang w:val="de-DE"/>
                    </w:rPr>
                    <w:t>石油烃（</w:t>
                  </w:r>
                  <w:r w:rsidRPr="00727C87">
                    <w:rPr>
                      <w:color w:val="000000" w:themeColor="text1"/>
                      <w:kern w:val="21"/>
                      <w:szCs w:val="21"/>
                      <w:lang w:val="de-DE"/>
                    </w:rPr>
                    <w:t>C</w:t>
                  </w:r>
                  <w:r w:rsidRPr="00727C87">
                    <w:rPr>
                      <w:color w:val="000000" w:themeColor="text1"/>
                      <w:kern w:val="21"/>
                      <w:szCs w:val="21"/>
                      <w:vertAlign w:val="subscript"/>
                      <w:lang w:val="de-DE"/>
                    </w:rPr>
                    <w:t>10</w:t>
                  </w:r>
                  <w:r w:rsidRPr="00727C87">
                    <w:rPr>
                      <w:color w:val="000000" w:themeColor="text1"/>
                      <w:kern w:val="21"/>
                      <w:szCs w:val="21"/>
                      <w:lang w:val="de-DE"/>
                    </w:rPr>
                    <w:t>～</w:t>
                  </w:r>
                  <w:r w:rsidRPr="00727C87">
                    <w:rPr>
                      <w:color w:val="000000" w:themeColor="text1"/>
                      <w:kern w:val="21"/>
                      <w:szCs w:val="21"/>
                      <w:lang w:val="de-DE"/>
                    </w:rPr>
                    <w:t>C</w:t>
                  </w:r>
                  <w:r w:rsidRPr="00727C87">
                    <w:rPr>
                      <w:color w:val="000000" w:themeColor="text1"/>
                      <w:kern w:val="21"/>
                      <w:szCs w:val="21"/>
                      <w:vertAlign w:val="subscript"/>
                      <w:lang w:val="de-DE"/>
                    </w:rPr>
                    <w:t>40</w:t>
                  </w:r>
                  <w:r w:rsidRPr="00727C87">
                    <w:rPr>
                      <w:color w:val="000000" w:themeColor="text1"/>
                      <w:kern w:val="21"/>
                      <w:szCs w:val="21"/>
                      <w:lang w:val="de-DE"/>
                    </w:rPr>
                    <w:t>）</w:t>
                  </w:r>
                </w:p>
              </w:tc>
              <w:tc>
                <w:tcPr>
                  <w:tcW w:w="669"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表层</w:t>
                  </w:r>
                </w:p>
              </w:tc>
            </w:tr>
            <w:tr w:rsidR="00727C87" w:rsidRPr="00727C87" w:rsidTr="00C07AB5">
              <w:tc>
                <w:tcPr>
                  <w:tcW w:w="880" w:type="dxa"/>
                  <w:vAlign w:val="center"/>
                </w:tcPr>
                <w:p w:rsidR="00D2568F" w:rsidRPr="00727C87" w:rsidRDefault="00D2568F" w:rsidP="00D2568F">
                  <w:pPr>
                    <w:jc w:val="center"/>
                    <w:rPr>
                      <w:bCs/>
                      <w:color w:val="000000" w:themeColor="text1"/>
                    </w:rPr>
                  </w:pPr>
                  <w:r w:rsidRPr="00727C87">
                    <w:rPr>
                      <w:bCs/>
                      <w:color w:val="000000" w:themeColor="text1"/>
                    </w:rPr>
                    <w:t>6#</w:t>
                  </w:r>
                </w:p>
              </w:tc>
              <w:tc>
                <w:tcPr>
                  <w:tcW w:w="6945"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甲苯、</w:t>
                  </w:r>
                  <w:r w:rsidR="00AC40B5" w:rsidRPr="006176B6">
                    <w:rPr>
                      <w:color w:val="FF0000"/>
                      <w:kern w:val="21"/>
                      <w:szCs w:val="21"/>
                      <w:lang w:val="de-DE"/>
                    </w:rPr>
                    <w:t>间二甲苯</w:t>
                  </w:r>
                  <w:r w:rsidR="00AC40B5" w:rsidRPr="006176B6">
                    <w:rPr>
                      <w:color w:val="FF0000"/>
                      <w:kern w:val="21"/>
                      <w:szCs w:val="21"/>
                      <w:lang w:val="de-DE"/>
                    </w:rPr>
                    <w:t>+</w:t>
                  </w:r>
                  <w:r w:rsidR="00AC40B5" w:rsidRPr="006176B6">
                    <w:rPr>
                      <w:color w:val="FF0000"/>
                      <w:kern w:val="21"/>
                      <w:szCs w:val="21"/>
                      <w:lang w:val="de-DE"/>
                    </w:rPr>
                    <w:t>对二甲苯、邻二甲苯</w:t>
                  </w:r>
                  <w:r w:rsidRPr="00727C87">
                    <w:rPr>
                      <w:color w:val="000000" w:themeColor="text1"/>
                      <w:kern w:val="0"/>
                      <w:szCs w:val="21"/>
                    </w:rPr>
                    <w:t>和</w:t>
                  </w:r>
                  <w:r w:rsidRPr="00727C87">
                    <w:rPr>
                      <w:color w:val="000000" w:themeColor="text1"/>
                      <w:kern w:val="21"/>
                      <w:szCs w:val="21"/>
                      <w:lang w:val="de-DE"/>
                    </w:rPr>
                    <w:t>石油烃（</w:t>
                  </w:r>
                  <w:r w:rsidRPr="00727C87">
                    <w:rPr>
                      <w:color w:val="000000" w:themeColor="text1"/>
                      <w:kern w:val="21"/>
                      <w:szCs w:val="21"/>
                      <w:lang w:val="de-DE"/>
                    </w:rPr>
                    <w:t>C</w:t>
                  </w:r>
                  <w:r w:rsidRPr="00727C87">
                    <w:rPr>
                      <w:color w:val="000000" w:themeColor="text1"/>
                      <w:kern w:val="21"/>
                      <w:szCs w:val="21"/>
                      <w:vertAlign w:val="subscript"/>
                      <w:lang w:val="de-DE"/>
                    </w:rPr>
                    <w:t>10</w:t>
                  </w:r>
                  <w:r w:rsidRPr="00727C87">
                    <w:rPr>
                      <w:color w:val="000000" w:themeColor="text1"/>
                      <w:kern w:val="21"/>
                      <w:szCs w:val="21"/>
                      <w:lang w:val="de-DE"/>
                    </w:rPr>
                    <w:t>～</w:t>
                  </w:r>
                  <w:r w:rsidRPr="00727C87">
                    <w:rPr>
                      <w:color w:val="000000" w:themeColor="text1"/>
                      <w:kern w:val="21"/>
                      <w:szCs w:val="21"/>
                      <w:lang w:val="de-DE"/>
                    </w:rPr>
                    <w:t>C</w:t>
                  </w:r>
                  <w:r w:rsidRPr="00727C87">
                    <w:rPr>
                      <w:color w:val="000000" w:themeColor="text1"/>
                      <w:kern w:val="21"/>
                      <w:szCs w:val="21"/>
                      <w:vertAlign w:val="subscript"/>
                      <w:lang w:val="de-DE"/>
                    </w:rPr>
                    <w:t>40</w:t>
                  </w:r>
                  <w:r w:rsidRPr="00727C87">
                    <w:rPr>
                      <w:color w:val="000000" w:themeColor="text1"/>
                      <w:kern w:val="21"/>
                      <w:szCs w:val="21"/>
                      <w:lang w:val="de-DE"/>
                    </w:rPr>
                    <w:t>）</w:t>
                  </w:r>
                </w:p>
              </w:tc>
              <w:tc>
                <w:tcPr>
                  <w:tcW w:w="669" w:type="dxa"/>
                  <w:vAlign w:val="center"/>
                </w:tcPr>
                <w:p w:rsidR="00D2568F" w:rsidRPr="00727C87" w:rsidRDefault="00D2568F" w:rsidP="00D2568F">
                  <w:pPr>
                    <w:adjustRightInd w:val="0"/>
                    <w:snapToGrid w:val="0"/>
                    <w:spacing w:line="300" w:lineRule="exact"/>
                    <w:jc w:val="center"/>
                    <w:rPr>
                      <w:color w:val="000000" w:themeColor="text1"/>
                      <w:kern w:val="0"/>
                      <w:szCs w:val="21"/>
                    </w:rPr>
                  </w:pPr>
                  <w:r w:rsidRPr="00727C87">
                    <w:rPr>
                      <w:color w:val="000000" w:themeColor="text1"/>
                      <w:kern w:val="0"/>
                      <w:szCs w:val="21"/>
                    </w:rPr>
                    <w:t>表层</w:t>
                  </w:r>
                </w:p>
              </w:tc>
            </w:tr>
          </w:tbl>
          <w:p w:rsidR="00D2568F" w:rsidRPr="00727C87" w:rsidRDefault="001669BA" w:rsidP="001669BA">
            <w:pPr>
              <w:spacing w:line="520" w:lineRule="exact"/>
              <w:ind w:firstLineChars="200" w:firstLine="480"/>
              <w:rPr>
                <w:color w:val="000000" w:themeColor="text1"/>
                <w:sz w:val="24"/>
              </w:rPr>
            </w:pPr>
            <w:r w:rsidRPr="00727C87">
              <w:rPr>
                <w:color w:val="000000" w:themeColor="text1"/>
                <w:sz w:val="24"/>
              </w:rPr>
              <w:lastRenderedPageBreak/>
              <w:t>（</w:t>
            </w:r>
            <w:r w:rsidRPr="00727C87">
              <w:rPr>
                <w:color w:val="000000" w:themeColor="text1"/>
                <w:sz w:val="24"/>
              </w:rPr>
              <w:t>4</w:t>
            </w:r>
            <w:r w:rsidRPr="00727C87">
              <w:rPr>
                <w:color w:val="000000" w:themeColor="text1"/>
                <w:sz w:val="24"/>
              </w:rPr>
              <w:t>）监测结果统计</w:t>
            </w:r>
          </w:p>
          <w:p w:rsidR="00371614" w:rsidRPr="00371614" w:rsidRDefault="00371614" w:rsidP="00371614">
            <w:pPr>
              <w:spacing w:line="520" w:lineRule="exact"/>
              <w:ind w:firstLineChars="200" w:firstLine="504"/>
              <w:rPr>
                <w:bCs/>
                <w:color w:val="FF0000"/>
                <w:sz w:val="24"/>
              </w:rPr>
            </w:pPr>
            <w:r w:rsidRPr="00371614">
              <w:rPr>
                <w:rFonts w:eastAsiaTheme="minorEastAsia"/>
                <w:color w:val="FF0000"/>
                <w:spacing w:val="6"/>
                <w:sz w:val="24"/>
              </w:rPr>
              <w:t>由监测结果</w:t>
            </w:r>
            <w:r w:rsidRPr="00371614">
              <w:rPr>
                <w:rFonts w:eastAsiaTheme="minorEastAsia" w:hint="eastAsia"/>
                <w:color w:val="FF0000"/>
                <w:spacing w:val="6"/>
                <w:sz w:val="24"/>
              </w:rPr>
              <w:t>（监测</w:t>
            </w:r>
            <w:r w:rsidRPr="00371614">
              <w:rPr>
                <w:rFonts w:eastAsiaTheme="minorEastAsia"/>
                <w:color w:val="FF0000"/>
                <w:spacing w:val="6"/>
                <w:sz w:val="24"/>
              </w:rPr>
              <w:t>结</w:t>
            </w:r>
            <w:r w:rsidRPr="00371614">
              <w:rPr>
                <w:rFonts w:eastAsiaTheme="minorEastAsia" w:hint="eastAsia"/>
                <w:color w:val="FF0000"/>
                <w:spacing w:val="6"/>
                <w:sz w:val="24"/>
              </w:rPr>
              <w:t>果</w:t>
            </w:r>
            <w:r w:rsidRPr="00371614">
              <w:rPr>
                <w:rFonts w:eastAsiaTheme="minorEastAsia"/>
                <w:color w:val="FF0000"/>
                <w:spacing w:val="6"/>
                <w:sz w:val="24"/>
              </w:rPr>
              <w:t>见专题）可知，</w:t>
            </w:r>
            <w:r w:rsidRPr="00371614">
              <w:rPr>
                <w:rFonts w:eastAsiaTheme="minorEastAsia"/>
                <w:color w:val="FF0000"/>
                <w:spacing w:val="6"/>
                <w:sz w:val="24"/>
              </w:rPr>
              <w:t>6</w:t>
            </w:r>
            <w:r w:rsidRPr="00371614">
              <w:rPr>
                <w:rFonts w:eastAsiaTheme="minorEastAsia"/>
                <w:color w:val="FF0000"/>
                <w:spacing w:val="6"/>
                <w:sz w:val="24"/>
              </w:rPr>
              <w:t>个监测点位所有监测指标均能达到《土壤环境质量</w:t>
            </w:r>
            <w:r w:rsidRPr="00371614">
              <w:rPr>
                <w:rFonts w:eastAsiaTheme="minorEastAsia"/>
                <w:color w:val="FF0000"/>
                <w:spacing w:val="6"/>
                <w:sz w:val="24"/>
              </w:rPr>
              <w:t>—</w:t>
            </w:r>
            <w:r w:rsidRPr="00371614">
              <w:rPr>
                <w:rFonts w:eastAsiaTheme="minorEastAsia"/>
                <w:color w:val="FF0000"/>
                <w:spacing w:val="6"/>
                <w:sz w:val="24"/>
              </w:rPr>
              <w:t>建设用地土壤污染风险管控标准》（试行）（</w:t>
            </w:r>
            <w:r w:rsidRPr="00371614">
              <w:rPr>
                <w:rFonts w:eastAsiaTheme="minorEastAsia"/>
                <w:color w:val="FF0000"/>
                <w:spacing w:val="6"/>
                <w:sz w:val="24"/>
              </w:rPr>
              <w:t>GB36600-2018</w:t>
            </w:r>
            <w:r w:rsidRPr="00371614">
              <w:rPr>
                <w:rFonts w:eastAsiaTheme="minorEastAsia"/>
                <w:color w:val="FF0000"/>
                <w:spacing w:val="6"/>
                <w:sz w:val="24"/>
              </w:rPr>
              <w:t>）中第二类用地筛选值，本项目占地土壤环境质量良好。</w:t>
            </w:r>
          </w:p>
          <w:p w:rsidR="009A51D8" w:rsidRPr="00727C87" w:rsidRDefault="00DA52E8">
            <w:pPr>
              <w:spacing w:line="520" w:lineRule="exact"/>
              <w:ind w:firstLineChars="200" w:firstLine="480"/>
              <w:rPr>
                <w:color w:val="000000" w:themeColor="text1"/>
                <w:sz w:val="24"/>
              </w:rPr>
            </w:pPr>
            <w:r w:rsidRPr="00727C87">
              <w:rPr>
                <w:color w:val="000000" w:themeColor="text1"/>
                <w:sz w:val="24"/>
              </w:rPr>
              <w:t>5</w:t>
            </w:r>
            <w:r w:rsidR="009C6A18" w:rsidRPr="00727C87">
              <w:rPr>
                <w:color w:val="000000" w:themeColor="text1"/>
                <w:sz w:val="24"/>
              </w:rPr>
              <w:t>、生态环境</w:t>
            </w:r>
          </w:p>
          <w:p w:rsidR="009A51D8" w:rsidRPr="00727C87" w:rsidRDefault="009C6A18">
            <w:pPr>
              <w:tabs>
                <w:tab w:val="left" w:pos="0"/>
              </w:tabs>
              <w:spacing w:line="520" w:lineRule="exact"/>
              <w:ind w:firstLineChars="200" w:firstLine="480"/>
              <w:rPr>
                <w:color w:val="000000" w:themeColor="text1"/>
                <w:sz w:val="24"/>
              </w:rPr>
            </w:pPr>
            <w:r w:rsidRPr="00727C87">
              <w:rPr>
                <w:bCs/>
                <w:color w:val="000000" w:themeColor="text1"/>
                <w:sz w:val="24"/>
              </w:rPr>
              <w:t>本项目位置处于平朔工业集团有限责任公司井工设备维修中心车间内，附近无自然保护区、风景名胜区等需要特殊保护的环境敏感目标，</w:t>
            </w:r>
            <w:r w:rsidRPr="00727C87">
              <w:rPr>
                <w:color w:val="000000" w:themeColor="text1"/>
                <w:sz w:val="24"/>
              </w:rPr>
              <w:t>结合本项目评价区的实际情况和特点，本次评价主要保护目标详见表</w:t>
            </w:r>
            <w:r w:rsidR="00C07AB5" w:rsidRPr="00727C87">
              <w:rPr>
                <w:color w:val="000000" w:themeColor="text1"/>
                <w:sz w:val="24"/>
              </w:rPr>
              <w:t>2</w:t>
            </w:r>
            <w:r w:rsidR="002F2712" w:rsidRPr="00727C87">
              <w:rPr>
                <w:color w:val="000000" w:themeColor="text1"/>
                <w:sz w:val="24"/>
              </w:rPr>
              <w:t>2</w:t>
            </w:r>
            <w:r w:rsidRPr="00727C87">
              <w:rPr>
                <w:color w:val="000000" w:themeColor="text1"/>
                <w:sz w:val="24"/>
              </w:rPr>
              <w:t>。</w:t>
            </w:r>
          </w:p>
          <w:p w:rsidR="009A51D8" w:rsidRPr="00727C87" w:rsidRDefault="009A51D8">
            <w:pPr>
              <w:tabs>
                <w:tab w:val="left" w:pos="0"/>
              </w:tabs>
              <w:spacing w:line="520" w:lineRule="exact"/>
              <w:jc w:val="center"/>
              <w:rPr>
                <w:rFonts w:eastAsia="楷体_GB2312"/>
                <w:b/>
                <w:color w:val="000000" w:themeColor="text1"/>
                <w:sz w:val="28"/>
                <w:szCs w:val="28"/>
              </w:rPr>
            </w:pPr>
          </w:p>
        </w:tc>
      </w:tr>
      <w:tr w:rsidR="00727C87" w:rsidRPr="00727C87" w:rsidTr="00923260">
        <w:tblPrEx>
          <w:tblBorders>
            <w:insideH w:val="single" w:sz="4" w:space="0" w:color="auto"/>
            <w:insideV w:val="single" w:sz="4" w:space="0" w:color="auto"/>
          </w:tblBorders>
        </w:tblPrEx>
        <w:trPr>
          <w:gridAfter w:val="1"/>
          <w:wAfter w:w="391" w:type="dxa"/>
          <w:trHeight w:val="13882"/>
          <w:jc w:val="center"/>
        </w:trPr>
        <w:tc>
          <w:tcPr>
            <w:tcW w:w="8720" w:type="dxa"/>
            <w:tcBorders>
              <w:top w:val="single" w:sz="4" w:space="0" w:color="auto"/>
              <w:left w:val="single" w:sz="4" w:space="0" w:color="auto"/>
              <w:bottom w:val="single" w:sz="4" w:space="0" w:color="auto"/>
              <w:right w:val="single" w:sz="4" w:space="0" w:color="auto"/>
            </w:tcBorders>
          </w:tcPr>
          <w:p w:rsidR="009A51D8" w:rsidRPr="00727C87" w:rsidRDefault="009C6A18">
            <w:pPr>
              <w:spacing w:line="480" w:lineRule="auto"/>
              <w:outlineLvl w:val="1"/>
              <w:rPr>
                <w:rFonts w:eastAsia="黑体"/>
                <w:b/>
                <w:color w:val="000000" w:themeColor="text1"/>
                <w:sz w:val="28"/>
              </w:rPr>
            </w:pPr>
            <w:bookmarkStart w:id="9" w:name="_Toc534325069"/>
            <w:r w:rsidRPr="00727C87">
              <w:rPr>
                <w:rFonts w:eastAsia="黑体"/>
                <w:b/>
                <w:color w:val="000000" w:themeColor="text1"/>
                <w:sz w:val="28"/>
              </w:rPr>
              <w:lastRenderedPageBreak/>
              <w:t>主要环境保护目标（列出名单及保护级别）</w:t>
            </w:r>
            <w:bookmarkEnd w:id="9"/>
          </w:p>
          <w:p w:rsidR="009A51D8" w:rsidRPr="00727C87" w:rsidRDefault="009C6A18">
            <w:pPr>
              <w:spacing w:line="460" w:lineRule="exact"/>
              <w:ind w:firstLineChars="200" w:firstLine="480"/>
              <w:rPr>
                <w:bCs/>
                <w:color w:val="000000" w:themeColor="text1"/>
                <w:sz w:val="24"/>
              </w:rPr>
            </w:pPr>
            <w:r w:rsidRPr="00727C87">
              <w:rPr>
                <w:color w:val="000000" w:themeColor="text1"/>
                <w:sz w:val="24"/>
              </w:rPr>
              <w:t>本项目</w:t>
            </w:r>
            <w:r w:rsidRPr="00727C87">
              <w:rPr>
                <w:bCs/>
                <w:color w:val="000000" w:themeColor="text1"/>
                <w:sz w:val="24"/>
              </w:rPr>
              <w:t>周边</w:t>
            </w:r>
            <w:r w:rsidRPr="00727C87">
              <w:rPr>
                <w:color w:val="000000" w:themeColor="text1"/>
                <w:sz w:val="24"/>
              </w:rPr>
              <w:t>具体保护目标及保护要求见表</w:t>
            </w:r>
            <w:r w:rsidR="00C07AB5" w:rsidRPr="00727C87">
              <w:rPr>
                <w:color w:val="000000" w:themeColor="text1"/>
                <w:sz w:val="24"/>
              </w:rPr>
              <w:t>2</w:t>
            </w:r>
            <w:r w:rsidR="007B6EC3">
              <w:rPr>
                <w:color w:val="000000" w:themeColor="text1"/>
                <w:sz w:val="24"/>
              </w:rPr>
              <w:t>4</w:t>
            </w:r>
            <w:r w:rsidRPr="00727C87">
              <w:rPr>
                <w:color w:val="000000" w:themeColor="text1"/>
                <w:sz w:val="24"/>
              </w:rPr>
              <w:t>，保护目标分布见附图</w:t>
            </w:r>
            <w:r w:rsidRPr="00727C87">
              <w:rPr>
                <w:color w:val="000000" w:themeColor="text1"/>
                <w:sz w:val="24"/>
              </w:rPr>
              <w:t>7</w:t>
            </w:r>
            <w:r w:rsidRPr="00727C87">
              <w:rPr>
                <w:color w:val="000000" w:themeColor="text1"/>
                <w:sz w:val="24"/>
              </w:rPr>
              <w:t>。</w:t>
            </w:r>
          </w:p>
          <w:p w:rsidR="009A51D8" w:rsidRPr="007B6EC3" w:rsidRDefault="009C6A18" w:rsidP="00D80FAD">
            <w:pPr>
              <w:pStyle w:val="a"/>
            </w:pPr>
            <w:r w:rsidRPr="007B6EC3">
              <w:t xml:space="preserve">   </w:t>
            </w:r>
            <w:r w:rsidRPr="007B6EC3">
              <w:t>主要环境保护目标一览表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52"/>
              <w:gridCol w:w="925"/>
              <w:gridCol w:w="1016"/>
              <w:gridCol w:w="915"/>
              <w:gridCol w:w="603"/>
              <w:gridCol w:w="905"/>
              <w:gridCol w:w="1416"/>
              <w:gridCol w:w="2289"/>
            </w:tblGrid>
            <w:tr w:rsidR="00727C87" w:rsidRPr="00727C87" w:rsidTr="007B6EC3">
              <w:trPr>
                <w:trHeight w:val="454"/>
                <w:jc w:val="center"/>
              </w:trPr>
              <w:tc>
                <w:tcPr>
                  <w:tcW w:w="377" w:type="pct"/>
                  <w:vMerge w:val="restart"/>
                  <w:vAlign w:val="center"/>
                </w:tcPr>
                <w:p w:rsidR="00C07AB5" w:rsidRPr="00727C87" w:rsidRDefault="00C07AB5">
                  <w:pPr>
                    <w:jc w:val="center"/>
                    <w:rPr>
                      <w:bCs/>
                      <w:color w:val="000000" w:themeColor="text1"/>
                      <w:szCs w:val="21"/>
                    </w:rPr>
                  </w:pPr>
                  <w:r w:rsidRPr="00727C87">
                    <w:rPr>
                      <w:bCs/>
                      <w:color w:val="000000" w:themeColor="text1"/>
                      <w:szCs w:val="21"/>
                    </w:rPr>
                    <w:t>环境要素</w:t>
                  </w:r>
                </w:p>
              </w:tc>
              <w:tc>
                <w:tcPr>
                  <w:tcW w:w="534" w:type="pct"/>
                  <w:vMerge w:val="restart"/>
                  <w:vAlign w:val="center"/>
                </w:tcPr>
                <w:p w:rsidR="00C07AB5" w:rsidRPr="00727C87" w:rsidRDefault="00C07AB5">
                  <w:pPr>
                    <w:jc w:val="center"/>
                    <w:rPr>
                      <w:bCs/>
                      <w:color w:val="000000" w:themeColor="text1"/>
                      <w:szCs w:val="21"/>
                    </w:rPr>
                  </w:pPr>
                  <w:r w:rsidRPr="00727C87">
                    <w:rPr>
                      <w:bCs/>
                      <w:color w:val="000000" w:themeColor="text1"/>
                      <w:szCs w:val="21"/>
                    </w:rPr>
                    <w:t>保护对象</w:t>
                  </w:r>
                </w:p>
              </w:tc>
              <w:tc>
                <w:tcPr>
                  <w:tcW w:w="1114" w:type="pct"/>
                  <w:gridSpan w:val="2"/>
                  <w:vAlign w:val="center"/>
                </w:tcPr>
                <w:p w:rsidR="00C07AB5" w:rsidRPr="00727C87" w:rsidRDefault="00C07AB5">
                  <w:pPr>
                    <w:jc w:val="center"/>
                    <w:rPr>
                      <w:bCs/>
                      <w:color w:val="000000" w:themeColor="text1"/>
                      <w:sz w:val="18"/>
                      <w:szCs w:val="18"/>
                    </w:rPr>
                  </w:pPr>
                  <w:r w:rsidRPr="00727C87">
                    <w:rPr>
                      <w:bCs/>
                      <w:color w:val="000000" w:themeColor="text1"/>
                      <w:sz w:val="18"/>
                      <w:szCs w:val="18"/>
                    </w:rPr>
                    <w:t>坐标</w:t>
                  </w:r>
                </w:p>
              </w:tc>
              <w:tc>
                <w:tcPr>
                  <w:tcW w:w="349" w:type="pct"/>
                  <w:vMerge w:val="restart"/>
                  <w:vAlign w:val="center"/>
                </w:tcPr>
                <w:p w:rsidR="00C07AB5" w:rsidRPr="00727C87" w:rsidRDefault="00C07AB5">
                  <w:pPr>
                    <w:jc w:val="center"/>
                    <w:rPr>
                      <w:bCs/>
                      <w:color w:val="000000" w:themeColor="text1"/>
                      <w:sz w:val="18"/>
                      <w:szCs w:val="18"/>
                    </w:rPr>
                  </w:pPr>
                  <w:r w:rsidRPr="00727C87">
                    <w:rPr>
                      <w:bCs/>
                      <w:color w:val="000000" w:themeColor="text1"/>
                      <w:szCs w:val="21"/>
                    </w:rPr>
                    <w:t>方位</w:t>
                  </w:r>
                </w:p>
              </w:tc>
              <w:tc>
                <w:tcPr>
                  <w:tcW w:w="495" w:type="pct"/>
                  <w:vMerge w:val="restart"/>
                  <w:vAlign w:val="center"/>
                </w:tcPr>
                <w:p w:rsidR="00C07AB5" w:rsidRPr="00727C87" w:rsidRDefault="00C07AB5">
                  <w:pPr>
                    <w:jc w:val="center"/>
                    <w:rPr>
                      <w:bCs/>
                      <w:color w:val="000000" w:themeColor="text1"/>
                      <w:szCs w:val="21"/>
                    </w:rPr>
                  </w:pPr>
                  <w:r w:rsidRPr="00727C87">
                    <w:rPr>
                      <w:bCs/>
                      <w:color w:val="000000" w:themeColor="text1"/>
                      <w:szCs w:val="21"/>
                    </w:rPr>
                    <w:t>距离（</w:t>
                  </w:r>
                  <w:r w:rsidRPr="00727C87">
                    <w:rPr>
                      <w:bCs/>
                      <w:color w:val="000000" w:themeColor="text1"/>
                      <w:szCs w:val="21"/>
                    </w:rPr>
                    <w:t>km</w:t>
                  </w:r>
                  <w:r w:rsidRPr="00727C87">
                    <w:rPr>
                      <w:bCs/>
                      <w:color w:val="000000" w:themeColor="text1"/>
                      <w:szCs w:val="21"/>
                    </w:rPr>
                    <w:t>）</w:t>
                  </w:r>
                </w:p>
              </w:tc>
              <w:tc>
                <w:tcPr>
                  <w:tcW w:w="815" w:type="pct"/>
                  <w:vMerge w:val="restart"/>
                  <w:vAlign w:val="center"/>
                </w:tcPr>
                <w:p w:rsidR="00C07AB5" w:rsidRPr="00727C87" w:rsidRDefault="00C07AB5" w:rsidP="00C07AB5">
                  <w:pPr>
                    <w:jc w:val="center"/>
                    <w:rPr>
                      <w:bCs/>
                      <w:color w:val="000000" w:themeColor="text1"/>
                      <w:szCs w:val="21"/>
                    </w:rPr>
                  </w:pPr>
                  <w:r w:rsidRPr="00727C87">
                    <w:rPr>
                      <w:bCs/>
                      <w:color w:val="000000" w:themeColor="text1"/>
                      <w:szCs w:val="21"/>
                    </w:rPr>
                    <w:t>保护目标功能区划情况</w:t>
                  </w:r>
                </w:p>
              </w:tc>
              <w:tc>
                <w:tcPr>
                  <w:tcW w:w="1316" w:type="pct"/>
                  <w:vMerge w:val="restart"/>
                  <w:vAlign w:val="center"/>
                </w:tcPr>
                <w:p w:rsidR="00C07AB5" w:rsidRPr="00727C87" w:rsidRDefault="00C07AB5">
                  <w:pPr>
                    <w:jc w:val="center"/>
                    <w:rPr>
                      <w:bCs/>
                      <w:color w:val="000000" w:themeColor="text1"/>
                      <w:szCs w:val="21"/>
                    </w:rPr>
                  </w:pPr>
                  <w:r w:rsidRPr="00727C87">
                    <w:rPr>
                      <w:bCs/>
                      <w:color w:val="000000" w:themeColor="text1"/>
                      <w:szCs w:val="21"/>
                    </w:rPr>
                    <w:t>保护要求</w:t>
                  </w:r>
                </w:p>
              </w:tc>
            </w:tr>
            <w:tr w:rsidR="00727C87" w:rsidRPr="00727C87" w:rsidTr="007B6EC3">
              <w:trPr>
                <w:trHeight w:val="454"/>
                <w:jc w:val="center"/>
              </w:trPr>
              <w:tc>
                <w:tcPr>
                  <w:tcW w:w="377" w:type="pct"/>
                  <w:vMerge/>
                  <w:vAlign w:val="center"/>
                </w:tcPr>
                <w:p w:rsidR="00C07AB5" w:rsidRPr="00727C87" w:rsidRDefault="00C07AB5">
                  <w:pPr>
                    <w:jc w:val="center"/>
                    <w:rPr>
                      <w:bCs/>
                      <w:color w:val="000000" w:themeColor="text1"/>
                      <w:szCs w:val="21"/>
                    </w:rPr>
                  </w:pPr>
                </w:p>
              </w:tc>
              <w:tc>
                <w:tcPr>
                  <w:tcW w:w="534" w:type="pct"/>
                  <w:vMerge/>
                  <w:vAlign w:val="center"/>
                </w:tcPr>
                <w:p w:rsidR="00C07AB5" w:rsidRPr="00727C87" w:rsidRDefault="00C07AB5">
                  <w:pPr>
                    <w:jc w:val="center"/>
                    <w:rPr>
                      <w:bCs/>
                      <w:color w:val="000000" w:themeColor="text1"/>
                      <w:szCs w:val="21"/>
                    </w:rPr>
                  </w:pPr>
                </w:p>
              </w:tc>
              <w:tc>
                <w:tcPr>
                  <w:tcW w:w="586" w:type="pct"/>
                  <w:vAlign w:val="center"/>
                </w:tcPr>
                <w:p w:rsidR="00C07AB5" w:rsidRPr="00727C87" w:rsidRDefault="00C07AB5">
                  <w:pPr>
                    <w:jc w:val="center"/>
                    <w:rPr>
                      <w:bCs/>
                      <w:color w:val="000000" w:themeColor="text1"/>
                      <w:sz w:val="18"/>
                      <w:szCs w:val="18"/>
                    </w:rPr>
                  </w:pPr>
                  <w:r w:rsidRPr="00727C87">
                    <w:rPr>
                      <w:bCs/>
                      <w:color w:val="000000" w:themeColor="text1"/>
                      <w:sz w:val="18"/>
                      <w:szCs w:val="18"/>
                    </w:rPr>
                    <w:t>X</w:t>
                  </w:r>
                </w:p>
              </w:tc>
              <w:tc>
                <w:tcPr>
                  <w:tcW w:w="0" w:type="auto"/>
                  <w:vAlign w:val="center"/>
                </w:tcPr>
                <w:p w:rsidR="00C07AB5" w:rsidRPr="00727C87" w:rsidRDefault="00C07AB5">
                  <w:pPr>
                    <w:jc w:val="center"/>
                    <w:rPr>
                      <w:bCs/>
                      <w:color w:val="000000" w:themeColor="text1"/>
                      <w:sz w:val="18"/>
                      <w:szCs w:val="18"/>
                    </w:rPr>
                  </w:pPr>
                  <w:r w:rsidRPr="00727C87">
                    <w:rPr>
                      <w:bCs/>
                      <w:color w:val="000000" w:themeColor="text1"/>
                      <w:sz w:val="18"/>
                      <w:szCs w:val="18"/>
                    </w:rPr>
                    <w:t>Y</w:t>
                  </w:r>
                </w:p>
              </w:tc>
              <w:tc>
                <w:tcPr>
                  <w:tcW w:w="349" w:type="pct"/>
                  <w:vMerge/>
                  <w:vAlign w:val="center"/>
                </w:tcPr>
                <w:p w:rsidR="00C07AB5" w:rsidRPr="00727C87" w:rsidRDefault="00C07AB5">
                  <w:pPr>
                    <w:jc w:val="center"/>
                    <w:rPr>
                      <w:bCs/>
                      <w:color w:val="000000" w:themeColor="text1"/>
                      <w:szCs w:val="21"/>
                    </w:rPr>
                  </w:pPr>
                </w:p>
              </w:tc>
              <w:tc>
                <w:tcPr>
                  <w:tcW w:w="495" w:type="pct"/>
                  <w:vMerge/>
                  <w:vAlign w:val="center"/>
                </w:tcPr>
                <w:p w:rsidR="00C07AB5" w:rsidRPr="00727C87" w:rsidRDefault="00C07AB5">
                  <w:pPr>
                    <w:jc w:val="center"/>
                    <w:rPr>
                      <w:bCs/>
                      <w:color w:val="000000" w:themeColor="text1"/>
                      <w:szCs w:val="21"/>
                    </w:rPr>
                  </w:pPr>
                </w:p>
              </w:tc>
              <w:tc>
                <w:tcPr>
                  <w:tcW w:w="815" w:type="pct"/>
                  <w:vMerge/>
                  <w:vAlign w:val="center"/>
                </w:tcPr>
                <w:p w:rsidR="00C07AB5" w:rsidRPr="00727C87" w:rsidRDefault="00C07AB5">
                  <w:pPr>
                    <w:jc w:val="center"/>
                    <w:rPr>
                      <w:bCs/>
                      <w:color w:val="000000" w:themeColor="text1"/>
                      <w:szCs w:val="21"/>
                    </w:rPr>
                  </w:pPr>
                </w:p>
              </w:tc>
              <w:tc>
                <w:tcPr>
                  <w:tcW w:w="1316" w:type="pct"/>
                  <w:vMerge/>
                  <w:vAlign w:val="center"/>
                </w:tcPr>
                <w:p w:rsidR="00C07AB5" w:rsidRPr="00727C87" w:rsidRDefault="00C07AB5">
                  <w:pPr>
                    <w:jc w:val="center"/>
                    <w:rPr>
                      <w:bCs/>
                      <w:color w:val="000000" w:themeColor="text1"/>
                      <w:szCs w:val="21"/>
                    </w:rPr>
                  </w:pPr>
                </w:p>
              </w:tc>
            </w:tr>
            <w:tr w:rsidR="00727C87" w:rsidRPr="00727C87" w:rsidTr="007B6EC3">
              <w:trPr>
                <w:trHeight w:val="454"/>
                <w:jc w:val="center"/>
              </w:trPr>
              <w:tc>
                <w:tcPr>
                  <w:tcW w:w="377" w:type="pct"/>
                  <w:vMerge w:val="restart"/>
                  <w:vAlign w:val="center"/>
                </w:tcPr>
                <w:p w:rsidR="00C07AB5" w:rsidRPr="00727C87" w:rsidRDefault="00C07AB5">
                  <w:pPr>
                    <w:jc w:val="center"/>
                    <w:rPr>
                      <w:bCs/>
                      <w:color w:val="000000" w:themeColor="text1"/>
                      <w:szCs w:val="21"/>
                    </w:rPr>
                  </w:pPr>
                  <w:r w:rsidRPr="00727C87">
                    <w:rPr>
                      <w:bCs/>
                      <w:color w:val="000000" w:themeColor="text1"/>
                      <w:szCs w:val="21"/>
                    </w:rPr>
                    <w:t>环境空气</w:t>
                  </w:r>
                </w:p>
              </w:tc>
              <w:tc>
                <w:tcPr>
                  <w:tcW w:w="534" w:type="pct"/>
                  <w:vAlign w:val="center"/>
                </w:tcPr>
                <w:p w:rsidR="00C07AB5" w:rsidRPr="00727C87" w:rsidRDefault="00C07AB5">
                  <w:pPr>
                    <w:jc w:val="center"/>
                    <w:rPr>
                      <w:bCs/>
                      <w:color w:val="000000" w:themeColor="text1"/>
                      <w:szCs w:val="21"/>
                    </w:rPr>
                  </w:pPr>
                  <w:r w:rsidRPr="00727C87">
                    <w:rPr>
                      <w:bCs/>
                      <w:color w:val="000000" w:themeColor="text1"/>
                      <w:szCs w:val="21"/>
                    </w:rPr>
                    <w:t>石西村</w:t>
                  </w:r>
                </w:p>
              </w:tc>
              <w:tc>
                <w:tcPr>
                  <w:tcW w:w="586" w:type="pct"/>
                  <w:vAlign w:val="center"/>
                </w:tcPr>
                <w:p w:rsidR="00C07AB5" w:rsidRPr="00727C87" w:rsidRDefault="00C07AB5">
                  <w:pPr>
                    <w:jc w:val="center"/>
                    <w:rPr>
                      <w:bCs/>
                      <w:color w:val="000000" w:themeColor="text1"/>
                      <w:szCs w:val="21"/>
                    </w:rPr>
                  </w:pPr>
                  <w:r w:rsidRPr="00727C87">
                    <w:rPr>
                      <w:bCs/>
                      <w:color w:val="000000" w:themeColor="text1"/>
                      <w:szCs w:val="21"/>
                    </w:rPr>
                    <w:t>112.2309</w:t>
                  </w:r>
                </w:p>
              </w:tc>
              <w:tc>
                <w:tcPr>
                  <w:tcW w:w="0" w:type="auto"/>
                  <w:vAlign w:val="center"/>
                </w:tcPr>
                <w:p w:rsidR="00C07AB5" w:rsidRPr="00727C87" w:rsidRDefault="00C07AB5">
                  <w:pPr>
                    <w:jc w:val="center"/>
                    <w:rPr>
                      <w:bCs/>
                      <w:color w:val="000000" w:themeColor="text1"/>
                      <w:szCs w:val="21"/>
                    </w:rPr>
                  </w:pPr>
                  <w:r w:rsidRPr="00727C87">
                    <w:rPr>
                      <w:bCs/>
                      <w:color w:val="000000" w:themeColor="text1"/>
                      <w:szCs w:val="21"/>
                    </w:rPr>
                    <w:t>39.2657</w:t>
                  </w:r>
                </w:p>
              </w:tc>
              <w:tc>
                <w:tcPr>
                  <w:tcW w:w="349" w:type="pct"/>
                  <w:vAlign w:val="center"/>
                </w:tcPr>
                <w:p w:rsidR="00C07AB5" w:rsidRPr="00727C87" w:rsidRDefault="00C07AB5">
                  <w:pPr>
                    <w:jc w:val="center"/>
                    <w:rPr>
                      <w:bCs/>
                      <w:color w:val="000000" w:themeColor="text1"/>
                      <w:szCs w:val="21"/>
                    </w:rPr>
                  </w:pPr>
                  <w:r w:rsidRPr="00727C87">
                    <w:rPr>
                      <w:bCs/>
                      <w:color w:val="000000" w:themeColor="text1"/>
                      <w:szCs w:val="21"/>
                    </w:rPr>
                    <w:t>SE</w:t>
                  </w:r>
                </w:p>
              </w:tc>
              <w:tc>
                <w:tcPr>
                  <w:tcW w:w="495" w:type="pct"/>
                  <w:vAlign w:val="center"/>
                </w:tcPr>
                <w:p w:rsidR="00C07AB5" w:rsidRPr="00727C87" w:rsidRDefault="00C07AB5">
                  <w:pPr>
                    <w:jc w:val="center"/>
                    <w:rPr>
                      <w:bCs/>
                      <w:color w:val="000000" w:themeColor="text1"/>
                      <w:szCs w:val="21"/>
                    </w:rPr>
                  </w:pPr>
                  <w:r w:rsidRPr="00727C87">
                    <w:rPr>
                      <w:bCs/>
                      <w:color w:val="000000" w:themeColor="text1"/>
                      <w:szCs w:val="21"/>
                    </w:rPr>
                    <w:t>2.2</w:t>
                  </w:r>
                </w:p>
              </w:tc>
              <w:tc>
                <w:tcPr>
                  <w:tcW w:w="815" w:type="pct"/>
                  <w:vMerge w:val="restart"/>
                  <w:vAlign w:val="center"/>
                </w:tcPr>
                <w:p w:rsidR="00C07AB5" w:rsidRPr="00727C87" w:rsidRDefault="00C07AB5">
                  <w:pPr>
                    <w:jc w:val="center"/>
                    <w:rPr>
                      <w:color w:val="000000" w:themeColor="text1"/>
                      <w:szCs w:val="21"/>
                    </w:rPr>
                  </w:pPr>
                  <w:r w:rsidRPr="00727C87">
                    <w:rPr>
                      <w:color w:val="000000" w:themeColor="text1"/>
                      <w:szCs w:val="21"/>
                    </w:rPr>
                    <w:t>二类功能区</w:t>
                  </w:r>
                </w:p>
              </w:tc>
              <w:tc>
                <w:tcPr>
                  <w:tcW w:w="1316" w:type="pct"/>
                  <w:vMerge w:val="restart"/>
                  <w:vAlign w:val="center"/>
                </w:tcPr>
                <w:p w:rsidR="00C07AB5" w:rsidRPr="00727C87" w:rsidRDefault="00C07AB5">
                  <w:pPr>
                    <w:jc w:val="center"/>
                    <w:rPr>
                      <w:bCs/>
                      <w:color w:val="000000" w:themeColor="text1"/>
                      <w:szCs w:val="21"/>
                    </w:rPr>
                  </w:pPr>
                  <w:r w:rsidRPr="00727C87">
                    <w:rPr>
                      <w:color w:val="000000" w:themeColor="text1"/>
                      <w:szCs w:val="21"/>
                    </w:rPr>
                    <w:t>《环境空气质量标准》（</w:t>
                  </w:r>
                  <w:r w:rsidRPr="00727C87">
                    <w:rPr>
                      <w:color w:val="000000" w:themeColor="text1"/>
                      <w:szCs w:val="21"/>
                    </w:rPr>
                    <w:t>GB3095-2012</w:t>
                  </w:r>
                  <w:r w:rsidRPr="00727C87">
                    <w:rPr>
                      <w:color w:val="000000" w:themeColor="text1"/>
                      <w:szCs w:val="21"/>
                    </w:rPr>
                    <w:t>）二级浓度限值</w:t>
                  </w:r>
                </w:p>
              </w:tc>
            </w:tr>
            <w:tr w:rsidR="00727C87" w:rsidRPr="00727C87" w:rsidTr="007B6EC3">
              <w:trPr>
                <w:trHeight w:val="454"/>
                <w:jc w:val="center"/>
              </w:trPr>
              <w:tc>
                <w:tcPr>
                  <w:tcW w:w="377" w:type="pct"/>
                  <w:vMerge/>
                  <w:vAlign w:val="center"/>
                </w:tcPr>
                <w:p w:rsidR="00C07AB5" w:rsidRPr="00727C87" w:rsidRDefault="00C07AB5">
                  <w:pPr>
                    <w:jc w:val="center"/>
                    <w:rPr>
                      <w:bCs/>
                      <w:color w:val="000000" w:themeColor="text1"/>
                      <w:szCs w:val="21"/>
                    </w:rPr>
                  </w:pPr>
                </w:p>
              </w:tc>
              <w:tc>
                <w:tcPr>
                  <w:tcW w:w="534" w:type="pct"/>
                  <w:vAlign w:val="center"/>
                </w:tcPr>
                <w:p w:rsidR="00C07AB5" w:rsidRPr="00727C87" w:rsidRDefault="00C07AB5">
                  <w:pPr>
                    <w:jc w:val="center"/>
                    <w:rPr>
                      <w:bCs/>
                      <w:color w:val="000000" w:themeColor="text1"/>
                      <w:szCs w:val="21"/>
                    </w:rPr>
                  </w:pPr>
                  <w:r w:rsidRPr="00727C87">
                    <w:rPr>
                      <w:bCs/>
                      <w:color w:val="000000" w:themeColor="text1"/>
                      <w:szCs w:val="21"/>
                    </w:rPr>
                    <w:t>马鞍山村</w:t>
                  </w:r>
                </w:p>
              </w:tc>
              <w:tc>
                <w:tcPr>
                  <w:tcW w:w="586" w:type="pct"/>
                  <w:vAlign w:val="center"/>
                </w:tcPr>
                <w:p w:rsidR="00C07AB5" w:rsidRPr="00727C87" w:rsidRDefault="00C07AB5">
                  <w:pPr>
                    <w:jc w:val="center"/>
                    <w:rPr>
                      <w:bCs/>
                      <w:color w:val="000000" w:themeColor="text1"/>
                      <w:szCs w:val="21"/>
                    </w:rPr>
                  </w:pPr>
                  <w:r w:rsidRPr="00727C87">
                    <w:rPr>
                      <w:bCs/>
                      <w:color w:val="000000" w:themeColor="text1"/>
                      <w:szCs w:val="21"/>
                    </w:rPr>
                    <w:t>112.2158</w:t>
                  </w:r>
                </w:p>
              </w:tc>
              <w:tc>
                <w:tcPr>
                  <w:tcW w:w="0" w:type="auto"/>
                  <w:vAlign w:val="center"/>
                </w:tcPr>
                <w:p w:rsidR="00C07AB5" w:rsidRPr="00727C87" w:rsidRDefault="00C07AB5">
                  <w:pPr>
                    <w:jc w:val="center"/>
                    <w:rPr>
                      <w:bCs/>
                      <w:color w:val="000000" w:themeColor="text1"/>
                      <w:szCs w:val="21"/>
                    </w:rPr>
                  </w:pPr>
                  <w:r w:rsidRPr="00727C87">
                    <w:rPr>
                      <w:bCs/>
                      <w:color w:val="000000" w:themeColor="text1"/>
                      <w:szCs w:val="21"/>
                    </w:rPr>
                    <w:t>39.2620</w:t>
                  </w:r>
                </w:p>
              </w:tc>
              <w:tc>
                <w:tcPr>
                  <w:tcW w:w="349" w:type="pct"/>
                  <w:vAlign w:val="center"/>
                </w:tcPr>
                <w:p w:rsidR="00C07AB5" w:rsidRPr="00727C87" w:rsidRDefault="00C07AB5">
                  <w:pPr>
                    <w:jc w:val="center"/>
                    <w:rPr>
                      <w:bCs/>
                      <w:color w:val="000000" w:themeColor="text1"/>
                      <w:szCs w:val="21"/>
                    </w:rPr>
                  </w:pPr>
                  <w:r w:rsidRPr="00727C87">
                    <w:rPr>
                      <w:bCs/>
                      <w:color w:val="000000" w:themeColor="text1"/>
                      <w:szCs w:val="21"/>
                    </w:rPr>
                    <w:t>SW</w:t>
                  </w:r>
                </w:p>
              </w:tc>
              <w:tc>
                <w:tcPr>
                  <w:tcW w:w="495" w:type="pct"/>
                  <w:vAlign w:val="center"/>
                </w:tcPr>
                <w:p w:rsidR="00C07AB5" w:rsidRPr="00727C87" w:rsidRDefault="00C07AB5">
                  <w:pPr>
                    <w:jc w:val="center"/>
                    <w:rPr>
                      <w:bCs/>
                      <w:color w:val="000000" w:themeColor="text1"/>
                      <w:szCs w:val="21"/>
                    </w:rPr>
                  </w:pPr>
                  <w:r w:rsidRPr="00727C87">
                    <w:rPr>
                      <w:bCs/>
                      <w:color w:val="000000" w:themeColor="text1"/>
                      <w:szCs w:val="21"/>
                    </w:rPr>
                    <w:t>2.0</w:t>
                  </w:r>
                </w:p>
              </w:tc>
              <w:tc>
                <w:tcPr>
                  <w:tcW w:w="815" w:type="pct"/>
                  <w:vMerge/>
                  <w:vAlign w:val="center"/>
                </w:tcPr>
                <w:p w:rsidR="00C07AB5" w:rsidRPr="00727C87" w:rsidRDefault="00C07AB5">
                  <w:pPr>
                    <w:jc w:val="center"/>
                    <w:rPr>
                      <w:bCs/>
                      <w:color w:val="000000" w:themeColor="text1"/>
                      <w:szCs w:val="21"/>
                    </w:rPr>
                  </w:pPr>
                </w:p>
              </w:tc>
              <w:tc>
                <w:tcPr>
                  <w:tcW w:w="1316" w:type="pct"/>
                  <w:vMerge/>
                  <w:vAlign w:val="center"/>
                </w:tcPr>
                <w:p w:rsidR="00C07AB5" w:rsidRPr="00727C87" w:rsidRDefault="00C07AB5">
                  <w:pPr>
                    <w:jc w:val="center"/>
                    <w:rPr>
                      <w:bCs/>
                      <w:color w:val="000000" w:themeColor="text1"/>
                      <w:szCs w:val="21"/>
                    </w:rPr>
                  </w:pPr>
                </w:p>
              </w:tc>
            </w:tr>
            <w:tr w:rsidR="00727C87" w:rsidRPr="00727C87" w:rsidTr="007B6EC3">
              <w:trPr>
                <w:trHeight w:val="454"/>
                <w:jc w:val="center"/>
              </w:trPr>
              <w:tc>
                <w:tcPr>
                  <w:tcW w:w="377" w:type="pct"/>
                  <w:vMerge/>
                  <w:vAlign w:val="center"/>
                </w:tcPr>
                <w:p w:rsidR="00C07AB5" w:rsidRPr="00727C87" w:rsidRDefault="00C07AB5">
                  <w:pPr>
                    <w:jc w:val="center"/>
                    <w:rPr>
                      <w:bCs/>
                      <w:color w:val="000000" w:themeColor="text1"/>
                      <w:szCs w:val="21"/>
                    </w:rPr>
                  </w:pPr>
                </w:p>
              </w:tc>
              <w:tc>
                <w:tcPr>
                  <w:tcW w:w="534" w:type="pct"/>
                  <w:vAlign w:val="center"/>
                </w:tcPr>
                <w:p w:rsidR="00C07AB5" w:rsidRPr="00727C87" w:rsidRDefault="00C07AB5">
                  <w:pPr>
                    <w:jc w:val="center"/>
                    <w:rPr>
                      <w:bCs/>
                      <w:color w:val="000000" w:themeColor="text1"/>
                      <w:szCs w:val="21"/>
                    </w:rPr>
                  </w:pPr>
                  <w:r w:rsidRPr="00727C87">
                    <w:rPr>
                      <w:bCs/>
                      <w:color w:val="000000" w:themeColor="text1"/>
                      <w:szCs w:val="21"/>
                    </w:rPr>
                    <w:t>石崖湾村</w:t>
                  </w:r>
                </w:p>
              </w:tc>
              <w:tc>
                <w:tcPr>
                  <w:tcW w:w="586" w:type="pct"/>
                  <w:vAlign w:val="center"/>
                </w:tcPr>
                <w:p w:rsidR="00C07AB5" w:rsidRPr="00727C87" w:rsidRDefault="00C07AB5">
                  <w:pPr>
                    <w:jc w:val="center"/>
                    <w:rPr>
                      <w:bCs/>
                      <w:color w:val="000000" w:themeColor="text1"/>
                      <w:szCs w:val="21"/>
                    </w:rPr>
                  </w:pPr>
                  <w:r w:rsidRPr="00727C87">
                    <w:rPr>
                      <w:bCs/>
                      <w:color w:val="000000" w:themeColor="text1"/>
                      <w:szCs w:val="21"/>
                    </w:rPr>
                    <w:t>112.2200</w:t>
                  </w:r>
                </w:p>
              </w:tc>
              <w:tc>
                <w:tcPr>
                  <w:tcW w:w="0" w:type="auto"/>
                  <w:vAlign w:val="center"/>
                </w:tcPr>
                <w:p w:rsidR="00C07AB5" w:rsidRPr="00727C87" w:rsidRDefault="00C07AB5">
                  <w:pPr>
                    <w:jc w:val="center"/>
                    <w:rPr>
                      <w:bCs/>
                      <w:color w:val="000000" w:themeColor="text1"/>
                      <w:szCs w:val="21"/>
                    </w:rPr>
                  </w:pPr>
                  <w:r w:rsidRPr="00727C87">
                    <w:rPr>
                      <w:bCs/>
                      <w:color w:val="000000" w:themeColor="text1"/>
                      <w:szCs w:val="21"/>
                    </w:rPr>
                    <w:t>39.2608</w:t>
                  </w:r>
                </w:p>
              </w:tc>
              <w:tc>
                <w:tcPr>
                  <w:tcW w:w="349" w:type="pct"/>
                  <w:vAlign w:val="center"/>
                </w:tcPr>
                <w:p w:rsidR="00C07AB5" w:rsidRPr="00727C87" w:rsidRDefault="00C07AB5">
                  <w:pPr>
                    <w:jc w:val="center"/>
                    <w:rPr>
                      <w:bCs/>
                      <w:color w:val="000000" w:themeColor="text1"/>
                      <w:szCs w:val="21"/>
                    </w:rPr>
                  </w:pPr>
                  <w:r w:rsidRPr="00727C87">
                    <w:rPr>
                      <w:bCs/>
                      <w:color w:val="000000" w:themeColor="text1"/>
                      <w:szCs w:val="21"/>
                    </w:rPr>
                    <w:t>S</w:t>
                  </w:r>
                </w:p>
              </w:tc>
              <w:tc>
                <w:tcPr>
                  <w:tcW w:w="495" w:type="pct"/>
                  <w:vAlign w:val="center"/>
                </w:tcPr>
                <w:p w:rsidR="00C07AB5" w:rsidRPr="00727C87" w:rsidRDefault="00C07AB5">
                  <w:pPr>
                    <w:jc w:val="center"/>
                    <w:rPr>
                      <w:bCs/>
                      <w:color w:val="000000" w:themeColor="text1"/>
                      <w:szCs w:val="21"/>
                    </w:rPr>
                  </w:pPr>
                  <w:r w:rsidRPr="00727C87">
                    <w:rPr>
                      <w:bCs/>
                      <w:color w:val="000000" w:themeColor="text1"/>
                      <w:szCs w:val="21"/>
                    </w:rPr>
                    <w:t>2.4</w:t>
                  </w:r>
                </w:p>
              </w:tc>
              <w:tc>
                <w:tcPr>
                  <w:tcW w:w="815" w:type="pct"/>
                  <w:vMerge/>
                  <w:vAlign w:val="center"/>
                </w:tcPr>
                <w:p w:rsidR="00C07AB5" w:rsidRPr="00727C87" w:rsidRDefault="00C07AB5">
                  <w:pPr>
                    <w:jc w:val="center"/>
                    <w:rPr>
                      <w:bCs/>
                      <w:color w:val="000000" w:themeColor="text1"/>
                      <w:szCs w:val="21"/>
                    </w:rPr>
                  </w:pPr>
                </w:p>
              </w:tc>
              <w:tc>
                <w:tcPr>
                  <w:tcW w:w="1316" w:type="pct"/>
                  <w:vMerge/>
                  <w:vAlign w:val="center"/>
                </w:tcPr>
                <w:p w:rsidR="00C07AB5" w:rsidRPr="00727C87" w:rsidRDefault="00C07AB5">
                  <w:pPr>
                    <w:jc w:val="center"/>
                    <w:rPr>
                      <w:bCs/>
                      <w:color w:val="000000" w:themeColor="text1"/>
                      <w:szCs w:val="21"/>
                    </w:rPr>
                  </w:pPr>
                </w:p>
              </w:tc>
            </w:tr>
            <w:tr w:rsidR="00727C87" w:rsidRPr="00727C87" w:rsidTr="007B6EC3">
              <w:trPr>
                <w:trHeight w:val="454"/>
                <w:jc w:val="center"/>
              </w:trPr>
              <w:tc>
                <w:tcPr>
                  <w:tcW w:w="377" w:type="pct"/>
                  <w:vMerge/>
                  <w:vAlign w:val="center"/>
                </w:tcPr>
                <w:p w:rsidR="00C07AB5" w:rsidRPr="00727C87" w:rsidRDefault="00C07AB5">
                  <w:pPr>
                    <w:jc w:val="center"/>
                    <w:rPr>
                      <w:bCs/>
                      <w:color w:val="000000" w:themeColor="text1"/>
                      <w:szCs w:val="21"/>
                    </w:rPr>
                  </w:pPr>
                </w:p>
              </w:tc>
              <w:tc>
                <w:tcPr>
                  <w:tcW w:w="534" w:type="pct"/>
                  <w:vAlign w:val="center"/>
                </w:tcPr>
                <w:p w:rsidR="00C07AB5" w:rsidRPr="00727C87" w:rsidRDefault="00C07AB5">
                  <w:pPr>
                    <w:jc w:val="center"/>
                    <w:rPr>
                      <w:bCs/>
                      <w:color w:val="000000" w:themeColor="text1"/>
                      <w:szCs w:val="21"/>
                    </w:rPr>
                  </w:pPr>
                  <w:r w:rsidRPr="00727C87">
                    <w:rPr>
                      <w:bCs/>
                      <w:color w:val="000000" w:themeColor="text1"/>
                      <w:szCs w:val="21"/>
                    </w:rPr>
                    <w:t>马蹄沟村</w:t>
                  </w:r>
                </w:p>
              </w:tc>
              <w:tc>
                <w:tcPr>
                  <w:tcW w:w="586" w:type="pct"/>
                  <w:vAlign w:val="center"/>
                </w:tcPr>
                <w:p w:rsidR="00C07AB5" w:rsidRPr="00727C87" w:rsidRDefault="00C07AB5">
                  <w:pPr>
                    <w:jc w:val="center"/>
                    <w:rPr>
                      <w:bCs/>
                      <w:color w:val="000000" w:themeColor="text1"/>
                      <w:szCs w:val="21"/>
                    </w:rPr>
                  </w:pPr>
                  <w:r w:rsidRPr="00727C87">
                    <w:rPr>
                      <w:bCs/>
                      <w:color w:val="000000" w:themeColor="text1"/>
                      <w:szCs w:val="21"/>
                    </w:rPr>
                    <w:t>112.2042</w:t>
                  </w:r>
                </w:p>
              </w:tc>
              <w:tc>
                <w:tcPr>
                  <w:tcW w:w="0" w:type="auto"/>
                  <w:vAlign w:val="center"/>
                </w:tcPr>
                <w:p w:rsidR="00C07AB5" w:rsidRPr="00727C87" w:rsidRDefault="00C07AB5">
                  <w:pPr>
                    <w:jc w:val="center"/>
                    <w:rPr>
                      <w:bCs/>
                      <w:color w:val="000000" w:themeColor="text1"/>
                      <w:szCs w:val="21"/>
                    </w:rPr>
                  </w:pPr>
                  <w:r w:rsidRPr="00727C87">
                    <w:rPr>
                      <w:bCs/>
                      <w:color w:val="000000" w:themeColor="text1"/>
                      <w:szCs w:val="21"/>
                    </w:rPr>
                    <w:t>39.2618</w:t>
                  </w:r>
                </w:p>
              </w:tc>
              <w:tc>
                <w:tcPr>
                  <w:tcW w:w="349" w:type="pct"/>
                  <w:vAlign w:val="center"/>
                </w:tcPr>
                <w:p w:rsidR="00C07AB5" w:rsidRPr="00727C87" w:rsidRDefault="00C07AB5">
                  <w:pPr>
                    <w:jc w:val="center"/>
                    <w:rPr>
                      <w:bCs/>
                      <w:color w:val="000000" w:themeColor="text1"/>
                      <w:szCs w:val="21"/>
                    </w:rPr>
                  </w:pPr>
                  <w:r w:rsidRPr="00727C87">
                    <w:rPr>
                      <w:bCs/>
                      <w:color w:val="000000" w:themeColor="text1"/>
                      <w:szCs w:val="21"/>
                    </w:rPr>
                    <w:t>SW</w:t>
                  </w:r>
                </w:p>
              </w:tc>
              <w:tc>
                <w:tcPr>
                  <w:tcW w:w="495" w:type="pct"/>
                  <w:vAlign w:val="center"/>
                </w:tcPr>
                <w:p w:rsidR="00C07AB5" w:rsidRPr="00727C87" w:rsidRDefault="00C07AB5">
                  <w:pPr>
                    <w:jc w:val="center"/>
                    <w:rPr>
                      <w:bCs/>
                      <w:color w:val="000000" w:themeColor="text1"/>
                      <w:szCs w:val="21"/>
                    </w:rPr>
                  </w:pPr>
                  <w:r w:rsidRPr="00727C87">
                    <w:rPr>
                      <w:bCs/>
                      <w:color w:val="000000" w:themeColor="text1"/>
                      <w:szCs w:val="21"/>
                    </w:rPr>
                    <w:t>2.5</w:t>
                  </w:r>
                </w:p>
              </w:tc>
              <w:tc>
                <w:tcPr>
                  <w:tcW w:w="815" w:type="pct"/>
                  <w:vMerge/>
                  <w:vAlign w:val="center"/>
                </w:tcPr>
                <w:p w:rsidR="00C07AB5" w:rsidRPr="00727C87" w:rsidRDefault="00C07AB5">
                  <w:pPr>
                    <w:jc w:val="center"/>
                    <w:rPr>
                      <w:bCs/>
                      <w:color w:val="000000" w:themeColor="text1"/>
                      <w:szCs w:val="21"/>
                    </w:rPr>
                  </w:pPr>
                </w:p>
              </w:tc>
              <w:tc>
                <w:tcPr>
                  <w:tcW w:w="1316" w:type="pct"/>
                  <w:vMerge/>
                  <w:vAlign w:val="center"/>
                </w:tcPr>
                <w:p w:rsidR="00C07AB5" w:rsidRPr="00727C87" w:rsidRDefault="00C07AB5">
                  <w:pPr>
                    <w:jc w:val="center"/>
                    <w:rPr>
                      <w:bCs/>
                      <w:color w:val="000000" w:themeColor="text1"/>
                      <w:szCs w:val="21"/>
                    </w:rPr>
                  </w:pPr>
                </w:p>
              </w:tc>
            </w:tr>
            <w:tr w:rsidR="00727C87" w:rsidRPr="00727C87" w:rsidTr="007B6EC3">
              <w:trPr>
                <w:trHeight w:val="454"/>
                <w:jc w:val="center"/>
              </w:trPr>
              <w:tc>
                <w:tcPr>
                  <w:tcW w:w="377" w:type="pct"/>
                  <w:vAlign w:val="center"/>
                </w:tcPr>
                <w:p w:rsidR="00C07AB5" w:rsidRPr="00727C87" w:rsidRDefault="00C07AB5">
                  <w:pPr>
                    <w:jc w:val="center"/>
                    <w:rPr>
                      <w:bCs/>
                      <w:color w:val="000000" w:themeColor="text1"/>
                      <w:szCs w:val="21"/>
                    </w:rPr>
                  </w:pPr>
                  <w:r w:rsidRPr="00727C87">
                    <w:rPr>
                      <w:bCs/>
                      <w:color w:val="000000" w:themeColor="text1"/>
                      <w:szCs w:val="21"/>
                    </w:rPr>
                    <w:t>地表水</w:t>
                  </w:r>
                </w:p>
              </w:tc>
              <w:tc>
                <w:tcPr>
                  <w:tcW w:w="534" w:type="pct"/>
                  <w:vAlign w:val="center"/>
                </w:tcPr>
                <w:p w:rsidR="00C07AB5" w:rsidRPr="00727C87" w:rsidRDefault="00C07AB5">
                  <w:pPr>
                    <w:jc w:val="center"/>
                    <w:rPr>
                      <w:color w:val="000000" w:themeColor="text1"/>
                      <w:szCs w:val="21"/>
                    </w:rPr>
                  </w:pPr>
                  <w:r w:rsidRPr="00727C87">
                    <w:rPr>
                      <w:color w:val="000000" w:themeColor="text1"/>
                      <w:szCs w:val="21"/>
                    </w:rPr>
                    <w:t>七里河</w:t>
                  </w:r>
                </w:p>
              </w:tc>
              <w:tc>
                <w:tcPr>
                  <w:tcW w:w="1463" w:type="pct"/>
                  <w:gridSpan w:val="3"/>
                  <w:vAlign w:val="center"/>
                </w:tcPr>
                <w:p w:rsidR="00C07AB5" w:rsidRPr="00727C87" w:rsidRDefault="00C07AB5">
                  <w:pPr>
                    <w:jc w:val="center"/>
                    <w:rPr>
                      <w:color w:val="000000" w:themeColor="text1"/>
                      <w:szCs w:val="21"/>
                    </w:rPr>
                  </w:pPr>
                  <w:r w:rsidRPr="00727C87">
                    <w:rPr>
                      <w:color w:val="000000" w:themeColor="text1"/>
                      <w:szCs w:val="21"/>
                    </w:rPr>
                    <w:t>W</w:t>
                  </w:r>
                </w:p>
              </w:tc>
              <w:tc>
                <w:tcPr>
                  <w:tcW w:w="495" w:type="pct"/>
                  <w:vAlign w:val="center"/>
                </w:tcPr>
                <w:p w:rsidR="00C07AB5" w:rsidRPr="00727C87" w:rsidRDefault="00C07AB5">
                  <w:pPr>
                    <w:jc w:val="center"/>
                    <w:rPr>
                      <w:color w:val="000000" w:themeColor="text1"/>
                      <w:szCs w:val="21"/>
                    </w:rPr>
                  </w:pPr>
                  <w:r w:rsidRPr="00727C87">
                    <w:rPr>
                      <w:color w:val="000000" w:themeColor="text1"/>
                      <w:szCs w:val="21"/>
                    </w:rPr>
                    <w:t>1.7</w:t>
                  </w:r>
                </w:p>
              </w:tc>
              <w:tc>
                <w:tcPr>
                  <w:tcW w:w="815" w:type="pct"/>
                  <w:vAlign w:val="center"/>
                </w:tcPr>
                <w:p w:rsidR="00C07AB5" w:rsidRPr="00727C87" w:rsidRDefault="00C07AB5">
                  <w:pPr>
                    <w:jc w:val="center"/>
                    <w:rPr>
                      <w:color w:val="000000" w:themeColor="text1"/>
                      <w:szCs w:val="21"/>
                    </w:rPr>
                  </w:pPr>
                  <w:r w:rsidRPr="00727C87">
                    <w:rPr>
                      <w:color w:val="000000" w:themeColor="text1"/>
                      <w:szCs w:val="21"/>
                    </w:rPr>
                    <w:t>IV</w:t>
                  </w:r>
                  <w:r w:rsidRPr="00727C87">
                    <w:rPr>
                      <w:color w:val="000000" w:themeColor="text1"/>
                      <w:szCs w:val="21"/>
                    </w:rPr>
                    <w:t>类水体</w:t>
                  </w:r>
                </w:p>
              </w:tc>
              <w:tc>
                <w:tcPr>
                  <w:tcW w:w="1316" w:type="pct"/>
                  <w:vAlign w:val="center"/>
                </w:tcPr>
                <w:p w:rsidR="00C07AB5" w:rsidRPr="00727C87" w:rsidRDefault="00C07AB5" w:rsidP="00E629AA">
                  <w:pPr>
                    <w:jc w:val="center"/>
                    <w:rPr>
                      <w:color w:val="000000" w:themeColor="text1"/>
                      <w:szCs w:val="21"/>
                    </w:rPr>
                  </w:pPr>
                  <w:r w:rsidRPr="00727C87">
                    <w:rPr>
                      <w:color w:val="000000" w:themeColor="text1"/>
                      <w:szCs w:val="21"/>
                    </w:rPr>
                    <w:t>《地表水环境质量标准》（</w:t>
                  </w:r>
                  <w:r w:rsidRPr="00727C87">
                    <w:rPr>
                      <w:color w:val="000000" w:themeColor="text1"/>
                      <w:szCs w:val="21"/>
                    </w:rPr>
                    <w:t>GB3838-2002</w:t>
                  </w:r>
                  <w:r w:rsidRPr="00727C87">
                    <w:rPr>
                      <w:color w:val="000000" w:themeColor="text1"/>
                      <w:szCs w:val="21"/>
                    </w:rPr>
                    <w:t>）</w:t>
                  </w:r>
                  <w:r w:rsidRPr="00727C87">
                    <w:rPr>
                      <w:color w:val="000000" w:themeColor="text1"/>
                      <w:szCs w:val="21"/>
                    </w:rPr>
                    <w:t>IV</w:t>
                  </w:r>
                  <w:r w:rsidRPr="00727C87">
                    <w:rPr>
                      <w:color w:val="000000" w:themeColor="text1"/>
                      <w:szCs w:val="21"/>
                    </w:rPr>
                    <w:t>类标准</w:t>
                  </w:r>
                </w:p>
              </w:tc>
            </w:tr>
            <w:tr w:rsidR="00727C87" w:rsidRPr="00727C87" w:rsidTr="007B6EC3">
              <w:trPr>
                <w:trHeight w:val="454"/>
                <w:jc w:val="center"/>
              </w:trPr>
              <w:tc>
                <w:tcPr>
                  <w:tcW w:w="377" w:type="pct"/>
                  <w:vMerge w:val="restart"/>
                  <w:vAlign w:val="center"/>
                </w:tcPr>
                <w:p w:rsidR="00C07AB5" w:rsidRPr="00727C87" w:rsidRDefault="00C07AB5">
                  <w:pPr>
                    <w:jc w:val="center"/>
                    <w:rPr>
                      <w:bCs/>
                      <w:color w:val="000000" w:themeColor="text1"/>
                      <w:szCs w:val="21"/>
                    </w:rPr>
                  </w:pPr>
                  <w:r w:rsidRPr="00727C87">
                    <w:rPr>
                      <w:bCs/>
                      <w:color w:val="000000" w:themeColor="text1"/>
                      <w:szCs w:val="21"/>
                    </w:rPr>
                    <w:t>地下水</w:t>
                  </w:r>
                </w:p>
              </w:tc>
              <w:tc>
                <w:tcPr>
                  <w:tcW w:w="534" w:type="pct"/>
                  <w:vAlign w:val="center"/>
                </w:tcPr>
                <w:p w:rsidR="00C07AB5" w:rsidRPr="00727C87" w:rsidRDefault="00C07AB5">
                  <w:pPr>
                    <w:jc w:val="center"/>
                    <w:rPr>
                      <w:color w:val="000000" w:themeColor="text1"/>
                    </w:rPr>
                  </w:pPr>
                  <w:r w:rsidRPr="00727C87">
                    <w:rPr>
                      <w:color w:val="000000" w:themeColor="text1"/>
                    </w:rPr>
                    <w:t>刘家口水源地</w:t>
                  </w:r>
                </w:p>
              </w:tc>
              <w:tc>
                <w:tcPr>
                  <w:tcW w:w="1463" w:type="pct"/>
                  <w:gridSpan w:val="3"/>
                  <w:vAlign w:val="center"/>
                </w:tcPr>
                <w:p w:rsidR="00C07AB5" w:rsidRPr="00727C87" w:rsidRDefault="00C07AB5">
                  <w:pPr>
                    <w:pStyle w:val="51"/>
                    <w:snapToGrid/>
                    <w:rPr>
                      <w:color w:val="000000" w:themeColor="text1"/>
                    </w:rPr>
                  </w:pPr>
                  <w:r w:rsidRPr="00727C87">
                    <w:rPr>
                      <w:color w:val="000000" w:themeColor="text1"/>
                    </w:rPr>
                    <w:t>S</w:t>
                  </w:r>
                </w:p>
              </w:tc>
              <w:tc>
                <w:tcPr>
                  <w:tcW w:w="495" w:type="pct"/>
                  <w:vAlign w:val="center"/>
                </w:tcPr>
                <w:p w:rsidR="00C07AB5" w:rsidRPr="00727C87" w:rsidRDefault="00C07AB5">
                  <w:pPr>
                    <w:jc w:val="center"/>
                    <w:rPr>
                      <w:color w:val="000000" w:themeColor="text1"/>
                      <w:szCs w:val="21"/>
                    </w:rPr>
                  </w:pPr>
                  <w:r w:rsidRPr="00727C87">
                    <w:rPr>
                      <w:color w:val="000000" w:themeColor="text1"/>
                      <w:szCs w:val="21"/>
                    </w:rPr>
                    <w:t>4.3</w:t>
                  </w:r>
                </w:p>
              </w:tc>
              <w:tc>
                <w:tcPr>
                  <w:tcW w:w="815" w:type="pct"/>
                  <w:vAlign w:val="center"/>
                </w:tcPr>
                <w:p w:rsidR="00C07AB5" w:rsidRPr="00727C87" w:rsidRDefault="00C07AB5">
                  <w:pPr>
                    <w:jc w:val="center"/>
                    <w:rPr>
                      <w:color w:val="000000" w:themeColor="text1"/>
                      <w:szCs w:val="21"/>
                    </w:rPr>
                  </w:pPr>
                  <w:r w:rsidRPr="00727C87">
                    <w:rPr>
                      <w:color w:val="000000" w:themeColor="text1"/>
                      <w:szCs w:val="21"/>
                    </w:rPr>
                    <w:t>集中式生活饮用水水源</w:t>
                  </w:r>
                </w:p>
              </w:tc>
              <w:tc>
                <w:tcPr>
                  <w:tcW w:w="1316" w:type="pct"/>
                  <w:vAlign w:val="center"/>
                </w:tcPr>
                <w:p w:rsidR="00C07AB5" w:rsidRPr="00727C87" w:rsidRDefault="00C07AB5">
                  <w:pPr>
                    <w:jc w:val="center"/>
                    <w:rPr>
                      <w:color w:val="000000" w:themeColor="text1"/>
                      <w:szCs w:val="21"/>
                    </w:rPr>
                  </w:pPr>
                  <w:r w:rsidRPr="00727C87">
                    <w:rPr>
                      <w:color w:val="000000" w:themeColor="text1"/>
                      <w:szCs w:val="21"/>
                    </w:rPr>
                    <w:t>《地下水质量标准》（</w:t>
                  </w:r>
                  <w:r w:rsidRPr="00727C87">
                    <w:rPr>
                      <w:color w:val="000000" w:themeColor="text1"/>
                      <w:szCs w:val="21"/>
                    </w:rPr>
                    <w:t>GB/T14848-2017</w:t>
                  </w:r>
                  <w:r w:rsidRPr="00727C87">
                    <w:rPr>
                      <w:color w:val="000000" w:themeColor="text1"/>
                      <w:szCs w:val="21"/>
                    </w:rPr>
                    <w:t>）</w:t>
                  </w:r>
                </w:p>
                <w:p w:rsidR="00C07AB5" w:rsidRPr="00727C87" w:rsidRDefault="00C07AB5">
                  <w:pPr>
                    <w:jc w:val="center"/>
                    <w:rPr>
                      <w:color w:val="000000" w:themeColor="text1"/>
                      <w:szCs w:val="21"/>
                    </w:rPr>
                  </w:pPr>
                  <w:r w:rsidRPr="00727C87">
                    <w:rPr>
                      <w:rFonts w:ascii="宋体" w:hAnsi="宋体" w:cs="宋体" w:hint="eastAsia"/>
                      <w:color w:val="000000" w:themeColor="text1"/>
                      <w:szCs w:val="21"/>
                    </w:rPr>
                    <w:t>Ⅲ</w:t>
                  </w:r>
                  <w:r w:rsidRPr="00727C87">
                    <w:rPr>
                      <w:color w:val="000000" w:themeColor="text1"/>
                      <w:szCs w:val="21"/>
                    </w:rPr>
                    <w:t>类标准；</w:t>
                  </w:r>
                </w:p>
              </w:tc>
            </w:tr>
            <w:tr w:rsidR="00727C87" w:rsidRPr="00727C87" w:rsidTr="00E629AA">
              <w:trPr>
                <w:trHeight w:val="454"/>
                <w:jc w:val="center"/>
              </w:trPr>
              <w:tc>
                <w:tcPr>
                  <w:tcW w:w="377" w:type="pct"/>
                  <w:vMerge/>
                  <w:vAlign w:val="center"/>
                </w:tcPr>
                <w:p w:rsidR="00C07AB5" w:rsidRPr="00727C87" w:rsidRDefault="00C07AB5">
                  <w:pPr>
                    <w:jc w:val="center"/>
                    <w:rPr>
                      <w:bCs/>
                      <w:color w:val="000000" w:themeColor="text1"/>
                      <w:szCs w:val="21"/>
                    </w:rPr>
                  </w:pPr>
                </w:p>
              </w:tc>
              <w:tc>
                <w:tcPr>
                  <w:tcW w:w="534" w:type="pct"/>
                  <w:vAlign w:val="center"/>
                </w:tcPr>
                <w:p w:rsidR="00C07AB5" w:rsidRPr="00727C87" w:rsidRDefault="00C07AB5">
                  <w:pPr>
                    <w:jc w:val="center"/>
                    <w:rPr>
                      <w:color w:val="000000" w:themeColor="text1"/>
                    </w:rPr>
                  </w:pPr>
                  <w:r w:rsidRPr="00727C87">
                    <w:rPr>
                      <w:color w:val="000000" w:themeColor="text1"/>
                    </w:rPr>
                    <w:t>神头泉域</w:t>
                  </w:r>
                </w:p>
              </w:tc>
              <w:tc>
                <w:tcPr>
                  <w:tcW w:w="1958" w:type="pct"/>
                  <w:gridSpan w:val="4"/>
                  <w:vAlign w:val="center"/>
                </w:tcPr>
                <w:p w:rsidR="00C07AB5" w:rsidRPr="00727C87" w:rsidRDefault="00C07AB5">
                  <w:pPr>
                    <w:jc w:val="center"/>
                    <w:rPr>
                      <w:color w:val="000000" w:themeColor="text1"/>
                      <w:szCs w:val="21"/>
                    </w:rPr>
                  </w:pPr>
                  <w:r w:rsidRPr="00727C87">
                    <w:rPr>
                      <w:color w:val="000000" w:themeColor="text1"/>
                    </w:rPr>
                    <w:t>项目不在神头泉域重点保护区范围内，项目边界距离泉域重点保护区边界约</w:t>
                  </w:r>
                  <w:r w:rsidRPr="00727C87">
                    <w:rPr>
                      <w:color w:val="000000" w:themeColor="text1"/>
                    </w:rPr>
                    <w:t>10.51km</w:t>
                  </w:r>
                </w:p>
              </w:tc>
              <w:tc>
                <w:tcPr>
                  <w:tcW w:w="815" w:type="pct"/>
                  <w:vAlign w:val="center"/>
                </w:tcPr>
                <w:p w:rsidR="00C07AB5" w:rsidRPr="00727C87" w:rsidRDefault="00C07AB5">
                  <w:pPr>
                    <w:jc w:val="center"/>
                    <w:rPr>
                      <w:color w:val="000000" w:themeColor="text1"/>
                    </w:rPr>
                  </w:pPr>
                  <w:r w:rsidRPr="00727C87">
                    <w:rPr>
                      <w:color w:val="000000" w:themeColor="text1"/>
                    </w:rPr>
                    <w:t>不在重点保护区范围内</w:t>
                  </w:r>
                </w:p>
              </w:tc>
              <w:tc>
                <w:tcPr>
                  <w:tcW w:w="1316" w:type="pct"/>
                  <w:vAlign w:val="center"/>
                </w:tcPr>
                <w:p w:rsidR="00C07AB5" w:rsidRPr="00727C87" w:rsidRDefault="00C07AB5">
                  <w:pPr>
                    <w:jc w:val="center"/>
                    <w:rPr>
                      <w:color w:val="000000" w:themeColor="text1"/>
                      <w:szCs w:val="21"/>
                    </w:rPr>
                  </w:pPr>
                  <w:r w:rsidRPr="00727C87">
                    <w:rPr>
                      <w:color w:val="000000" w:themeColor="text1"/>
                    </w:rPr>
                    <w:t>对泉域岩溶水量、水质不造成影响</w:t>
                  </w:r>
                </w:p>
              </w:tc>
            </w:tr>
            <w:tr w:rsidR="00727C87" w:rsidRPr="00727C87" w:rsidTr="00E629AA">
              <w:trPr>
                <w:trHeight w:val="454"/>
                <w:jc w:val="center"/>
              </w:trPr>
              <w:tc>
                <w:tcPr>
                  <w:tcW w:w="377" w:type="pct"/>
                  <w:vAlign w:val="center"/>
                </w:tcPr>
                <w:p w:rsidR="00C07AB5" w:rsidRPr="00727C87" w:rsidRDefault="00C07AB5">
                  <w:pPr>
                    <w:jc w:val="center"/>
                    <w:rPr>
                      <w:bCs/>
                      <w:color w:val="000000" w:themeColor="text1"/>
                      <w:szCs w:val="21"/>
                    </w:rPr>
                  </w:pPr>
                  <w:r w:rsidRPr="00727C87">
                    <w:rPr>
                      <w:bCs/>
                      <w:color w:val="000000" w:themeColor="text1"/>
                      <w:szCs w:val="21"/>
                    </w:rPr>
                    <w:t>声环境</w:t>
                  </w:r>
                </w:p>
              </w:tc>
              <w:tc>
                <w:tcPr>
                  <w:tcW w:w="2492" w:type="pct"/>
                  <w:gridSpan w:val="5"/>
                  <w:vAlign w:val="center"/>
                </w:tcPr>
                <w:p w:rsidR="00C07AB5" w:rsidRPr="00727C87" w:rsidRDefault="00C07AB5">
                  <w:pPr>
                    <w:jc w:val="center"/>
                    <w:rPr>
                      <w:bCs/>
                      <w:color w:val="000000" w:themeColor="text1"/>
                      <w:szCs w:val="21"/>
                    </w:rPr>
                  </w:pPr>
                  <w:r w:rsidRPr="00727C87">
                    <w:rPr>
                      <w:color w:val="000000" w:themeColor="text1"/>
                      <w:kern w:val="0"/>
                      <w:szCs w:val="21"/>
                    </w:rPr>
                    <w:t>厂界四周</w:t>
                  </w:r>
                </w:p>
              </w:tc>
              <w:tc>
                <w:tcPr>
                  <w:tcW w:w="815" w:type="pct"/>
                  <w:vAlign w:val="center"/>
                </w:tcPr>
                <w:p w:rsidR="00C07AB5" w:rsidRPr="00727C87" w:rsidRDefault="00F01B66" w:rsidP="00F01B66">
                  <w:pPr>
                    <w:jc w:val="center"/>
                    <w:rPr>
                      <w:color w:val="000000" w:themeColor="text1"/>
                      <w:szCs w:val="21"/>
                    </w:rPr>
                  </w:pPr>
                  <w:r w:rsidRPr="00727C87">
                    <w:rPr>
                      <w:color w:val="000000" w:themeColor="text1"/>
                    </w:rPr>
                    <w:t>2</w:t>
                  </w:r>
                  <w:r w:rsidRPr="00727C87">
                    <w:rPr>
                      <w:color w:val="000000" w:themeColor="text1"/>
                    </w:rPr>
                    <w:t>类标准</w:t>
                  </w:r>
                </w:p>
              </w:tc>
              <w:tc>
                <w:tcPr>
                  <w:tcW w:w="1316" w:type="pct"/>
                  <w:vAlign w:val="center"/>
                </w:tcPr>
                <w:p w:rsidR="00C07AB5" w:rsidRPr="00727C87" w:rsidRDefault="00C07AB5">
                  <w:pPr>
                    <w:rPr>
                      <w:color w:val="000000" w:themeColor="text1"/>
                      <w:szCs w:val="21"/>
                    </w:rPr>
                  </w:pPr>
                  <w:r w:rsidRPr="00727C87">
                    <w:rPr>
                      <w:color w:val="000000" w:themeColor="text1"/>
                      <w:szCs w:val="21"/>
                    </w:rPr>
                    <w:t>《声环境质量标准》（</w:t>
                  </w:r>
                  <w:r w:rsidRPr="00727C87">
                    <w:rPr>
                      <w:color w:val="000000" w:themeColor="text1"/>
                      <w:szCs w:val="21"/>
                    </w:rPr>
                    <w:t>GB3096-2008</w:t>
                  </w:r>
                  <w:r w:rsidRPr="00727C87">
                    <w:rPr>
                      <w:color w:val="000000" w:themeColor="text1"/>
                      <w:szCs w:val="21"/>
                    </w:rPr>
                    <w:t>）</w:t>
                  </w:r>
                  <w:r w:rsidRPr="00727C87">
                    <w:rPr>
                      <w:color w:val="000000" w:themeColor="text1"/>
                      <w:szCs w:val="21"/>
                    </w:rPr>
                    <w:t>2</w:t>
                  </w:r>
                  <w:r w:rsidRPr="00727C87">
                    <w:rPr>
                      <w:color w:val="000000" w:themeColor="text1"/>
                      <w:szCs w:val="21"/>
                    </w:rPr>
                    <w:t>类功能区</w:t>
                  </w:r>
                </w:p>
              </w:tc>
            </w:tr>
            <w:tr w:rsidR="00727C87" w:rsidRPr="00727C87" w:rsidTr="00E629AA">
              <w:trPr>
                <w:trHeight w:val="454"/>
                <w:jc w:val="center"/>
              </w:trPr>
              <w:tc>
                <w:tcPr>
                  <w:tcW w:w="377" w:type="pct"/>
                  <w:vAlign w:val="center"/>
                </w:tcPr>
                <w:p w:rsidR="00C07AB5" w:rsidRPr="00727C87" w:rsidRDefault="00C07AB5">
                  <w:pPr>
                    <w:jc w:val="center"/>
                    <w:rPr>
                      <w:bCs/>
                      <w:color w:val="000000" w:themeColor="text1"/>
                      <w:szCs w:val="21"/>
                    </w:rPr>
                  </w:pPr>
                  <w:r w:rsidRPr="00727C87">
                    <w:rPr>
                      <w:bCs/>
                      <w:color w:val="000000" w:themeColor="text1"/>
                      <w:szCs w:val="21"/>
                    </w:rPr>
                    <w:t>土壤环境</w:t>
                  </w:r>
                </w:p>
              </w:tc>
              <w:tc>
                <w:tcPr>
                  <w:tcW w:w="2492" w:type="pct"/>
                  <w:gridSpan w:val="5"/>
                  <w:vAlign w:val="center"/>
                </w:tcPr>
                <w:p w:rsidR="00C07AB5" w:rsidRPr="00727C87" w:rsidRDefault="00C07AB5">
                  <w:pPr>
                    <w:jc w:val="center"/>
                    <w:rPr>
                      <w:color w:val="000000" w:themeColor="text1"/>
                      <w:kern w:val="0"/>
                      <w:szCs w:val="21"/>
                    </w:rPr>
                  </w:pPr>
                  <w:r w:rsidRPr="00727C87">
                    <w:rPr>
                      <w:color w:val="000000" w:themeColor="text1"/>
                      <w:kern w:val="0"/>
                      <w:szCs w:val="21"/>
                    </w:rPr>
                    <w:t>厂界四周的工业用地和采矿用地</w:t>
                  </w:r>
                </w:p>
              </w:tc>
              <w:tc>
                <w:tcPr>
                  <w:tcW w:w="815" w:type="pct"/>
                  <w:vAlign w:val="center"/>
                </w:tcPr>
                <w:p w:rsidR="00C07AB5" w:rsidRPr="00727C87" w:rsidRDefault="005B75A3" w:rsidP="00FD543E">
                  <w:pPr>
                    <w:jc w:val="center"/>
                    <w:rPr>
                      <w:color w:val="000000" w:themeColor="text1"/>
                      <w:kern w:val="0"/>
                      <w:szCs w:val="21"/>
                    </w:rPr>
                  </w:pPr>
                  <w:r w:rsidRPr="00727C87">
                    <w:rPr>
                      <w:color w:val="000000" w:themeColor="text1"/>
                      <w:kern w:val="0"/>
                      <w:szCs w:val="21"/>
                    </w:rPr>
                    <w:t>建设用地</w:t>
                  </w:r>
                </w:p>
              </w:tc>
              <w:tc>
                <w:tcPr>
                  <w:tcW w:w="1316" w:type="pct"/>
                  <w:vAlign w:val="center"/>
                </w:tcPr>
                <w:p w:rsidR="00C07AB5" w:rsidRPr="00727C87" w:rsidRDefault="00C07AB5" w:rsidP="00C07AB5">
                  <w:pPr>
                    <w:rPr>
                      <w:color w:val="000000" w:themeColor="text1"/>
                      <w:szCs w:val="21"/>
                    </w:rPr>
                  </w:pPr>
                  <w:r w:rsidRPr="00727C87">
                    <w:rPr>
                      <w:color w:val="000000" w:themeColor="text1"/>
                      <w:kern w:val="0"/>
                      <w:szCs w:val="21"/>
                    </w:rPr>
                    <w:t>《土壤环境质量</w:t>
                  </w:r>
                  <w:r w:rsidRPr="00727C87">
                    <w:rPr>
                      <w:color w:val="000000" w:themeColor="text1"/>
                      <w:kern w:val="0"/>
                      <w:szCs w:val="21"/>
                    </w:rPr>
                    <w:t xml:space="preserve"> </w:t>
                  </w:r>
                  <w:r w:rsidRPr="00727C87">
                    <w:rPr>
                      <w:color w:val="000000" w:themeColor="text1"/>
                      <w:kern w:val="0"/>
                      <w:szCs w:val="21"/>
                    </w:rPr>
                    <w:t>建设用地土壤污染风险管控标准（试行）》（</w:t>
                  </w:r>
                  <w:r w:rsidRPr="00727C87">
                    <w:rPr>
                      <w:color w:val="000000" w:themeColor="text1"/>
                      <w:kern w:val="0"/>
                      <w:szCs w:val="21"/>
                    </w:rPr>
                    <w:t>GB36600-2018</w:t>
                  </w:r>
                  <w:r w:rsidRPr="00727C87">
                    <w:rPr>
                      <w:color w:val="000000" w:themeColor="text1"/>
                      <w:kern w:val="0"/>
                      <w:szCs w:val="21"/>
                    </w:rPr>
                    <w:t>）的筛选值</w:t>
                  </w:r>
                  <w:r w:rsidR="0065139A" w:rsidRPr="00727C87">
                    <w:rPr>
                      <w:rFonts w:hint="eastAsia"/>
                      <w:color w:val="000000" w:themeColor="text1"/>
                      <w:kern w:val="0"/>
                      <w:szCs w:val="21"/>
                    </w:rPr>
                    <w:t>（第二类</w:t>
                  </w:r>
                  <w:r w:rsidR="0065139A" w:rsidRPr="00727C87">
                    <w:rPr>
                      <w:color w:val="000000" w:themeColor="text1"/>
                      <w:kern w:val="0"/>
                      <w:szCs w:val="21"/>
                    </w:rPr>
                    <w:t>用地）</w:t>
                  </w:r>
                </w:p>
              </w:tc>
            </w:tr>
            <w:tr w:rsidR="00727C87" w:rsidRPr="00727C87" w:rsidTr="00E629AA">
              <w:trPr>
                <w:trHeight w:val="454"/>
                <w:jc w:val="center"/>
              </w:trPr>
              <w:tc>
                <w:tcPr>
                  <w:tcW w:w="377" w:type="pct"/>
                  <w:vAlign w:val="center"/>
                </w:tcPr>
                <w:p w:rsidR="005B75A3" w:rsidRPr="00727C87" w:rsidRDefault="005B75A3">
                  <w:pPr>
                    <w:jc w:val="center"/>
                    <w:rPr>
                      <w:bCs/>
                      <w:color w:val="000000" w:themeColor="text1"/>
                      <w:szCs w:val="21"/>
                    </w:rPr>
                  </w:pPr>
                  <w:r w:rsidRPr="00727C87">
                    <w:rPr>
                      <w:bCs/>
                      <w:color w:val="000000" w:themeColor="text1"/>
                      <w:szCs w:val="21"/>
                    </w:rPr>
                    <w:t>生态环境</w:t>
                  </w:r>
                </w:p>
              </w:tc>
              <w:tc>
                <w:tcPr>
                  <w:tcW w:w="2492" w:type="pct"/>
                  <w:gridSpan w:val="5"/>
                  <w:vAlign w:val="center"/>
                </w:tcPr>
                <w:p w:rsidR="005B75A3" w:rsidRPr="00727C87" w:rsidRDefault="005B75A3">
                  <w:pPr>
                    <w:jc w:val="center"/>
                    <w:rPr>
                      <w:color w:val="000000" w:themeColor="text1"/>
                      <w:szCs w:val="21"/>
                    </w:rPr>
                  </w:pPr>
                  <w:r w:rsidRPr="00727C87">
                    <w:rPr>
                      <w:color w:val="000000" w:themeColor="text1"/>
                      <w:szCs w:val="21"/>
                    </w:rPr>
                    <w:t>区域内土壤、植被、农作物</w:t>
                  </w:r>
                </w:p>
              </w:tc>
              <w:tc>
                <w:tcPr>
                  <w:tcW w:w="2131" w:type="pct"/>
                  <w:gridSpan w:val="2"/>
                  <w:vAlign w:val="center"/>
                </w:tcPr>
                <w:p w:rsidR="005B75A3" w:rsidRPr="00727C87" w:rsidRDefault="005B75A3">
                  <w:pPr>
                    <w:jc w:val="center"/>
                    <w:rPr>
                      <w:color w:val="000000" w:themeColor="text1"/>
                      <w:szCs w:val="21"/>
                    </w:rPr>
                  </w:pPr>
                  <w:r w:rsidRPr="00727C87">
                    <w:rPr>
                      <w:color w:val="000000" w:themeColor="text1"/>
                      <w:szCs w:val="21"/>
                    </w:rPr>
                    <w:t>加强区域生态建设，防止生态环境破坏</w:t>
                  </w:r>
                </w:p>
              </w:tc>
            </w:tr>
          </w:tbl>
          <w:p w:rsidR="009A51D8" w:rsidRPr="00727C87" w:rsidRDefault="009A51D8" w:rsidP="00CF1D85">
            <w:pPr>
              <w:pStyle w:val="ac"/>
              <w:spacing w:line="520" w:lineRule="exact"/>
              <w:ind w:firstLineChars="200" w:firstLine="420"/>
              <w:rPr>
                <w:rFonts w:ascii="Times New Roman" w:hAnsi="Times New Roman" w:cs="Times New Roman"/>
                <w:bCs/>
                <w:color w:val="000000" w:themeColor="text1"/>
              </w:rPr>
            </w:pPr>
          </w:p>
        </w:tc>
      </w:tr>
    </w:tbl>
    <w:p w:rsidR="009A51D8" w:rsidRPr="00727C87" w:rsidRDefault="009C6A18" w:rsidP="00E6235A">
      <w:pPr>
        <w:pageBreakBefore/>
        <w:spacing w:line="460" w:lineRule="exact"/>
        <w:outlineLvl w:val="0"/>
        <w:rPr>
          <w:rFonts w:eastAsia="黑体"/>
          <w:b/>
          <w:bCs/>
          <w:color w:val="000000" w:themeColor="text1"/>
          <w:sz w:val="28"/>
        </w:rPr>
      </w:pPr>
      <w:bookmarkStart w:id="10" w:name="_Toc534325070"/>
      <w:bookmarkStart w:id="11" w:name="_Toc456111989"/>
      <w:r w:rsidRPr="00727C87">
        <w:rPr>
          <w:rFonts w:eastAsia="黑体"/>
          <w:b/>
          <w:bCs/>
          <w:color w:val="000000" w:themeColor="text1"/>
          <w:sz w:val="28"/>
        </w:rPr>
        <w:lastRenderedPageBreak/>
        <w:t>评价适用标准</w:t>
      </w:r>
      <w:bookmarkEnd w:id="10"/>
      <w:bookmarkEnd w:id="11"/>
    </w:p>
    <w:tbl>
      <w:tblPr>
        <w:tblStyle w:val="af8"/>
        <w:tblW w:w="8494" w:type="dxa"/>
        <w:tblLook w:val="04A0" w:firstRow="1" w:lastRow="0" w:firstColumn="1" w:lastColumn="0" w:noHBand="0" w:noVBand="1"/>
      </w:tblPr>
      <w:tblGrid>
        <w:gridCol w:w="400"/>
        <w:gridCol w:w="8094"/>
      </w:tblGrid>
      <w:tr w:rsidR="00727C87" w:rsidRPr="00727C87" w:rsidTr="006647A2">
        <w:trPr>
          <w:trHeight w:val="5103"/>
        </w:trPr>
        <w:tc>
          <w:tcPr>
            <w:tcW w:w="562" w:type="dxa"/>
            <w:vAlign w:val="center"/>
          </w:tcPr>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环</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境</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质</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量</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标</w:t>
            </w:r>
          </w:p>
          <w:p w:rsidR="009A51D8" w:rsidRPr="00727C87" w:rsidRDefault="009C6A18">
            <w:pPr>
              <w:spacing w:line="240" w:lineRule="atLeast"/>
              <w:jc w:val="center"/>
              <w:outlineLvl w:val="0"/>
              <w:rPr>
                <w:color w:val="000000" w:themeColor="text1"/>
                <w:kern w:val="0"/>
                <w:sz w:val="24"/>
              </w:rPr>
            </w:pPr>
            <w:r w:rsidRPr="00727C87">
              <w:rPr>
                <w:b/>
                <w:bCs/>
                <w:color w:val="000000" w:themeColor="text1"/>
                <w:kern w:val="0"/>
                <w:sz w:val="20"/>
                <w:szCs w:val="21"/>
              </w:rPr>
              <w:t>准</w:t>
            </w:r>
          </w:p>
        </w:tc>
        <w:tc>
          <w:tcPr>
            <w:tcW w:w="7932" w:type="dxa"/>
            <w:vAlign w:val="center"/>
          </w:tcPr>
          <w:p w:rsidR="009A51D8" w:rsidRPr="00727C87" w:rsidRDefault="009C6A18">
            <w:pPr>
              <w:pStyle w:val="aff9"/>
              <w:numPr>
                <w:ilvl w:val="0"/>
                <w:numId w:val="2"/>
              </w:numPr>
              <w:spacing w:line="520" w:lineRule="exact"/>
              <w:ind w:firstLine="480"/>
              <w:jc w:val="both"/>
              <w:rPr>
                <w:rFonts w:ascii="Times New Roman" w:hAnsi="Times New Roman" w:cs="Times New Roman"/>
                <w:color w:val="000000" w:themeColor="text1"/>
              </w:rPr>
            </w:pPr>
            <w:r w:rsidRPr="00727C87">
              <w:rPr>
                <w:rFonts w:ascii="Times New Roman" w:hAnsi="Times New Roman" w:cs="Times New Roman"/>
                <w:color w:val="000000" w:themeColor="text1"/>
              </w:rPr>
              <w:t>环境空气</w:t>
            </w:r>
          </w:p>
          <w:p w:rsidR="009A51D8" w:rsidRPr="00727C87" w:rsidRDefault="00AD534C" w:rsidP="00AD534C">
            <w:pPr>
              <w:adjustRightInd w:val="0"/>
              <w:spacing w:line="520" w:lineRule="exact"/>
              <w:ind w:firstLineChars="200" w:firstLine="480"/>
              <w:rPr>
                <w:color w:val="000000" w:themeColor="text1"/>
                <w:kern w:val="0"/>
                <w:sz w:val="24"/>
              </w:rPr>
            </w:pPr>
            <w:r w:rsidRPr="00727C87">
              <w:rPr>
                <w:color w:val="000000" w:themeColor="text1"/>
                <w:kern w:val="0"/>
                <w:sz w:val="24"/>
              </w:rPr>
              <w:t>厂址所在地属二类区域，执行《环境空气质量标准》（</w:t>
            </w:r>
            <w:r w:rsidRPr="00727C87">
              <w:rPr>
                <w:color w:val="000000" w:themeColor="text1"/>
                <w:kern w:val="0"/>
                <w:sz w:val="24"/>
              </w:rPr>
              <w:t>GB3095-2012</w:t>
            </w:r>
            <w:r w:rsidRPr="00727C87">
              <w:rPr>
                <w:color w:val="000000" w:themeColor="text1"/>
                <w:kern w:val="0"/>
                <w:sz w:val="24"/>
              </w:rPr>
              <w:t>）中的二级标准。甲苯及二甲苯评价采用《环境影响评价技术导则大气环境》（</w:t>
            </w:r>
            <w:r w:rsidRPr="00727C87">
              <w:rPr>
                <w:color w:val="000000" w:themeColor="text1"/>
                <w:kern w:val="0"/>
                <w:sz w:val="24"/>
              </w:rPr>
              <w:t>HJ2.2-2018</w:t>
            </w:r>
            <w:r w:rsidRPr="00727C87">
              <w:rPr>
                <w:color w:val="000000" w:themeColor="text1"/>
                <w:kern w:val="0"/>
                <w:sz w:val="24"/>
              </w:rPr>
              <w:t>）附录</w:t>
            </w:r>
            <w:r w:rsidRPr="00727C87">
              <w:rPr>
                <w:color w:val="000000" w:themeColor="text1"/>
                <w:kern w:val="0"/>
                <w:sz w:val="24"/>
              </w:rPr>
              <w:t>D</w:t>
            </w:r>
            <w:r w:rsidRPr="00727C87">
              <w:rPr>
                <w:color w:val="000000" w:themeColor="text1"/>
                <w:kern w:val="0"/>
                <w:sz w:val="24"/>
              </w:rPr>
              <w:t>中的浓度限值，</w:t>
            </w:r>
            <w:r w:rsidRPr="00727C87">
              <w:rPr>
                <w:color w:val="000000" w:themeColor="text1"/>
                <w:sz w:val="24"/>
              </w:rPr>
              <w:t>非甲烷总烃参照河北省地方标准《环境空气质量</w:t>
            </w:r>
            <w:r w:rsidRPr="00727C87">
              <w:rPr>
                <w:color w:val="000000" w:themeColor="text1"/>
                <w:sz w:val="24"/>
              </w:rPr>
              <w:t xml:space="preserve"> </w:t>
            </w:r>
            <w:r w:rsidRPr="00727C87">
              <w:rPr>
                <w:color w:val="000000" w:themeColor="text1"/>
                <w:sz w:val="24"/>
              </w:rPr>
              <w:t>非甲烷总烃限值》（</w:t>
            </w:r>
            <w:r w:rsidRPr="00727C87">
              <w:rPr>
                <w:color w:val="000000" w:themeColor="text1"/>
                <w:sz w:val="24"/>
              </w:rPr>
              <w:t>DB13/1577-2012</w:t>
            </w:r>
            <w:r w:rsidRPr="00727C87">
              <w:rPr>
                <w:color w:val="000000" w:themeColor="text1"/>
                <w:sz w:val="24"/>
              </w:rPr>
              <w:t>）表</w:t>
            </w:r>
            <w:r w:rsidRPr="00727C87">
              <w:rPr>
                <w:color w:val="000000" w:themeColor="text1"/>
                <w:sz w:val="24"/>
              </w:rPr>
              <w:t>1</w:t>
            </w:r>
            <w:r w:rsidRPr="00727C87">
              <w:rPr>
                <w:color w:val="000000" w:themeColor="text1"/>
                <w:sz w:val="24"/>
              </w:rPr>
              <w:t>中二级标准限值，</w:t>
            </w:r>
            <w:r w:rsidRPr="00727C87">
              <w:rPr>
                <w:color w:val="000000" w:themeColor="text1"/>
                <w:sz w:val="24"/>
              </w:rPr>
              <w:t>PM</w:t>
            </w:r>
            <w:r w:rsidRPr="00727C87">
              <w:rPr>
                <w:color w:val="000000" w:themeColor="text1"/>
                <w:sz w:val="24"/>
                <w:vertAlign w:val="subscript"/>
              </w:rPr>
              <w:t>10</w:t>
            </w:r>
            <w:r w:rsidRPr="00727C87">
              <w:rPr>
                <w:color w:val="000000" w:themeColor="text1"/>
                <w:sz w:val="24"/>
              </w:rPr>
              <w:t>采用《环境空气质量标准》（</w:t>
            </w:r>
            <w:r w:rsidRPr="00727C87">
              <w:rPr>
                <w:color w:val="000000" w:themeColor="text1"/>
                <w:sz w:val="24"/>
              </w:rPr>
              <w:t>GB3095-2012</w:t>
            </w:r>
            <w:r w:rsidRPr="00727C87">
              <w:rPr>
                <w:color w:val="000000" w:themeColor="text1"/>
                <w:sz w:val="24"/>
              </w:rPr>
              <w:t>）表</w:t>
            </w:r>
            <w:r w:rsidRPr="00727C87">
              <w:rPr>
                <w:color w:val="000000" w:themeColor="text1"/>
                <w:sz w:val="24"/>
              </w:rPr>
              <w:t>1</w:t>
            </w:r>
            <w:r w:rsidRPr="00727C87">
              <w:rPr>
                <w:color w:val="000000" w:themeColor="text1"/>
                <w:sz w:val="24"/>
              </w:rPr>
              <w:t>中二级浓度限值。</w:t>
            </w:r>
            <w:r w:rsidRPr="00727C87">
              <w:rPr>
                <w:color w:val="000000" w:themeColor="text1"/>
                <w:kern w:val="0"/>
                <w:sz w:val="24"/>
              </w:rPr>
              <w:t>标准值见下表。</w:t>
            </w:r>
          </w:p>
          <w:p w:rsidR="00AD534C" w:rsidRPr="00727C87" w:rsidRDefault="00AD534C" w:rsidP="00D80FAD">
            <w:pPr>
              <w:pStyle w:val="a"/>
              <w:rPr>
                <w:rStyle w:val="160"/>
                <w:sz w:val="24"/>
              </w:rPr>
            </w:pPr>
            <w:r w:rsidRPr="00727C87">
              <w:t xml:space="preserve"> </w:t>
            </w:r>
            <w:r w:rsidRPr="00727C87">
              <w:rPr>
                <w:rStyle w:val="160"/>
                <w:sz w:val="24"/>
              </w:rPr>
              <w:t>《环境影响评价技术导则</w:t>
            </w:r>
            <w:r w:rsidRPr="00727C87">
              <w:rPr>
                <w:rStyle w:val="160"/>
                <w:sz w:val="24"/>
              </w:rPr>
              <w:t xml:space="preserve"> </w:t>
            </w:r>
            <w:r w:rsidRPr="00727C87">
              <w:rPr>
                <w:rStyle w:val="160"/>
                <w:sz w:val="24"/>
              </w:rPr>
              <w:t>大气环境》（</w:t>
            </w:r>
            <w:r w:rsidRPr="00727C87">
              <w:rPr>
                <w:rStyle w:val="160"/>
                <w:sz w:val="24"/>
              </w:rPr>
              <w:t>HJ2.2-2018</w:t>
            </w:r>
            <w:r w:rsidRPr="00727C87">
              <w:rPr>
                <w:rStyle w:val="160"/>
                <w:sz w:val="24"/>
              </w:rPr>
              <w:t>）</w:t>
            </w:r>
            <w:r w:rsidRPr="00727C87">
              <w:rPr>
                <w:rStyle w:val="160"/>
                <w:sz w:val="24"/>
              </w:rPr>
              <w:t xml:space="preserve"> </w:t>
            </w:r>
            <w:r w:rsidRPr="00727C87">
              <w:rPr>
                <w:rStyle w:val="160"/>
                <w:sz w:val="24"/>
              </w:rPr>
              <w:t>表</w:t>
            </w:r>
            <w:r w:rsidRPr="00727C87">
              <w:rPr>
                <w:rStyle w:val="160"/>
                <w:sz w:val="24"/>
              </w:rPr>
              <w:t>D.1</w:t>
            </w:r>
          </w:p>
          <w:tbl>
            <w:tblPr>
              <w:tblStyle w:val="af8"/>
              <w:tblW w:w="8474" w:type="dxa"/>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2503"/>
              <w:gridCol w:w="1647"/>
              <w:gridCol w:w="1497"/>
              <w:gridCol w:w="1347"/>
              <w:gridCol w:w="1480"/>
            </w:tblGrid>
            <w:tr w:rsidR="00727C87" w:rsidRPr="00727C87" w:rsidTr="006647A2">
              <w:trPr>
                <w:trHeight w:val="397"/>
                <w:jc w:val="center"/>
              </w:trPr>
              <w:tc>
                <w:tcPr>
                  <w:tcW w:w="2503"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项目</w:t>
                  </w:r>
                </w:p>
              </w:tc>
              <w:tc>
                <w:tcPr>
                  <w:tcW w:w="164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1h</w:t>
                  </w:r>
                  <w:r w:rsidRPr="00727C87">
                    <w:rPr>
                      <w:color w:val="000000" w:themeColor="text1"/>
                      <w:kern w:val="0"/>
                      <w:szCs w:val="21"/>
                    </w:rPr>
                    <w:t>平均</w:t>
                  </w:r>
                </w:p>
              </w:tc>
              <w:tc>
                <w:tcPr>
                  <w:tcW w:w="149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8h</w:t>
                  </w:r>
                  <w:r w:rsidRPr="00727C87">
                    <w:rPr>
                      <w:color w:val="000000" w:themeColor="text1"/>
                      <w:kern w:val="0"/>
                      <w:szCs w:val="21"/>
                    </w:rPr>
                    <w:t>平均</w:t>
                  </w:r>
                </w:p>
              </w:tc>
              <w:tc>
                <w:tcPr>
                  <w:tcW w:w="134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日平均</w:t>
                  </w:r>
                </w:p>
              </w:tc>
              <w:tc>
                <w:tcPr>
                  <w:tcW w:w="1480"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备注</w:t>
                  </w:r>
                </w:p>
              </w:tc>
            </w:tr>
            <w:tr w:rsidR="00727C87" w:rsidRPr="00727C87" w:rsidTr="006647A2">
              <w:trPr>
                <w:trHeight w:val="397"/>
                <w:jc w:val="center"/>
              </w:trPr>
              <w:tc>
                <w:tcPr>
                  <w:tcW w:w="2503"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甲苯</w:t>
                  </w:r>
                </w:p>
              </w:tc>
              <w:tc>
                <w:tcPr>
                  <w:tcW w:w="164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200µg/m</w:t>
                  </w:r>
                  <w:r w:rsidRPr="00727C87">
                    <w:rPr>
                      <w:color w:val="000000" w:themeColor="text1"/>
                      <w:kern w:val="0"/>
                      <w:szCs w:val="21"/>
                      <w:vertAlign w:val="superscript"/>
                    </w:rPr>
                    <w:t>3</w:t>
                  </w:r>
                </w:p>
              </w:tc>
              <w:tc>
                <w:tcPr>
                  <w:tcW w:w="149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w:t>
                  </w:r>
                </w:p>
              </w:tc>
              <w:tc>
                <w:tcPr>
                  <w:tcW w:w="134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w:t>
                  </w:r>
                </w:p>
              </w:tc>
              <w:tc>
                <w:tcPr>
                  <w:tcW w:w="1480"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p>
              </w:tc>
            </w:tr>
            <w:tr w:rsidR="00727C87" w:rsidRPr="00727C87" w:rsidTr="006647A2">
              <w:trPr>
                <w:trHeight w:val="397"/>
                <w:jc w:val="center"/>
              </w:trPr>
              <w:tc>
                <w:tcPr>
                  <w:tcW w:w="2503"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二甲苯</w:t>
                  </w:r>
                </w:p>
              </w:tc>
              <w:tc>
                <w:tcPr>
                  <w:tcW w:w="164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200µg/m</w:t>
                  </w:r>
                  <w:r w:rsidRPr="00727C87">
                    <w:rPr>
                      <w:color w:val="000000" w:themeColor="text1"/>
                      <w:kern w:val="0"/>
                      <w:szCs w:val="21"/>
                      <w:vertAlign w:val="superscript"/>
                    </w:rPr>
                    <w:t>3</w:t>
                  </w:r>
                </w:p>
              </w:tc>
              <w:tc>
                <w:tcPr>
                  <w:tcW w:w="149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w:t>
                  </w:r>
                </w:p>
              </w:tc>
              <w:tc>
                <w:tcPr>
                  <w:tcW w:w="1347"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r w:rsidRPr="00727C87">
                    <w:rPr>
                      <w:color w:val="000000" w:themeColor="text1"/>
                      <w:kern w:val="0"/>
                      <w:szCs w:val="21"/>
                    </w:rPr>
                    <w:t>-</w:t>
                  </w:r>
                </w:p>
              </w:tc>
              <w:tc>
                <w:tcPr>
                  <w:tcW w:w="1480" w:type="dxa"/>
                  <w:vAlign w:val="center"/>
                </w:tcPr>
                <w:p w:rsidR="00AD534C" w:rsidRPr="00727C87" w:rsidRDefault="00AD534C" w:rsidP="00AD534C">
                  <w:pPr>
                    <w:pStyle w:val="New"/>
                    <w:adjustRightInd w:val="0"/>
                    <w:snapToGrid w:val="0"/>
                    <w:spacing w:before="78" w:line="300" w:lineRule="exact"/>
                    <w:jc w:val="center"/>
                    <w:rPr>
                      <w:color w:val="000000" w:themeColor="text1"/>
                      <w:kern w:val="0"/>
                      <w:szCs w:val="21"/>
                    </w:rPr>
                  </w:pPr>
                </w:p>
              </w:tc>
            </w:tr>
          </w:tbl>
          <w:p w:rsidR="00AD534C" w:rsidRPr="00727C87" w:rsidRDefault="00AD534C" w:rsidP="00D80FAD">
            <w:pPr>
              <w:pStyle w:val="a"/>
              <w:rPr>
                <w:rStyle w:val="160"/>
                <w:sz w:val="24"/>
              </w:rPr>
            </w:pPr>
            <w:r w:rsidRPr="00727C87">
              <w:rPr>
                <w:rStyle w:val="160"/>
                <w:sz w:val="24"/>
              </w:rPr>
              <w:t xml:space="preserve"> </w:t>
            </w:r>
            <w:r w:rsidRPr="00727C87">
              <w:rPr>
                <w:rStyle w:val="160"/>
                <w:sz w:val="24"/>
              </w:rPr>
              <w:t>《环境空气质量</w:t>
            </w:r>
            <w:r w:rsidRPr="00727C87">
              <w:rPr>
                <w:rStyle w:val="160"/>
                <w:sz w:val="24"/>
              </w:rPr>
              <w:t xml:space="preserve"> </w:t>
            </w:r>
            <w:r w:rsidRPr="00727C87">
              <w:rPr>
                <w:rStyle w:val="160"/>
                <w:sz w:val="24"/>
              </w:rPr>
              <w:t>非甲烷总烃限值》（</w:t>
            </w:r>
            <w:r w:rsidRPr="00727C87">
              <w:rPr>
                <w:rStyle w:val="160"/>
                <w:sz w:val="24"/>
              </w:rPr>
              <w:t>DB13/1577-2012</w:t>
            </w:r>
            <w:r w:rsidRPr="00727C87">
              <w:rPr>
                <w:rStyle w:val="160"/>
                <w:sz w:val="24"/>
              </w:rPr>
              <w:t>）</w:t>
            </w:r>
            <w:r w:rsidRPr="00727C87">
              <w:rPr>
                <w:rStyle w:val="160"/>
                <w:sz w:val="24"/>
              </w:rPr>
              <w:t xml:space="preserve"> </w:t>
            </w:r>
            <w:r w:rsidRPr="00727C87">
              <w:rPr>
                <w:rStyle w:val="160"/>
                <w:sz w:val="24"/>
              </w:rPr>
              <w:t>表</w:t>
            </w:r>
            <w:r w:rsidRPr="00727C87">
              <w:rPr>
                <w:rStyle w:val="160"/>
                <w:sz w:val="24"/>
              </w:rPr>
              <w:t>1</w:t>
            </w:r>
          </w:p>
          <w:tbl>
            <w:tblPr>
              <w:tblStyle w:val="af8"/>
              <w:tblW w:w="8474" w:type="dxa"/>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2508"/>
              <w:gridCol w:w="3144"/>
              <w:gridCol w:w="2822"/>
            </w:tblGrid>
            <w:tr w:rsidR="00727C87" w:rsidRPr="00727C87" w:rsidTr="006647A2">
              <w:trPr>
                <w:trHeight w:val="397"/>
                <w:jc w:val="center"/>
              </w:trPr>
              <w:tc>
                <w:tcPr>
                  <w:tcW w:w="2508" w:type="dxa"/>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项目</w:t>
                  </w:r>
                </w:p>
              </w:tc>
              <w:tc>
                <w:tcPr>
                  <w:tcW w:w="3144" w:type="dxa"/>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1h</w:t>
                  </w:r>
                  <w:r w:rsidRPr="00727C87">
                    <w:rPr>
                      <w:bCs/>
                      <w:color w:val="000000" w:themeColor="text1"/>
                      <w:kern w:val="0"/>
                      <w:szCs w:val="21"/>
                    </w:rPr>
                    <w:t>平均浓度限值（</w:t>
                  </w:r>
                  <w:r w:rsidRPr="00727C87">
                    <w:rPr>
                      <w:bCs/>
                      <w:color w:val="000000" w:themeColor="text1"/>
                      <w:kern w:val="0"/>
                      <w:szCs w:val="21"/>
                    </w:rPr>
                    <w:t>mg</w:t>
                  </w:r>
                  <w:r w:rsidRPr="00727C87">
                    <w:rPr>
                      <w:bCs/>
                      <w:color w:val="000000" w:themeColor="text1"/>
                      <w:kern w:val="0"/>
                      <w:szCs w:val="21"/>
                      <w:vertAlign w:val="superscript"/>
                    </w:rPr>
                    <w:t>3</w:t>
                  </w:r>
                  <w:r w:rsidRPr="00727C87">
                    <w:rPr>
                      <w:bCs/>
                      <w:color w:val="000000" w:themeColor="text1"/>
                      <w:kern w:val="0"/>
                      <w:szCs w:val="21"/>
                    </w:rPr>
                    <w:t>/m</w:t>
                  </w:r>
                  <w:r w:rsidRPr="00727C87">
                    <w:rPr>
                      <w:bCs/>
                      <w:color w:val="000000" w:themeColor="text1"/>
                      <w:kern w:val="0"/>
                      <w:szCs w:val="21"/>
                      <w:vertAlign w:val="superscript"/>
                    </w:rPr>
                    <w:t>3</w:t>
                  </w:r>
                  <w:r w:rsidRPr="00727C87">
                    <w:rPr>
                      <w:bCs/>
                      <w:color w:val="000000" w:themeColor="text1"/>
                      <w:kern w:val="0"/>
                      <w:szCs w:val="21"/>
                    </w:rPr>
                    <w:t>）</w:t>
                  </w:r>
                </w:p>
              </w:tc>
              <w:tc>
                <w:tcPr>
                  <w:tcW w:w="2822" w:type="dxa"/>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备注</w:t>
                  </w:r>
                </w:p>
              </w:tc>
            </w:tr>
            <w:tr w:rsidR="00727C87" w:rsidRPr="00727C87" w:rsidTr="006647A2">
              <w:trPr>
                <w:trHeight w:val="397"/>
                <w:jc w:val="center"/>
              </w:trPr>
              <w:tc>
                <w:tcPr>
                  <w:tcW w:w="2508" w:type="dxa"/>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非甲烷总烃</w:t>
                  </w:r>
                </w:p>
              </w:tc>
              <w:tc>
                <w:tcPr>
                  <w:tcW w:w="3144" w:type="dxa"/>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2.0</w:t>
                  </w:r>
                </w:p>
              </w:tc>
              <w:tc>
                <w:tcPr>
                  <w:tcW w:w="2822" w:type="dxa"/>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w:t>
                  </w:r>
                </w:p>
              </w:tc>
            </w:tr>
          </w:tbl>
          <w:p w:rsidR="00AD534C" w:rsidRPr="00727C87" w:rsidRDefault="00AD534C" w:rsidP="00D80FAD">
            <w:pPr>
              <w:pStyle w:val="a"/>
              <w:rPr>
                <w:rStyle w:val="160"/>
                <w:sz w:val="24"/>
              </w:rPr>
            </w:pPr>
            <w:r w:rsidRPr="00727C87">
              <w:rPr>
                <w:rStyle w:val="160"/>
                <w:sz w:val="24"/>
              </w:rPr>
              <w:t xml:space="preserve"> </w:t>
            </w:r>
            <w:r w:rsidRPr="00727C87">
              <w:rPr>
                <w:rStyle w:val="160"/>
                <w:sz w:val="24"/>
              </w:rPr>
              <w:t>《环境空气质量标准》（</w:t>
            </w:r>
            <w:r w:rsidRPr="00727C87">
              <w:rPr>
                <w:rStyle w:val="160"/>
                <w:sz w:val="24"/>
              </w:rPr>
              <w:t>GB3095-2012</w:t>
            </w:r>
            <w:r w:rsidRPr="00727C87">
              <w:rPr>
                <w:rStyle w:val="160"/>
                <w:sz w:val="24"/>
              </w:rPr>
              <w:t>）</w:t>
            </w:r>
            <w:r w:rsidRPr="00727C87">
              <w:rPr>
                <w:rStyle w:val="160"/>
                <w:sz w:val="24"/>
              </w:rPr>
              <w:t xml:space="preserve"> </w:t>
            </w:r>
            <w:r w:rsidRPr="00727C87">
              <w:rPr>
                <w:rStyle w:val="160"/>
                <w:sz w:val="24"/>
              </w:rPr>
              <w:t>表</w:t>
            </w:r>
            <w:r w:rsidRPr="00727C87">
              <w:rPr>
                <w:rStyle w:val="160"/>
                <w:sz w:val="24"/>
              </w:rPr>
              <w:t>1</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3174"/>
              <w:gridCol w:w="1276"/>
              <w:gridCol w:w="1134"/>
              <w:gridCol w:w="1134"/>
              <w:gridCol w:w="1160"/>
            </w:tblGrid>
            <w:tr w:rsidR="00727C87" w:rsidRPr="00727C87" w:rsidTr="002A5549">
              <w:trPr>
                <w:trHeight w:val="191"/>
              </w:trPr>
              <w:tc>
                <w:tcPr>
                  <w:tcW w:w="2014" w:type="pct"/>
                  <w:vMerge w:val="restar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项目</w:t>
                  </w:r>
                </w:p>
              </w:tc>
              <w:tc>
                <w:tcPr>
                  <w:tcW w:w="810" w:type="pct"/>
                  <w:vMerge w:val="restar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平均时间</w:t>
                  </w:r>
                </w:p>
              </w:tc>
              <w:tc>
                <w:tcPr>
                  <w:tcW w:w="1439" w:type="pct"/>
                  <w:gridSpan w:val="2"/>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浓度限值</w:t>
                  </w:r>
                </w:p>
              </w:tc>
              <w:tc>
                <w:tcPr>
                  <w:tcW w:w="736"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单位</w:t>
                  </w:r>
                </w:p>
              </w:tc>
            </w:tr>
            <w:tr w:rsidR="00727C87" w:rsidRPr="00727C87" w:rsidTr="002A5549">
              <w:trPr>
                <w:trHeight w:val="191"/>
              </w:trPr>
              <w:tc>
                <w:tcPr>
                  <w:tcW w:w="2014" w:type="pct"/>
                  <w:vMerge/>
                  <w:vAlign w:val="center"/>
                </w:tcPr>
                <w:p w:rsidR="00AD534C" w:rsidRPr="00727C87" w:rsidRDefault="00AD534C" w:rsidP="00AD534C">
                  <w:pPr>
                    <w:adjustRightInd w:val="0"/>
                    <w:spacing w:line="300" w:lineRule="exact"/>
                    <w:rPr>
                      <w:color w:val="000000" w:themeColor="text1"/>
                    </w:rPr>
                  </w:pPr>
                </w:p>
              </w:tc>
              <w:tc>
                <w:tcPr>
                  <w:tcW w:w="810" w:type="pct"/>
                  <w:vMerge/>
                  <w:vAlign w:val="center"/>
                </w:tcPr>
                <w:p w:rsidR="00AD534C" w:rsidRPr="00727C87" w:rsidRDefault="00AD534C" w:rsidP="00AD534C">
                  <w:pPr>
                    <w:adjustRightInd w:val="0"/>
                    <w:spacing w:line="300" w:lineRule="exact"/>
                    <w:jc w:val="center"/>
                    <w:rPr>
                      <w:color w:val="000000" w:themeColor="text1"/>
                    </w:rPr>
                  </w:pPr>
                </w:p>
              </w:tc>
              <w:tc>
                <w:tcPr>
                  <w:tcW w:w="72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一级</w:t>
                  </w:r>
                </w:p>
              </w:tc>
              <w:tc>
                <w:tcPr>
                  <w:tcW w:w="72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二级</w:t>
                  </w:r>
                </w:p>
              </w:tc>
              <w:tc>
                <w:tcPr>
                  <w:tcW w:w="736" w:type="pct"/>
                  <w:vMerge w:val="restar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μg/m</w:t>
                  </w:r>
                  <w:r w:rsidRPr="00727C87">
                    <w:rPr>
                      <w:bCs/>
                      <w:color w:val="000000" w:themeColor="text1"/>
                      <w:kern w:val="0"/>
                      <w:szCs w:val="21"/>
                      <w:vertAlign w:val="superscript"/>
                    </w:rPr>
                    <w:t>3</w:t>
                  </w:r>
                </w:p>
              </w:tc>
            </w:tr>
            <w:tr w:rsidR="00727C87" w:rsidRPr="00727C87" w:rsidTr="002A5549">
              <w:trPr>
                <w:trHeight w:val="397"/>
              </w:trPr>
              <w:tc>
                <w:tcPr>
                  <w:tcW w:w="2014" w:type="pct"/>
                  <w:vMerge w:val="restar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颗粒物（粒径小于</w:t>
                  </w:r>
                  <w:r w:rsidRPr="00727C87">
                    <w:rPr>
                      <w:bCs/>
                      <w:color w:val="000000" w:themeColor="text1"/>
                      <w:kern w:val="0"/>
                      <w:szCs w:val="21"/>
                    </w:rPr>
                    <w:t>10μm</w:t>
                  </w:r>
                  <w:r w:rsidRPr="00727C87">
                    <w:rPr>
                      <w:bCs/>
                      <w:color w:val="000000" w:themeColor="text1"/>
                      <w:kern w:val="0"/>
                      <w:szCs w:val="21"/>
                    </w:rPr>
                    <w:t>）</w:t>
                  </w:r>
                </w:p>
              </w:tc>
              <w:tc>
                <w:tcPr>
                  <w:tcW w:w="81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年平均</w:t>
                  </w:r>
                </w:p>
              </w:tc>
              <w:tc>
                <w:tcPr>
                  <w:tcW w:w="72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40</w:t>
                  </w:r>
                </w:p>
              </w:tc>
              <w:tc>
                <w:tcPr>
                  <w:tcW w:w="72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70</w:t>
                  </w:r>
                </w:p>
              </w:tc>
              <w:tc>
                <w:tcPr>
                  <w:tcW w:w="736" w:type="pct"/>
                  <w:vMerge/>
                  <w:vAlign w:val="center"/>
                </w:tcPr>
                <w:p w:rsidR="00AD534C" w:rsidRPr="00727C87" w:rsidRDefault="00AD534C" w:rsidP="00AD534C">
                  <w:pPr>
                    <w:adjustRightInd w:val="0"/>
                    <w:spacing w:line="300" w:lineRule="exact"/>
                    <w:jc w:val="center"/>
                    <w:rPr>
                      <w:bCs/>
                      <w:color w:val="000000" w:themeColor="text1"/>
                      <w:kern w:val="0"/>
                      <w:szCs w:val="21"/>
                    </w:rPr>
                  </w:pPr>
                </w:p>
              </w:tc>
            </w:tr>
            <w:tr w:rsidR="00727C87" w:rsidRPr="00727C87" w:rsidTr="002A5549">
              <w:trPr>
                <w:trHeight w:val="397"/>
              </w:trPr>
              <w:tc>
                <w:tcPr>
                  <w:tcW w:w="2014" w:type="pct"/>
                  <w:vMerge/>
                  <w:vAlign w:val="center"/>
                </w:tcPr>
                <w:p w:rsidR="00AD534C" w:rsidRPr="00727C87" w:rsidRDefault="00AD534C" w:rsidP="00AD534C">
                  <w:pPr>
                    <w:adjustRightInd w:val="0"/>
                    <w:spacing w:line="300" w:lineRule="exact"/>
                    <w:jc w:val="center"/>
                    <w:rPr>
                      <w:bCs/>
                      <w:color w:val="000000" w:themeColor="text1"/>
                      <w:kern w:val="0"/>
                      <w:szCs w:val="21"/>
                    </w:rPr>
                  </w:pPr>
                </w:p>
              </w:tc>
              <w:tc>
                <w:tcPr>
                  <w:tcW w:w="81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24h</w:t>
                  </w:r>
                  <w:r w:rsidRPr="00727C87">
                    <w:rPr>
                      <w:bCs/>
                      <w:color w:val="000000" w:themeColor="text1"/>
                      <w:kern w:val="0"/>
                      <w:szCs w:val="21"/>
                    </w:rPr>
                    <w:t>平均</w:t>
                  </w:r>
                </w:p>
              </w:tc>
              <w:tc>
                <w:tcPr>
                  <w:tcW w:w="72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50</w:t>
                  </w:r>
                </w:p>
              </w:tc>
              <w:tc>
                <w:tcPr>
                  <w:tcW w:w="720" w:type="pct"/>
                  <w:vAlign w:val="center"/>
                </w:tcPr>
                <w:p w:rsidR="00AD534C" w:rsidRPr="00727C87" w:rsidRDefault="00AD534C" w:rsidP="00AD534C">
                  <w:pPr>
                    <w:adjustRightInd w:val="0"/>
                    <w:spacing w:line="300" w:lineRule="exact"/>
                    <w:jc w:val="center"/>
                    <w:rPr>
                      <w:bCs/>
                      <w:color w:val="000000" w:themeColor="text1"/>
                      <w:kern w:val="0"/>
                      <w:szCs w:val="21"/>
                    </w:rPr>
                  </w:pPr>
                  <w:r w:rsidRPr="00727C87">
                    <w:rPr>
                      <w:bCs/>
                      <w:color w:val="000000" w:themeColor="text1"/>
                      <w:kern w:val="0"/>
                      <w:szCs w:val="21"/>
                    </w:rPr>
                    <w:t>150</w:t>
                  </w:r>
                </w:p>
              </w:tc>
              <w:tc>
                <w:tcPr>
                  <w:tcW w:w="736" w:type="pct"/>
                  <w:vMerge/>
                  <w:vAlign w:val="center"/>
                </w:tcPr>
                <w:p w:rsidR="00AD534C" w:rsidRPr="00727C87" w:rsidRDefault="00AD534C" w:rsidP="00AD534C">
                  <w:pPr>
                    <w:adjustRightInd w:val="0"/>
                    <w:spacing w:line="300" w:lineRule="exact"/>
                    <w:jc w:val="center"/>
                    <w:rPr>
                      <w:bCs/>
                      <w:color w:val="000000" w:themeColor="text1"/>
                      <w:kern w:val="0"/>
                      <w:szCs w:val="21"/>
                    </w:rPr>
                  </w:pPr>
                </w:p>
              </w:tc>
            </w:tr>
          </w:tbl>
          <w:p w:rsidR="009A51D8" w:rsidRPr="00727C87" w:rsidRDefault="009C6A18">
            <w:pPr>
              <w:adjustRightInd w:val="0"/>
              <w:spacing w:line="520" w:lineRule="exact"/>
              <w:ind w:firstLineChars="200" w:firstLine="480"/>
              <w:rPr>
                <w:bCs/>
                <w:color w:val="000000" w:themeColor="text1"/>
                <w:kern w:val="0"/>
                <w:sz w:val="24"/>
              </w:rPr>
            </w:pPr>
            <w:r w:rsidRPr="00727C87">
              <w:rPr>
                <w:bCs/>
                <w:color w:val="000000" w:themeColor="text1"/>
                <w:kern w:val="0"/>
                <w:sz w:val="24"/>
              </w:rPr>
              <w:t>2</w:t>
            </w:r>
            <w:r w:rsidRPr="00727C87">
              <w:rPr>
                <w:bCs/>
                <w:color w:val="000000" w:themeColor="text1"/>
                <w:kern w:val="0"/>
                <w:sz w:val="24"/>
              </w:rPr>
              <w:t>、地表水</w:t>
            </w:r>
          </w:p>
          <w:p w:rsidR="009A51D8" w:rsidRPr="00727C87" w:rsidRDefault="009C6A18">
            <w:pPr>
              <w:spacing w:line="520" w:lineRule="exact"/>
              <w:ind w:firstLineChars="200" w:firstLine="480"/>
              <w:rPr>
                <w:rStyle w:val="160"/>
                <w:color w:val="000000" w:themeColor="text1"/>
                <w:kern w:val="0"/>
                <w:sz w:val="24"/>
              </w:rPr>
            </w:pPr>
            <w:r w:rsidRPr="00727C87">
              <w:rPr>
                <w:color w:val="000000" w:themeColor="text1"/>
                <w:kern w:val="0"/>
                <w:sz w:val="24"/>
              </w:rPr>
              <w:t>附近地表河流七里河，根据《山西省地表水环境功能区划》（</w:t>
            </w:r>
            <w:r w:rsidRPr="00727C87">
              <w:rPr>
                <w:color w:val="000000" w:themeColor="text1"/>
                <w:kern w:val="0"/>
                <w:sz w:val="24"/>
              </w:rPr>
              <w:t>DB14/67-2019</w:t>
            </w:r>
            <w:r w:rsidRPr="00727C87">
              <w:rPr>
                <w:color w:val="000000" w:themeColor="text1"/>
                <w:kern w:val="0"/>
                <w:sz w:val="24"/>
              </w:rPr>
              <w:t>），属于源头至太平窑水库出口段，其水环境功能为工业与景观娱乐用水保护，</w:t>
            </w:r>
            <w:r w:rsidR="006647A2" w:rsidRPr="00727C87">
              <w:rPr>
                <w:color w:val="000000" w:themeColor="text1"/>
                <w:kern w:val="0"/>
                <w:sz w:val="24"/>
              </w:rPr>
              <w:t>要求</w:t>
            </w:r>
            <w:r w:rsidRPr="00727C87">
              <w:rPr>
                <w:color w:val="000000" w:themeColor="text1"/>
                <w:kern w:val="0"/>
                <w:sz w:val="24"/>
              </w:rPr>
              <w:t>执行《地表水环境质量标准》（</w:t>
            </w:r>
            <w:r w:rsidRPr="00727C87">
              <w:rPr>
                <w:color w:val="000000" w:themeColor="text1"/>
                <w:kern w:val="0"/>
                <w:sz w:val="24"/>
              </w:rPr>
              <w:t>GB3838-2002</w:t>
            </w:r>
            <w:r w:rsidRPr="00727C87">
              <w:rPr>
                <w:color w:val="000000" w:themeColor="text1"/>
                <w:kern w:val="0"/>
                <w:sz w:val="24"/>
              </w:rPr>
              <w:t>）</w:t>
            </w:r>
            <w:r w:rsidRPr="00727C87">
              <w:rPr>
                <w:color w:val="000000" w:themeColor="text1"/>
                <w:kern w:val="0"/>
                <w:sz w:val="24"/>
              </w:rPr>
              <w:t>IV</w:t>
            </w:r>
            <w:r w:rsidRPr="00727C87">
              <w:rPr>
                <w:color w:val="000000" w:themeColor="text1"/>
                <w:kern w:val="0"/>
                <w:sz w:val="24"/>
              </w:rPr>
              <w:t>类标准。</w:t>
            </w:r>
          </w:p>
          <w:p w:rsidR="009A51D8" w:rsidRPr="00727C87" w:rsidRDefault="009C6A18" w:rsidP="00D80FAD">
            <w:pPr>
              <w:pStyle w:val="a"/>
              <w:rPr>
                <w:rStyle w:val="160"/>
                <w:sz w:val="24"/>
              </w:rPr>
            </w:pPr>
            <w:r w:rsidRPr="00727C87">
              <w:rPr>
                <w:rStyle w:val="160"/>
                <w:sz w:val="24"/>
              </w:rPr>
              <w:t>《地表水环境质量标准》（</w:t>
            </w:r>
            <w:r w:rsidRPr="00727C87">
              <w:rPr>
                <w:rStyle w:val="160"/>
                <w:sz w:val="24"/>
              </w:rPr>
              <w:t>GB3838-2002</w:t>
            </w:r>
            <w:r w:rsidRPr="00727C87">
              <w:rPr>
                <w:rStyle w:val="160"/>
                <w:sz w:val="24"/>
              </w:rPr>
              <w:t>）</w:t>
            </w:r>
            <w:r w:rsidRPr="00727C87">
              <w:rPr>
                <w:rStyle w:val="160"/>
                <w:sz w:val="24"/>
              </w:rPr>
              <w:t xml:space="preserve">  </w:t>
            </w:r>
            <w:r w:rsidRPr="00727C87">
              <w:rPr>
                <w:rStyle w:val="160"/>
                <w:sz w:val="24"/>
              </w:rPr>
              <w:t>单位：</w:t>
            </w:r>
            <w:r w:rsidRPr="00727C87">
              <w:rPr>
                <w:rStyle w:val="160"/>
                <w:sz w:val="24"/>
              </w:rPr>
              <w:t>mg/L</w:t>
            </w:r>
          </w:p>
          <w:tbl>
            <w:tblPr>
              <w:tblW w:w="7716"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1"/>
              <w:gridCol w:w="1258"/>
              <w:gridCol w:w="836"/>
              <w:gridCol w:w="836"/>
              <w:gridCol w:w="698"/>
              <w:gridCol w:w="1532"/>
              <w:gridCol w:w="1157"/>
              <w:gridCol w:w="668"/>
            </w:tblGrid>
            <w:tr w:rsidR="00727C87" w:rsidRPr="00727C87" w:rsidTr="006647A2">
              <w:trPr>
                <w:cantSplit/>
                <w:trHeight w:val="397"/>
                <w:jc w:val="center"/>
              </w:trPr>
              <w:tc>
                <w:tcPr>
                  <w:tcW w:w="731"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序号</w:t>
                  </w:r>
                </w:p>
              </w:tc>
              <w:tc>
                <w:tcPr>
                  <w:tcW w:w="125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污染物名称</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标准值</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单位</w:t>
                  </w:r>
                </w:p>
              </w:tc>
              <w:tc>
                <w:tcPr>
                  <w:tcW w:w="69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序号</w:t>
                  </w:r>
                </w:p>
              </w:tc>
              <w:tc>
                <w:tcPr>
                  <w:tcW w:w="1532"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污染物名称</w:t>
                  </w:r>
                </w:p>
              </w:tc>
              <w:tc>
                <w:tcPr>
                  <w:tcW w:w="1157"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标准值</w:t>
                  </w:r>
                </w:p>
              </w:tc>
              <w:tc>
                <w:tcPr>
                  <w:tcW w:w="66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单位</w:t>
                  </w:r>
                </w:p>
              </w:tc>
            </w:tr>
            <w:tr w:rsidR="00727C87" w:rsidRPr="00727C87" w:rsidTr="006647A2">
              <w:trPr>
                <w:cantSplit/>
                <w:trHeight w:val="397"/>
                <w:jc w:val="center"/>
              </w:trPr>
              <w:tc>
                <w:tcPr>
                  <w:tcW w:w="731"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1</w:t>
                  </w:r>
                </w:p>
              </w:tc>
              <w:tc>
                <w:tcPr>
                  <w:tcW w:w="125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pH</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6~9</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无量纲</w:t>
                  </w:r>
                </w:p>
              </w:tc>
              <w:tc>
                <w:tcPr>
                  <w:tcW w:w="69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7</w:t>
                  </w:r>
                </w:p>
              </w:tc>
              <w:tc>
                <w:tcPr>
                  <w:tcW w:w="1532"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高锰酸盐指数</w:t>
                  </w:r>
                </w:p>
              </w:tc>
              <w:tc>
                <w:tcPr>
                  <w:tcW w:w="1157"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≤10</w:t>
                  </w:r>
                </w:p>
              </w:tc>
              <w:tc>
                <w:tcPr>
                  <w:tcW w:w="668" w:type="dxa"/>
                  <w:vMerge w:val="restart"/>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mg/L</w:t>
                  </w:r>
                </w:p>
              </w:tc>
            </w:tr>
            <w:tr w:rsidR="00727C87" w:rsidRPr="00727C87" w:rsidTr="006647A2">
              <w:trPr>
                <w:cantSplit/>
                <w:trHeight w:val="397"/>
                <w:jc w:val="center"/>
              </w:trPr>
              <w:tc>
                <w:tcPr>
                  <w:tcW w:w="731"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2</w:t>
                  </w:r>
                </w:p>
              </w:tc>
              <w:tc>
                <w:tcPr>
                  <w:tcW w:w="125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溶解氧</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3.0</w:t>
                  </w:r>
                </w:p>
              </w:tc>
              <w:tc>
                <w:tcPr>
                  <w:tcW w:w="836" w:type="dxa"/>
                  <w:vMerge w:val="restart"/>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mg/L</w:t>
                  </w:r>
                </w:p>
              </w:tc>
              <w:tc>
                <w:tcPr>
                  <w:tcW w:w="69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8</w:t>
                  </w:r>
                </w:p>
              </w:tc>
              <w:tc>
                <w:tcPr>
                  <w:tcW w:w="1532"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氟化物</w:t>
                  </w:r>
                </w:p>
              </w:tc>
              <w:tc>
                <w:tcPr>
                  <w:tcW w:w="1157"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1.5</w:t>
                  </w:r>
                </w:p>
              </w:tc>
              <w:tc>
                <w:tcPr>
                  <w:tcW w:w="668"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r>
            <w:tr w:rsidR="00727C87" w:rsidRPr="00727C87" w:rsidTr="006647A2">
              <w:trPr>
                <w:cantSplit/>
                <w:trHeight w:val="397"/>
                <w:jc w:val="center"/>
              </w:trPr>
              <w:tc>
                <w:tcPr>
                  <w:tcW w:w="731"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3</w:t>
                  </w:r>
                </w:p>
              </w:tc>
              <w:tc>
                <w:tcPr>
                  <w:tcW w:w="125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COD</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30</w:t>
                  </w:r>
                </w:p>
              </w:tc>
              <w:tc>
                <w:tcPr>
                  <w:tcW w:w="836"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c>
                <w:tcPr>
                  <w:tcW w:w="69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9</w:t>
                  </w:r>
                </w:p>
              </w:tc>
              <w:tc>
                <w:tcPr>
                  <w:tcW w:w="1532"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砷</w:t>
                  </w:r>
                </w:p>
              </w:tc>
              <w:tc>
                <w:tcPr>
                  <w:tcW w:w="1157"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0.1</w:t>
                  </w:r>
                </w:p>
              </w:tc>
              <w:tc>
                <w:tcPr>
                  <w:tcW w:w="668"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r>
            <w:tr w:rsidR="00727C87" w:rsidRPr="00727C87" w:rsidTr="006647A2">
              <w:trPr>
                <w:cantSplit/>
                <w:trHeight w:val="397"/>
                <w:jc w:val="center"/>
              </w:trPr>
              <w:tc>
                <w:tcPr>
                  <w:tcW w:w="731"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4</w:t>
                  </w:r>
                </w:p>
              </w:tc>
              <w:tc>
                <w:tcPr>
                  <w:tcW w:w="125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BOD</w:t>
                  </w:r>
                  <w:r w:rsidRPr="00727C87">
                    <w:rPr>
                      <w:rFonts w:ascii="Times New Roman" w:eastAsiaTheme="minorEastAsia" w:hAnsi="Times New Roman" w:cs="Times New Roman"/>
                      <w:color w:val="000000" w:themeColor="text1"/>
                      <w:sz w:val="21"/>
                      <w:szCs w:val="21"/>
                      <w:vertAlign w:val="subscript"/>
                    </w:rPr>
                    <w:t>5</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6</w:t>
                  </w:r>
                </w:p>
              </w:tc>
              <w:tc>
                <w:tcPr>
                  <w:tcW w:w="836"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c>
                <w:tcPr>
                  <w:tcW w:w="69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10</w:t>
                  </w:r>
                </w:p>
              </w:tc>
              <w:tc>
                <w:tcPr>
                  <w:tcW w:w="1532"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汞</w:t>
                  </w:r>
                </w:p>
              </w:tc>
              <w:tc>
                <w:tcPr>
                  <w:tcW w:w="1157"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0.001</w:t>
                  </w:r>
                </w:p>
              </w:tc>
              <w:tc>
                <w:tcPr>
                  <w:tcW w:w="668"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r>
            <w:tr w:rsidR="00727C87" w:rsidRPr="00727C87" w:rsidTr="006647A2">
              <w:trPr>
                <w:cantSplit/>
                <w:trHeight w:val="397"/>
                <w:jc w:val="center"/>
              </w:trPr>
              <w:tc>
                <w:tcPr>
                  <w:tcW w:w="731"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5</w:t>
                  </w:r>
                </w:p>
              </w:tc>
              <w:tc>
                <w:tcPr>
                  <w:tcW w:w="125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氨氮</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1.5</w:t>
                  </w:r>
                </w:p>
              </w:tc>
              <w:tc>
                <w:tcPr>
                  <w:tcW w:w="836"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c>
                <w:tcPr>
                  <w:tcW w:w="69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11</w:t>
                  </w:r>
                </w:p>
              </w:tc>
              <w:tc>
                <w:tcPr>
                  <w:tcW w:w="1532"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铬</w:t>
                  </w:r>
                </w:p>
              </w:tc>
              <w:tc>
                <w:tcPr>
                  <w:tcW w:w="1157"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0.05</w:t>
                  </w:r>
                </w:p>
              </w:tc>
              <w:tc>
                <w:tcPr>
                  <w:tcW w:w="668"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r>
            <w:tr w:rsidR="00727C87" w:rsidRPr="00727C87" w:rsidTr="006647A2">
              <w:trPr>
                <w:cantSplit/>
                <w:trHeight w:val="397"/>
                <w:jc w:val="center"/>
              </w:trPr>
              <w:tc>
                <w:tcPr>
                  <w:tcW w:w="731"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6</w:t>
                  </w:r>
                </w:p>
              </w:tc>
              <w:tc>
                <w:tcPr>
                  <w:tcW w:w="125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挥发酚</w:t>
                  </w:r>
                </w:p>
              </w:tc>
              <w:tc>
                <w:tcPr>
                  <w:tcW w:w="836"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0.01</w:t>
                  </w:r>
                </w:p>
              </w:tc>
              <w:tc>
                <w:tcPr>
                  <w:tcW w:w="836"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c>
                <w:tcPr>
                  <w:tcW w:w="698"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12</w:t>
                  </w:r>
                </w:p>
              </w:tc>
              <w:tc>
                <w:tcPr>
                  <w:tcW w:w="1532"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石油类</w:t>
                  </w:r>
                </w:p>
              </w:tc>
              <w:tc>
                <w:tcPr>
                  <w:tcW w:w="1157" w:type="dxa"/>
                  <w:vAlign w:val="center"/>
                </w:tcPr>
                <w:p w:rsidR="009A51D8" w:rsidRPr="00727C87" w:rsidRDefault="009C6A18">
                  <w:pPr>
                    <w:pStyle w:val="afff8"/>
                    <w:widowControl w:val="0"/>
                    <w:adjustRightInd w:val="0"/>
                    <w:snapToGrid w:val="0"/>
                    <w:spacing w:line="276" w:lineRule="auto"/>
                    <w:rPr>
                      <w:rFonts w:ascii="Times New Roman" w:eastAsiaTheme="minorEastAsia" w:hAnsi="Times New Roman" w:cs="Times New Roman"/>
                      <w:color w:val="000000" w:themeColor="text1"/>
                      <w:sz w:val="21"/>
                      <w:szCs w:val="21"/>
                    </w:rPr>
                  </w:pPr>
                  <w:r w:rsidRPr="00727C87">
                    <w:rPr>
                      <w:rFonts w:ascii="Times New Roman" w:eastAsiaTheme="minorEastAsia" w:hAnsi="Times New Roman" w:cs="Times New Roman"/>
                      <w:color w:val="000000" w:themeColor="text1"/>
                      <w:sz w:val="21"/>
                      <w:szCs w:val="21"/>
                    </w:rPr>
                    <w:t>≤ 0.5</w:t>
                  </w:r>
                </w:p>
              </w:tc>
              <w:tc>
                <w:tcPr>
                  <w:tcW w:w="668" w:type="dxa"/>
                  <w:vMerge/>
                  <w:vAlign w:val="center"/>
                </w:tcPr>
                <w:p w:rsidR="009A51D8" w:rsidRPr="00727C87" w:rsidRDefault="009A51D8">
                  <w:pPr>
                    <w:adjustRightInd w:val="0"/>
                    <w:snapToGrid w:val="0"/>
                    <w:spacing w:line="276" w:lineRule="auto"/>
                    <w:jc w:val="left"/>
                    <w:rPr>
                      <w:rFonts w:eastAsiaTheme="minorEastAsia"/>
                      <w:color w:val="000000" w:themeColor="text1"/>
                      <w:szCs w:val="21"/>
                    </w:rPr>
                  </w:pPr>
                </w:p>
              </w:tc>
            </w:tr>
          </w:tbl>
          <w:p w:rsidR="009A51D8" w:rsidRPr="00727C87" w:rsidRDefault="009C6A18">
            <w:pPr>
              <w:adjustRightInd w:val="0"/>
              <w:spacing w:line="520" w:lineRule="exact"/>
              <w:ind w:firstLineChars="200" w:firstLine="480"/>
              <w:rPr>
                <w:bCs/>
                <w:color w:val="000000" w:themeColor="text1"/>
                <w:kern w:val="0"/>
                <w:sz w:val="24"/>
              </w:rPr>
            </w:pPr>
            <w:r w:rsidRPr="00727C87">
              <w:rPr>
                <w:bCs/>
                <w:color w:val="000000" w:themeColor="text1"/>
                <w:kern w:val="0"/>
                <w:sz w:val="24"/>
              </w:rPr>
              <w:lastRenderedPageBreak/>
              <w:t>3</w:t>
            </w:r>
            <w:r w:rsidRPr="00727C87">
              <w:rPr>
                <w:bCs/>
                <w:color w:val="000000" w:themeColor="text1"/>
                <w:kern w:val="0"/>
                <w:sz w:val="24"/>
              </w:rPr>
              <w:t>、地下水</w:t>
            </w:r>
          </w:p>
          <w:p w:rsidR="009A51D8" w:rsidRPr="00727C87" w:rsidRDefault="009C6A18">
            <w:pPr>
              <w:adjustRightInd w:val="0"/>
              <w:spacing w:line="520" w:lineRule="exact"/>
              <w:ind w:firstLineChars="200" w:firstLine="480"/>
              <w:rPr>
                <w:rStyle w:val="160"/>
                <w:color w:val="000000" w:themeColor="text1"/>
                <w:kern w:val="0"/>
                <w:sz w:val="24"/>
              </w:rPr>
            </w:pPr>
            <w:r w:rsidRPr="00727C87">
              <w:rPr>
                <w:bCs/>
                <w:color w:val="000000" w:themeColor="text1"/>
                <w:kern w:val="0"/>
                <w:sz w:val="24"/>
              </w:rPr>
              <w:t>区域地下水主要适用于生活饮用水及工业、农业用水，执行《地下水质量标准》（</w:t>
            </w:r>
            <w:r w:rsidRPr="00727C87">
              <w:rPr>
                <w:bCs/>
                <w:color w:val="000000" w:themeColor="text1"/>
                <w:kern w:val="0"/>
                <w:sz w:val="24"/>
              </w:rPr>
              <w:t>GB/T14848-2017</w:t>
            </w:r>
            <w:r w:rsidRPr="00727C87">
              <w:rPr>
                <w:bCs/>
                <w:color w:val="000000" w:themeColor="text1"/>
                <w:kern w:val="0"/>
                <w:sz w:val="24"/>
              </w:rPr>
              <w:t>）中的</w:t>
            </w:r>
            <w:r w:rsidRPr="00727C87">
              <w:rPr>
                <w:bCs/>
                <w:color w:val="000000" w:themeColor="text1"/>
                <w:kern w:val="0"/>
                <w:sz w:val="24"/>
              </w:rPr>
              <w:t xml:space="preserve">III </w:t>
            </w:r>
            <w:r w:rsidRPr="00727C87">
              <w:rPr>
                <w:bCs/>
                <w:color w:val="000000" w:themeColor="text1"/>
                <w:kern w:val="0"/>
                <w:sz w:val="24"/>
              </w:rPr>
              <w:t>类标准。具体数据见表</w:t>
            </w:r>
            <w:r w:rsidR="00107AC1" w:rsidRPr="00727C87">
              <w:rPr>
                <w:bCs/>
                <w:color w:val="000000" w:themeColor="text1"/>
                <w:kern w:val="0"/>
                <w:sz w:val="24"/>
              </w:rPr>
              <w:t>2</w:t>
            </w:r>
            <w:r w:rsidR="00D80FAD">
              <w:rPr>
                <w:bCs/>
                <w:color w:val="000000" w:themeColor="text1"/>
                <w:kern w:val="0"/>
                <w:sz w:val="24"/>
              </w:rPr>
              <w:t>9</w:t>
            </w:r>
            <w:r w:rsidRPr="00727C87">
              <w:rPr>
                <w:bCs/>
                <w:color w:val="000000" w:themeColor="text1"/>
                <w:kern w:val="0"/>
                <w:sz w:val="24"/>
              </w:rPr>
              <w:t>。</w:t>
            </w:r>
          </w:p>
          <w:p w:rsidR="009A51D8" w:rsidRPr="00727C87" w:rsidRDefault="009C6A18" w:rsidP="00D80FAD">
            <w:pPr>
              <w:pStyle w:val="a"/>
              <w:rPr>
                <w:rStyle w:val="160"/>
                <w:kern w:val="0"/>
                <w:sz w:val="24"/>
              </w:rPr>
            </w:pPr>
            <w:r w:rsidRPr="00727C87">
              <w:rPr>
                <w:rStyle w:val="160"/>
                <w:kern w:val="0"/>
                <w:sz w:val="24"/>
              </w:rPr>
              <w:t xml:space="preserve"> </w:t>
            </w:r>
            <w:r w:rsidRPr="00727C87">
              <w:rPr>
                <w:rStyle w:val="160"/>
                <w:kern w:val="0"/>
                <w:sz w:val="24"/>
              </w:rPr>
              <w:t>《地下水质量标准》（</w:t>
            </w:r>
            <w:r w:rsidRPr="00727C87">
              <w:rPr>
                <w:rStyle w:val="160"/>
                <w:kern w:val="0"/>
                <w:sz w:val="24"/>
              </w:rPr>
              <w:t>GB/T14848-2017</w:t>
            </w:r>
            <w:r w:rsidRPr="00727C87">
              <w:rPr>
                <w:rStyle w:val="160"/>
                <w:kern w:val="0"/>
                <w:sz w:val="24"/>
              </w:rPr>
              <w:t>）</w:t>
            </w:r>
            <w:r w:rsidRPr="00727C87">
              <w:rPr>
                <w:rStyle w:val="160"/>
                <w:kern w:val="0"/>
                <w:sz w:val="24"/>
              </w:rPr>
              <w:t xml:space="preserve">   </w:t>
            </w:r>
            <w:r w:rsidRPr="00727C87">
              <w:rPr>
                <w:rStyle w:val="160"/>
                <w:kern w:val="0"/>
                <w:sz w:val="24"/>
              </w:rPr>
              <w:t>单位：</w:t>
            </w:r>
            <w:r w:rsidRPr="00727C87">
              <w:rPr>
                <w:rStyle w:val="160"/>
                <w:kern w:val="0"/>
                <w:sz w:val="24"/>
              </w:rPr>
              <w:t>mg/L</w:t>
            </w:r>
          </w:p>
          <w:tbl>
            <w:tblPr>
              <w:tblW w:w="8013"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51"/>
              <w:gridCol w:w="2023"/>
              <w:gridCol w:w="1172"/>
              <w:gridCol w:w="796"/>
              <w:gridCol w:w="2287"/>
              <w:gridCol w:w="1084"/>
            </w:tblGrid>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pacing w:val="-12"/>
                      <w:szCs w:val="21"/>
                    </w:rPr>
                  </w:pPr>
                  <w:r w:rsidRPr="00727C87">
                    <w:rPr>
                      <w:color w:val="000000" w:themeColor="text1"/>
                      <w:spacing w:val="-12"/>
                      <w:szCs w:val="21"/>
                    </w:rPr>
                    <w:t>序号</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污染物</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标准值</w:t>
                  </w:r>
                </w:p>
              </w:tc>
              <w:tc>
                <w:tcPr>
                  <w:tcW w:w="796" w:type="dxa"/>
                  <w:vAlign w:val="center"/>
                </w:tcPr>
                <w:p w:rsidR="009A51D8" w:rsidRPr="00727C87" w:rsidRDefault="009C6A18">
                  <w:pPr>
                    <w:jc w:val="center"/>
                    <w:rPr>
                      <w:color w:val="000000" w:themeColor="text1"/>
                      <w:szCs w:val="21"/>
                    </w:rPr>
                  </w:pPr>
                  <w:r w:rsidRPr="00727C87">
                    <w:rPr>
                      <w:color w:val="000000" w:themeColor="text1"/>
                      <w:spacing w:val="-12"/>
                      <w:szCs w:val="21"/>
                    </w:rPr>
                    <w:t>序号</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污染物</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标准值</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1</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PH</w:t>
                  </w:r>
                  <w:r w:rsidRPr="00727C87">
                    <w:rPr>
                      <w:color w:val="000000" w:themeColor="text1"/>
                      <w:szCs w:val="21"/>
                    </w:rPr>
                    <w:t>值</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6.5</w:t>
                  </w:r>
                  <w:r w:rsidRPr="00727C87">
                    <w:rPr>
                      <w:color w:val="000000" w:themeColor="text1"/>
                      <w:szCs w:val="21"/>
                    </w:rPr>
                    <w:t>～</w:t>
                  </w:r>
                  <w:r w:rsidRPr="00727C87">
                    <w:rPr>
                      <w:color w:val="000000" w:themeColor="text1"/>
                      <w:szCs w:val="21"/>
                    </w:rPr>
                    <w:t>8.5</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12</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镉</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≤0.005</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2</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氨氮</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≤0.5</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13</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铁</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≤0.3</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3</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硝酸盐</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≤20</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14</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锰</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≤0.1</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4</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亚硝酸盐</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≤1.00</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15</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溶解性总固体</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≤1000</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5</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氰化物</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≤0.05</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16</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耗氧量</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≤3.0</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6</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砷</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≤0.01</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17</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硫酸盐</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≤250</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7</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汞</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≤0.001</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18</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氯化物</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≤250</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8</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铬（六价）</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≤0.05</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19</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总大肠菌群</w:t>
                  </w:r>
                  <w:r w:rsidRPr="00727C87">
                    <w:rPr>
                      <w:color w:val="000000" w:themeColor="text1"/>
                      <w:szCs w:val="21"/>
                    </w:rPr>
                    <w:t>(MPN/100mL</w:t>
                  </w:r>
                  <w:r w:rsidRPr="00727C87">
                    <w:rPr>
                      <w:color w:val="000000" w:themeColor="text1"/>
                      <w:szCs w:val="21"/>
                    </w:rPr>
                    <w:t>或</w:t>
                  </w:r>
                  <w:r w:rsidRPr="00727C87">
                    <w:rPr>
                      <w:color w:val="000000" w:themeColor="text1"/>
                      <w:szCs w:val="21"/>
                    </w:rPr>
                    <w:t>CFU/100ml)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≤3.0</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9</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总硬度</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≤450</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20</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菌落总数</w:t>
                  </w:r>
                  <w:r w:rsidRPr="00727C87">
                    <w:rPr>
                      <w:color w:val="000000" w:themeColor="text1"/>
                      <w:szCs w:val="21"/>
                    </w:rPr>
                    <w:t>(CFU/mL)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≤100</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10</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铅</w:t>
                  </w:r>
                  <w:r w:rsidRPr="00727C87">
                    <w:rPr>
                      <w:color w:val="000000" w:themeColor="text1"/>
                      <w:szCs w:val="21"/>
                    </w:rPr>
                    <w:t>(mg/L)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≤0.01</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21</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挥发性酚类</w:t>
                  </w:r>
                  <w:r w:rsidRPr="00727C87">
                    <w:rPr>
                      <w:color w:val="000000" w:themeColor="text1"/>
                      <w:szCs w:val="21"/>
                    </w:rPr>
                    <w:t>(mg/L)</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≤0.002</w:t>
                  </w:r>
                </w:p>
              </w:tc>
            </w:tr>
            <w:tr w:rsidR="00727C87" w:rsidRPr="00727C87" w:rsidTr="006647A2">
              <w:trPr>
                <w:cantSplit/>
                <w:trHeight w:val="397"/>
                <w:jc w:val="center"/>
              </w:trPr>
              <w:tc>
                <w:tcPr>
                  <w:tcW w:w="651" w:type="dxa"/>
                  <w:vAlign w:val="center"/>
                </w:tcPr>
                <w:p w:rsidR="009A51D8" w:rsidRPr="00727C87" w:rsidRDefault="009C6A18">
                  <w:pPr>
                    <w:jc w:val="center"/>
                    <w:rPr>
                      <w:color w:val="000000" w:themeColor="text1"/>
                      <w:szCs w:val="21"/>
                    </w:rPr>
                  </w:pPr>
                  <w:r w:rsidRPr="00727C87">
                    <w:rPr>
                      <w:color w:val="000000" w:themeColor="text1"/>
                      <w:szCs w:val="21"/>
                    </w:rPr>
                    <w:t>11</w:t>
                  </w:r>
                </w:p>
              </w:tc>
              <w:tc>
                <w:tcPr>
                  <w:tcW w:w="2023" w:type="dxa"/>
                  <w:vAlign w:val="center"/>
                </w:tcPr>
                <w:p w:rsidR="009A51D8" w:rsidRPr="00727C87" w:rsidRDefault="009C6A18">
                  <w:pPr>
                    <w:jc w:val="center"/>
                    <w:rPr>
                      <w:color w:val="000000" w:themeColor="text1"/>
                      <w:szCs w:val="21"/>
                    </w:rPr>
                  </w:pPr>
                  <w:r w:rsidRPr="00727C87">
                    <w:rPr>
                      <w:color w:val="000000" w:themeColor="text1"/>
                      <w:szCs w:val="21"/>
                    </w:rPr>
                    <w:t>氟化物</w:t>
                  </w:r>
                  <w:r w:rsidRPr="00727C87">
                    <w:rPr>
                      <w:color w:val="000000" w:themeColor="text1"/>
                      <w:szCs w:val="21"/>
                    </w:rPr>
                    <w:t xml:space="preserve"> (mg/L)</w:t>
                  </w:r>
                </w:p>
              </w:tc>
              <w:tc>
                <w:tcPr>
                  <w:tcW w:w="1172" w:type="dxa"/>
                  <w:vAlign w:val="center"/>
                </w:tcPr>
                <w:p w:rsidR="009A51D8" w:rsidRPr="00727C87" w:rsidRDefault="009C6A18">
                  <w:pPr>
                    <w:jc w:val="center"/>
                    <w:rPr>
                      <w:color w:val="000000" w:themeColor="text1"/>
                      <w:szCs w:val="21"/>
                    </w:rPr>
                  </w:pPr>
                  <w:r w:rsidRPr="00727C87">
                    <w:rPr>
                      <w:color w:val="000000" w:themeColor="text1"/>
                      <w:szCs w:val="21"/>
                    </w:rPr>
                    <w:t>≤1.0</w:t>
                  </w:r>
                </w:p>
              </w:tc>
              <w:tc>
                <w:tcPr>
                  <w:tcW w:w="796" w:type="dxa"/>
                  <w:vAlign w:val="center"/>
                </w:tcPr>
                <w:p w:rsidR="009A51D8" w:rsidRPr="00727C87" w:rsidRDefault="009C6A18">
                  <w:pPr>
                    <w:jc w:val="center"/>
                    <w:rPr>
                      <w:color w:val="000000" w:themeColor="text1"/>
                      <w:szCs w:val="21"/>
                    </w:rPr>
                  </w:pPr>
                  <w:r w:rsidRPr="00727C87">
                    <w:rPr>
                      <w:color w:val="000000" w:themeColor="text1"/>
                      <w:szCs w:val="21"/>
                    </w:rPr>
                    <w:t>/</w:t>
                  </w:r>
                </w:p>
              </w:tc>
              <w:tc>
                <w:tcPr>
                  <w:tcW w:w="2287" w:type="dxa"/>
                  <w:vAlign w:val="center"/>
                </w:tcPr>
                <w:p w:rsidR="009A51D8" w:rsidRPr="00727C87" w:rsidRDefault="009C6A18">
                  <w:pPr>
                    <w:jc w:val="center"/>
                    <w:rPr>
                      <w:color w:val="000000" w:themeColor="text1"/>
                      <w:szCs w:val="21"/>
                    </w:rPr>
                  </w:pPr>
                  <w:r w:rsidRPr="00727C87">
                    <w:rPr>
                      <w:color w:val="000000" w:themeColor="text1"/>
                      <w:szCs w:val="21"/>
                    </w:rPr>
                    <w:t>/</w:t>
                  </w:r>
                </w:p>
              </w:tc>
              <w:tc>
                <w:tcPr>
                  <w:tcW w:w="1084" w:type="dxa"/>
                  <w:vAlign w:val="center"/>
                </w:tcPr>
                <w:p w:rsidR="009A51D8" w:rsidRPr="00727C87" w:rsidRDefault="009C6A18">
                  <w:pPr>
                    <w:jc w:val="center"/>
                    <w:rPr>
                      <w:color w:val="000000" w:themeColor="text1"/>
                      <w:szCs w:val="21"/>
                    </w:rPr>
                  </w:pPr>
                  <w:r w:rsidRPr="00727C87">
                    <w:rPr>
                      <w:color w:val="000000" w:themeColor="text1"/>
                      <w:szCs w:val="21"/>
                    </w:rPr>
                    <w:t>/</w:t>
                  </w:r>
                </w:p>
              </w:tc>
            </w:tr>
          </w:tbl>
          <w:p w:rsidR="009A51D8" w:rsidRPr="00727C87" w:rsidRDefault="009C6A18">
            <w:pPr>
              <w:adjustRightInd w:val="0"/>
              <w:spacing w:line="520" w:lineRule="exact"/>
              <w:ind w:firstLineChars="200" w:firstLine="480"/>
              <w:jc w:val="left"/>
              <w:rPr>
                <w:bCs/>
                <w:color w:val="000000" w:themeColor="text1"/>
                <w:kern w:val="0"/>
                <w:sz w:val="24"/>
              </w:rPr>
            </w:pPr>
            <w:r w:rsidRPr="00727C87">
              <w:rPr>
                <w:bCs/>
                <w:color w:val="000000" w:themeColor="text1"/>
                <w:kern w:val="0"/>
                <w:sz w:val="24"/>
              </w:rPr>
              <w:t>4</w:t>
            </w:r>
            <w:r w:rsidRPr="00727C87">
              <w:rPr>
                <w:bCs/>
                <w:color w:val="000000" w:themeColor="text1"/>
                <w:kern w:val="0"/>
                <w:sz w:val="24"/>
              </w:rPr>
              <w:t>、声环境</w:t>
            </w:r>
          </w:p>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根据项目所处位置和《声环境质量标准》</w:t>
            </w:r>
            <w:r w:rsidRPr="00727C87">
              <w:rPr>
                <w:color w:val="000000" w:themeColor="text1"/>
                <w:kern w:val="0"/>
                <w:sz w:val="24"/>
              </w:rPr>
              <w:t>(GB3096-2008)</w:t>
            </w:r>
            <w:r w:rsidRPr="00727C87">
              <w:rPr>
                <w:color w:val="000000" w:themeColor="text1"/>
                <w:kern w:val="0"/>
                <w:sz w:val="24"/>
              </w:rPr>
              <w:t>相关规定，项目所在位置属于</w:t>
            </w:r>
            <w:r w:rsidRPr="00727C87">
              <w:rPr>
                <w:color w:val="000000" w:themeColor="text1"/>
                <w:kern w:val="0"/>
                <w:sz w:val="24"/>
              </w:rPr>
              <w:t>2</w:t>
            </w:r>
            <w:r w:rsidRPr="00727C87">
              <w:rPr>
                <w:color w:val="000000" w:themeColor="text1"/>
                <w:kern w:val="0"/>
                <w:sz w:val="24"/>
              </w:rPr>
              <w:t>类功能区，执行《声环境质量标准》（</w:t>
            </w:r>
            <w:r w:rsidRPr="00727C87">
              <w:rPr>
                <w:color w:val="000000" w:themeColor="text1"/>
                <w:kern w:val="0"/>
                <w:sz w:val="24"/>
              </w:rPr>
              <w:t>GB3096-2008</w:t>
            </w:r>
            <w:r w:rsidRPr="00727C87">
              <w:rPr>
                <w:color w:val="000000" w:themeColor="text1"/>
                <w:kern w:val="0"/>
                <w:sz w:val="24"/>
              </w:rPr>
              <w:t>）中</w:t>
            </w:r>
            <w:r w:rsidRPr="00727C87">
              <w:rPr>
                <w:color w:val="000000" w:themeColor="text1"/>
                <w:kern w:val="0"/>
                <w:sz w:val="24"/>
              </w:rPr>
              <w:t>2</w:t>
            </w:r>
            <w:r w:rsidRPr="00727C87">
              <w:rPr>
                <w:color w:val="000000" w:themeColor="text1"/>
                <w:kern w:val="0"/>
                <w:sz w:val="24"/>
              </w:rPr>
              <w:t>类标准，具体数据见表</w:t>
            </w:r>
            <w:r w:rsidR="00D80FAD">
              <w:rPr>
                <w:rFonts w:hint="eastAsia"/>
                <w:color w:val="000000" w:themeColor="text1"/>
                <w:kern w:val="0"/>
                <w:sz w:val="24"/>
              </w:rPr>
              <w:t>30</w:t>
            </w:r>
            <w:r w:rsidRPr="00727C87">
              <w:rPr>
                <w:color w:val="000000" w:themeColor="text1"/>
                <w:kern w:val="0"/>
                <w:sz w:val="24"/>
              </w:rPr>
              <w:t>。</w:t>
            </w:r>
          </w:p>
          <w:p w:rsidR="009A51D8" w:rsidRPr="00727C87" w:rsidRDefault="009C6A18" w:rsidP="00D80FAD">
            <w:pPr>
              <w:pStyle w:val="a"/>
              <w:rPr>
                <w:rStyle w:val="160"/>
                <w:kern w:val="0"/>
                <w:sz w:val="24"/>
              </w:rPr>
            </w:pPr>
            <w:r w:rsidRPr="00727C87">
              <w:rPr>
                <w:rStyle w:val="160"/>
                <w:kern w:val="0"/>
                <w:sz w:val="24"/>
              </w:rPr>
              <w:t xml:space="preserve"> </w:t>
            </w:r>
            <w:r w:rsidR="006A76F5" w:rsidRPr="00727C87">
              <w:rPr>
                <w:rStyle w:val="160"/>
                <w:kern w:val="0"/>
                <w:sz w:val="24"/>
              </w:rPr>
              <w:t xml:space="preserve">  </w:t>
            </w:r>
            <w:r w:rsidRPr="00727C87">
              <w:rPr>
                <w:rStyle w:val="160"/>
                <w:kern w:val="0"/>
                <w:sz w:val="24"/>
              </w:rPr>
              <w:t>《声环境质量标准》（</w:t>
            </w:r>
            <w:r w:rsidRPr="00727C87">
              <w:rPr>
                <w:rStyle w:val="160"/>
                <w:kern w:val="0"/>
                <w:sz w:val="24"/>
              </w:rPr>
              <w:t>GB3096-2008</w:t>
            </w:r>
            <w:r w:rsidRPr="00727C87">
              <w:rPr>
                <w:rStyle w:val="160"/>
                <w:kern w:val="0"/>
                <w:sz w:val="24"/>
              </w:rPr>
              <w:t>）</w:t>
            </w:r>
            <w:r w:rsidRPr="00727C87">
              <w:rPr>
                <w:rStyle w:val="160"/>
                <w:kern w:val="0"/>
                <w:sz w:val="24"/>
              </w:rPr>
              <w:t xml:space="preserve">  </w:t>
            </w:r>
            <w:r w:rsidRPr="00727C87">
              <w:rPr>
                <w:rStyle w:val="160"/>
                <w:kern w:val="0"/>
                <w:sz w:val="24"/>
              </w:rPr>
              <w:t>单位：</w:t>
            </w:r>
            <w:r w:rsidRPr="00727C87">
              <w:rPr>
                <w:rStyle w:val="160"/>
                <w:kern w:val="0"/>
                <w:sz w:val="24"/>
              </w:rPr>
              <w:t>dB(A)</w:t>
            </w:r>
          </w:p>
          <w:tbl>
            <w:tblPr>
              <w:tblpPr w:leftFromText="180" w:rightFromText="180" w:vertAnchor="text" w:horzAnchor="margin" w:tblpXSpec="center" w:tblpY="82"/>
              <w:tblOverlap w:val="never"/>
              <w:tblW w:w="771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72"/>
              <w:gridCol w:w="2698"/>
              <w:gridCol w:w="2946"/>
            </w:tblGrid>
            <w:tr w:rsidR="00727C87" w:rsidRPr="00727C87" w:rsidTr="006647A2">
              <w:trPr>
                <w:trHeight w:val="397"/>
              </w:trPr>
              <w:tc>
                <w:tcPr>
                  <w:tcW w:w="2072" w:type="dxa"/>
                  <w:vAlign w:val="center"/>
                </w:tcPr>
                <w:p w:rsidR="009A51D8" w:rsidRPr="00727C87" w:rsidRDefault="009C6A18">
                  <w:pPr>
                    <w:spacing w:line="360" w:lineRule="auto"/>
                    <w:jc w:val="center"/>
                    <w:rPr>
                      <w:bCs/>
                      <w:color w:val="000000" w:themeColor="text1"/>
                      <w:szCs w:val="21"/>
                    </w:rPr>
                  </w:pPr>
                  <w:r w:rsidRPr="00727C87">
                    <w:rPr>
                      <w:bCs/>
                      <w:color w:val="000000" w:themeColor="text1"/>
                      <w:szCs w:val="21"/>
                    </w:rPr>
                    <w:t>功能区类别</w:t>
                  </w:r>
                </w:p>
              </w:tc>
              <w:tc>
                <w:tcPr>
                  <w:tcW w:w="2698" w:type="dxa"/>
                  <w:vAlign w:val="center"/>
                </w:tcPr>
                <w:p w:rsidR="009A51D8" w:rsidRPr="00727C87" w:rsidRDefault="009C6A18">
                  <w:pPr>
                    <w:spacing w:line="360" w:lineRule="auto"/>
                    <w:jc w:val="center"/>
                    <w:rPr>
                      <w:bCs/>
                      <w:color w:val="000000" w:themeColor="text1"/>
                      <w:szCs w:val="21"/>
                    </w:rPr>
                  </w:pPr>
                  <w:r w:rsidRPr="00727C87">
                    <w:rPr>
                      <w:bCs/>
                      <w:color w:val="000000" w:themeColor="text1"/>
                      <w:szCs w:val="21"/>
                    </w:rPr>
                    <w:t>昼间</w:t>
                  </w:r>
                </w:p>
              </w:tc>
              <w:tc>
                <w:tcPr>
                  <w:tcW w:w="2946" w:type="dxa"/>
                  <w:vAlign w:val="center"/>
                </w:tcPr>
                <w:p w:rsidR="009A51D8" w:rsidRPr="00727C87" w:rsidRDefault="009C6A18">
                  <w:pPr>
                    <w:spacing w:line="360" w:lineRule="auto"/>
                    <w:jc w:val="center"/>
                    <w:rPr>
                      <w:bCs/>
                      <w:color w:val="000000" w:themeColor="text1"/>
                      <w:szCs w:val="21"/>
                    </w:rPr>
                  </w:pPr>
                  <w:r w:rsidRPr="00727C87">
                    <w:rPr>
                      <w:bCs/>
                      <w:color w:val="000000" w:themeColor="text1"/>
                      <w:szCs w:val="21"/>
                    </w:rPr>
                    <w:t>夜间</w:t>
                  </w:r>
                </w:p>
              </w:tc>
            </w:tr>
            <w:tr w:rsidR="00727C87" w:rsidRPr="00727C87" w:rsidTr="006647A2">
              <w:trPr>
                <w:trHeight w:val="397"/>
              </w:trPr>
              <w:tc>
                <w:tcPr>
                  <w:tcW w:w="2072" w:type="dxa"/>
                  <w:vAlign w:val="center"/>
                </w:tcPr>
                <w:p w:rsidR="009A51D8" w:rsidRPr="00727C87" w:rsidRDefault="009C6A18">
                  <w:pPr>
                    <w:spacing w:line="360" w:lineRule="auto"/>
                    <w:jc w:val="center"/>
                    <w:rPr>
                      <w:bCs/>
                      <w:color w:val="000000" w:themeColor="text1"/>
                      <w:szCs w:val="21"/>
                    </w:rPr>
                  </w:pPr>
                  <w:r w:rsidRPr="00727C87">
                    <w:rPr>
                      <w:bCs/>
                      <w:color w:val="000000" w:themeColor="text1"/>
                      <w:szCs w:val="21"/>
                    </w:rPr>
                    <w:t>2</w:t>
                  </w:r>
                  <w:r w:rsidRPr="00727C87">
                    <w:rPr>
                      <w:bCs/>
                      <w:color w:val="000000" w:themeColor="text1"/>
                      <w:szCs w:val="21"/>
                    </w:rPr>
                    <w:t>类</w:t>
                  </w:r>
                </w:p>
              </w:tc>
              <w:tc>
                <w:tcPr>
                  <w:tcW w:w="2698" w:type="dxa"/>
                  <w:vAlign w:val="center"/>
                </w:tcPr>
                <w:p w:rsidR="009A51D8" w:rsidRPr="00727C87" w:rsidRDefault="009C6A18">
                  <w:pPr>
                    <w:spacing w:line="360" w:lineRule="auto"/>
                    <w:jc w:val="center"/>
                    <w:rPr>
                      <w:bCs/>
                      <w:color w:val="000000" w:themeColor="text1"/>
                      <w:szCs w:val="21"/>
                    </w:rPr>
                  </w:pPr>
                  <w:r w:rsidRPr="00727C87">
                    <w:rPr>
                      <w:bCs/>
                      <w:color w:val="000000" w:themeColor="text1"/>
                      <w:szCs w:val="21"/>
                    </w:rPr>
                    <w:t>60</w:t>
                  </w:r>
                </w:p>
              </w:tc>
              <w:tc>
                <w:tcPr>
                  <w:tcW w:w="2946" w:type="dxa"/>
                  <w:vAlign w:val="center"/>
                </w:tcPr>
                <w:p w:rsidR="009A51D8" w:rsidRPr="00727C87" w:rsidRDefault="009C6A18">
                  <w:pPr>
                    <w:spacing w:line="360" w:lineRule="auto"/>
                    <w:jc w:val="center"/>
                    <w:rPr>
                      <w:bCs/>
                      <w:color w:val="000000" w:themeColor="text1"/>
                      <w:szCs w:val="21"/>
                    </w:rPr>
                  </w:pPr>
                  <w:r w:rsidRPr="00727C87">
                    <w:rPr>
                      <w:bCs/>
                      <w:color w:val="000000" w:themeColor="text1"/>
                      <w:szCs w:val="21"/>
                    </w:rPr>
                    <w:t>50</w:t>
                  </w:r>
                </w:p>
              </w:tc>
            </w:tr>
          </w:tbl>
          <w:p w:rsidR="009A51D8" w:rsidRPr="00727C87" w:rsidRDefault="001F1B68" w:rsidP="001F1B68">
            <w:pPr>
              <w:adjustRightInd w:val="0"/>
              <w:spacing w:line="520" w:lineRule="exact"/>
              <w:ind w:firstLineChars="200" w:firstLine="480"/>
              <w:jc w:val="left"/>
              <w:rPr>
                <w:bCs/>
                <w:color w:val="000000" w:themeColor="text1"/>
                <w:kern w:val="0"/>
                <w:sz w:val="24"/>
              </w:rPr>
            </w:pPr>
            <w:r w:rsidRPr="00727C87">
              <w:rPr>
                <w:bCs/>
                <w:color w:val="000000" w:themeColor="text1"/>
                <w:kern w:val="0"/>
                <w:sz w:val="24"/>
              </w:rPr>
              <w:t>5</w:t>
            </w:r>
            <w:r w:rsidRPr="00727C87">
              <w:rPr>
                <w:bCs/>
                <w:color w:val="000000" w:themeColor="text1"/>
                <w:kern w:val="0"/>
                <w:sz w:val="24"/>
              </w:rPr>
              <w:t>、土壤环境</w:t>
            </w:r>
          </w:p>
          <w:p w:rsidR="00DB5AC5" w:rsidRPr="00727C87" w:rsidRDefault="00992C69" w:rsidP="00D80FAD">
            <w:pPr>
              <w:spacing w:line="520" w:lineRule="exact"/>
              <w:ind w:firstLineChars="200" w:firstLine="480"/>
              <w:rPr>
                <w:color w:val="000000" w:themeColor="text1"/>
                <w:sz w:val="24"/>
              </w:rPr>
            </w:pPr>
            <w:r w:rsidRPr="00727C87">
              <w:rPr>
                <w:color w:val="000000" w:themeColor="text1"/>
                <w:kern w:val="0"/>
                <w:sz w:val="24"/>
              </w:rPr>
              <w:t>根据项目所在位置，土壤环境质量现状执行《土壤环境质量</w:t>
            </w:r>
            <w:r w:rsidRPr="00727C87">
              <w:rPr>
                <w:color w:val="000000" w:themeColor="text1"/>
                <w:kern w:val="0"/>
                <w:sz w:val="24"/>
              </w:rPr>
              <w:t xml:space="preserve">  </w:t>
            </w:r>
            <w:r w:rsidRPr="00727C87">
              <w:rPr>
                <w:color w:val="000000" w:themeColor="text1"/>
                <w:kern w:val="0"/>
                <w:sz w:val="24"/>
              </w:rPr>
              <w:t>建设用地土壤污染风险管控标准（试行）》（</w:t>
            </w:r>
            <w:r w:rsidRPr="00727C87">
              <w:rPr>
                <w:color w:val="000000" w:themeColor="text1"/>
                <w:kern w:val="0"/>
                <w:sz w:val="24"/>
              </w:rPr>
              <w:t>GB36600-2018</w:t>
            </w:r>
            <w:r w:rsidRPr="00727C87">
              <w:rPr>
                <w:color w:val="000000" w:themeColor="text1"/>
                <w:kern w:val="0"/>
                <w:sz w:val="24"/>
              </w:rPr>
              <w:t>）中的筛选值（第二类）。</w:t>
            </w:r>
          </w:p>
          <w:p w:rsidR="00DB5AC5" w:rsidRPr="00727C87" w:rsidRDefault="006A76F5" w:rsidP="00D80FAD">
            <w:pPr>
              <w:pStyle w:val="a"/>
              <w:rPr>
                <w:rStyle w:val="160"/>
                <w:kern w:val="0"/>
                <w:sz w:val="24"/>
              </w:rPr>
            </w:pPr>
            <w:r w:rsidRPr="00727C87">
              <w:rPr>
                <w:rStyle w:val="160"/>
                <w:kern w:val="0"/>
                <w:sz w:val="24"/>
              </w:rPr>
              <w:t>《土壤环境质量</w:t>
            </w:r>
            <w:r w:rsidRPr="00727C87">
              <w:rPr>
                <w:rStyle w:val="160"/>
                <w:kern w:val="0"/>
                <w:sz w:val="24"/>
              </w:rPr>
              <w:t>—</w:t>
            </w:r>
            <w:r w:rsidR="00C669F5" w:rsidRPr="00D80FAD">
              <w:rPr>
                <w:rStyle w:val="160"/>
                <w:rFonts w:hint="eastAsia"/>
                <w:kern w:val="0"/>
                <w:sz w:val="24"/>
              </w:rPr>
              <w:t>建设</w:t>
            </w:r>
            <w:r w:rsidR="00C669F5">
              <w:rPr>
                <w:rStyle w:val="160"/>
                <w:rFonts w:hint="eastAsia"/>
                <w:kern w:val="0"/>
                <w:sz w:val="24"/>
              </w:rPr>
              <w:t>用</w:t>
            </w:r>
            <w:r w:rsidRPr="00727C87">
              <w:rPr>
                <w:rStyle w:val="160"/>
                <w:kern w:val="0"/>
                <w:sz w:val="24"/>
              </w:rPr>
              <w:t>地土壤污染风险管控标准》（试行）</w:t>
            </w:r>
          </w:p>
          <w:tbl>
            <w:tblPr>
              <w:tblStyle w:val="af8"/>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21"/>
              <w:gridCol w:w="1560"/>
              <w:gridCol w:w="1559"/>
              <w:gridCol w:w="709"/>
              <w:gridCol w:w="1842"/>
              <w:gridCol w:w="1587"/>
            </w:tblGrid>
            <w:tr w:rsidR="00727C87" w:rsidRPr="00727C87" w:rsidTr="008C0ADD">
              <w:tc>
                <w:tcPr>
                  <w:tcW w:w="621" w:type="dxa"/>
                  <w:vAlign w:val="center"/>
                </w:tcPr>
                <w:p w:rsidR="006A0424" w:rsidRPr="00727C87" w:rsidRDefault="006A0424" w:rsidP="008C0ADD">
                  <w:pPr>
                    <w:jc w:val="center"/>
                    <w:rPr>
                      <w:bCs/>
                      <w:color w:val="000000" w:themeColor="text1"/>
                      <w:sz w:val="18"/>
                      <w:szCs w:val="18"/>
                    </w:rPr>
                  </w:pPr>
                  <w:r w:rsidRPr="00727C87">
                    <w:rPr>
                      <w:bCs/>
                      <w:color w:val="000000" w:themeColor="text1"/>
                      <w:sz w:val="18"/>
                      <w:szCs w:val="18"/>
                    </w:rPr>
                    <w:t>序号</w:t>
                  </w:r>
                </w:p>
              </w:tc>
              <w:tc>
                <w:tcPr>
                  <w:tcW w:w="1560" w:type="dxa"/>
                  <w:vAlign w:val="center"/>
                </w:tcPr>
                <w:p w:rsidR="006A0424" w:rsidRPr="00727C87" w:rsidRDefault="006A0424" w:rsidP="008C0ADD">
                  <w:pPr>
                    <w:jc w:val="center"/>
                    <w:rPr>
                      <w:bCs/>
                      <w:color w:val="000000" w:themeColor="text1"/>
                      <w:sz w:val="18"/>
                      <w:szCs w:val="18"/>
                    </w:rPr>
                  </w:pPr>
                  <w:r w:rsidRPr="00727C87">
                    <w:rPr>
                      <w:bCs/>
                      <w:color w:val="000000" w:themeColor="text1"/>
                      <w:sz w:val="18"/>
                      <w:szCs w:val="18"/>
                    </w:rPr>
                    <w:t>污染物项目</w:t>
                  </w:r>
                </w:p>
              </w:tc>
              <w:tc>
                <w:tcPr>
                  <w:tcW w:w="1559" w:type="dxa"/>
                  <w:vAlign w:val="center"/>
                </w:tcPr>
                <w:p w:rsidR="006A0424" w:rsidRPr="00727C87" w:rsidRDefault="006A0424" w:rsidP="008C0ADD">
                  <w:pPr>
                    <w:jc w:val="center"/>
                    <w:rPr>
                      <w:bCs/>
                      <w:color w:val="000000" w:themeColor="text1"/>
                      <w:sz w:val="18"/>
                      <w:szCs w:val="18"/>
                    </w:rPr>
                  </w:pPr>
                  <w:r w:rsidRPr="00727C87">
                    <w:rPr>
                      <w:bCs/>
                      <w:color w:val="000000" w:themeColor="text1"/>
                      <w:sz w:val="18"/>
                      <w:szCs w:val="18"/>
                    </w:rPr>
                    <w:t>筛选值</w:t>
                  </w:r>
                </w:p>
                <w:p w:rsidR="006A0424" w:rsidRPr="00727C87" w:rsidRDefault="006A0424" w:rsidP="008C0ADD">
                  <w:pPr>
                    <w:jc w:val="center"/>
                    <w:rPr>
                      <w:bCs/>
                      <w:color w:val="000000" w:themeColor="text1"/>
                      <w:sz w:val="18"/>
                      <w:szCs w:val="18"/>
                    </w:rPr>
                  </w:pPr>
                  <w:r w:rsidRPr="00727C87">
                    <w:rPr>
                      <w:bCs/>
                      <w:color w:val="000000" w:themeColor="text1"/>
                      <w:sz w:val="18"/>
                      <w:szCs w:val="18"/>
                    </w:rPr>
                    <w:t>（第二类用地）</w:t>
                  </w:r>
                </w:p>
              </w:tc>
              <w:tc>
                <w:tcPr>
                  <w:tcW w:w="709" w:type="dxa"/>
                  <w:vAlign w:val="center"/>
                </w:tcPr>
                <w:p w:rsidR="006A0424" w:rsidRPr="00727C87" w:rsidRDefault="006A0424" w:rsidP="008C0ADD">
                  <w:pPr>
                    <w:jc w:val="center"/>
                    <w:rPr>
                      <w:bCs/>
                      <w:color w:val="000000" w:themeColor="text1"/>
                      <w:sz w:val="18"/>
                      <w:szCs w:val="18"/>
                    </w:rPr>
                  </w:pPr>
                  <w:r w:rsidRPr="00727C87">
                    <w:rPr>
                      <w:bCs/>
                      <w:color w:val="000000" w:themeColor="text1"/>
                      <w:sz w:val="18"/>
                      <w:szCs w:val="18"/>
                    </w:rPr>
                    <w:t>序号</w:t>
                  </w:r>
                </w:p>
              </w:tc>
              <w:tc>
                <w:tcPr>
                  <w:tcW w:w="1842" w:type="dxa"/>
                  <w:vAlign w:val="center"/>
                </w:tcPr>
                <w:p w:rsidR="006A0424" w:rsidRPr="00727C87" w:rsidRDefault="006A0424" w:rsidP="008C0ADD">
                  <w:pPr>
                    <w:jc w:val="center"/>
                    <w:rPr>
                      <w:bCs/>
                      <w:color w:val="000000" w:themeColor="text1"/>
                      <w:sz w:val="18"/>
                      <w:szCs w:val="18"/>
                    </w:rPr>
                  </w:pPr>
                  <w:r w:rsidRPr="00727C87">
                    <w:rPr>
                      <w:bCs/>
                      <w:color w:val="000000" w:themeColor="text1"/>
                      <w:sz w:val="18"/>
                      <w:szCs w:val="18"/>
                    </w:rPr>
                    <w:t>污染物项目</w:t>
                  </w:r>
                </w:p>
              </w:tc>
              <w:tc>
                <w:tcPr>
                  <w:tcW w:w="1587" w:type="dxa"/>
                  <w:vAlign w:val="center"/>
                </w:tcPr>
                <w:p w:rsidR="006A0424" w:rsidRPr="00727C87" w:rsidRDefault="006A0424" w:rsidP="008C0ADD">
                  <w:pPr>
                    <w:jc w:val="center"/>
                    <w:rPr>
                      <w:bCs/>
                      <w:color w:val="000000" w:themeColor="text1"/>
                      <w:sz w:val="18"/>
                      <w:szCs w:val="18"/>
                    </w:rPr>
                  </w:pPr>
                  <w:r w:rsidRPr="00727C87">
                    <w:rPr>
                      <w:bCs/>
                      <w:color w:val="000000" w:themeColor="text1"/>
                      <w:sz w:val="18"/>
                      <w:szCs w:val="18"/>
                    </w:rPr>
                    <w:t>筛选值</w:t>
                  </w:r>
                </w:p>
                <w:p w:rsidR="006A0424" w:rsidRPr="00727C87" w:rsidRDefault="006A0424" w:rsidP="008C0ADD">
                  <w:pPr>
                    <w:jc w:val="center"/>
                    <w:rPr>
                      <w:bCs/>
                      <w:color w:val="000000" w:themeColor="text1"/>
                      <w:sz w:val="18"/>
                      <w:szCs w:val="18"/>
                    </w:rPr>
                  </w:pPr>
                  <w:r w:rsidRPr="00727C87">
                    <w:rPr>
                      <w:bCs/>
                      <w:color w:val="000000" w:themeColor="text1"/>
                      <w:sz w:val="18"/>
                      <w:szCs w:val="18"/>
                    </w:rPr>
                    <w:t>（第二类用地）</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60</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24</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1,2,3</w:t>
                  </w:r>
                  <w:r w:rsidRPr="00727C87">
                    <w:rPr>
                      <w:color w:val="000000" w:themeColor="text1"/>
                      <w:sz w:val="18"/>
                      <w:szCs w:val="18"/>
                    </w:rPr>
                    <w:t>三氯丙烷</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0.5</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lastRenderedPageBreak/>
                    <w:t>2</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镉</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65</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25</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氯乙烯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0.43</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铬（六价）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5.7</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26</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4</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铜</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18000</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27</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氯苯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270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5</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铅</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800</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28</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1,2</w:t>
                  </w:r>
                  <w:r w:rsidRPr="00727C87">
                    <w:rPr>
                      <w:color w:val="000000" w:themeColor="text1"/>
                      <w:sz w:val="18"/>
                      <w:szCs w:val="18"/>
                    </w:rPr>
                    <w:t>二氯苯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560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6</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汞</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38</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29</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1,4</w:t>
                  </w:r>
                  <w:r w:rsidRPr="00727C87">
                    <w:rPr>
                      <w:color w:val="000000" w:themeColor="text1"/>
                      <w:sz w:val="18"/>
                      <w:szCs w:val="18"/>
                    </w:rPr>
                    <w:t>二氯苯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7</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镍</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900</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30</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乙苯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28</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8</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四氯化碳</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2.8</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31</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苯乙烯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1290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9</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氯仿</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0.9</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32</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甲苯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1200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10</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氯甲烷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37</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33</w:t>
                  </w:r>
                </w:p>
              </w:tc>
              <w:tc>
                <w:tcPr>
                  <w:tcW w:w="1842"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间二甲苯</w:t>
                  </w:r>
                  <w:r w:rsidRPr="00727C87">
                    <w:rPr>
                      <w:color w:val="000000" w:themeColor="text1"/>
                      <w:sz w:val="18"/>
                      <w:szCs w:val="18"/>
                    </w:rPr>
                    <w:t>+</w:t>
                  </w:r>
                  <w:r w:rsidRPr="00727C87">
                    <w:rPr>
                      <w:color w:val="000000" w:themeColor="text1"/>
                      <w:sz w:val="18"/>
                      <w:szCs w:val="18"/>
                    </w:rPr>
                    <w:t>对二甲苯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570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11</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1,1</w:t>
                  </w:r>
                  <w:r w:rsidRPr="00727C87">
                    <w:rPr>
                      <w:color w:val="000000" w:themeColor="text1"/>
                      <w:sz w:val="18"/>
                      <w:szCs w:val="18"/>
                    </w:rPr>
                    <w:t>二氯乙烷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9</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34</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邻二甲苯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640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12</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1,2</w:t>
                  </w:r>
                  <w:r w:rsidRPr="00727C87">
                    <w:rPr>
                      <w:color w:val="000000" w:themeColor="text1"/>
                      <w:sz w:val="18"/>
                      <w:szCs w:val="18"/>
                    </w:rPr>
                    <w:t>二氯乙烷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35</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硝基苯</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76</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13</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1,1</w:t>
                  </w:r>
                  <w:r w:rsidRPr="00727C87">
                    <w:rPr>
                      <w:color w:val="000000" w:themeColor="text1"/>
                      <w:sz w:val="18"/>
                      <w:szCs w:val="18"/>
                    </w:rPr>
                    <w:t>二氯乙烯</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66</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36</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苯胺</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260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14</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顺</w:t>
                  </w:r>
                  <w:r w:rsidRPr="00727C87">
                    <w:rPr>
                      <w:color w:val="000000" w:themeColor="text1"/>
                      <w:sz w:val="18"/>
                      <w:szCs w:val="18"/>
                    </w:rPr>
                    <w:t>-1,2</w:t>
                  </w:r>
                  <w:r w:rsidRPr="00727C87">
                    <w:rPr>
                      <w:color w:val="000000" w:themeColor="text1"/>
                      <w:sz w:val="18"/>
                      <w:szCs w:val="18"/>
                    </w:rPr>
                    <w:t>二氯乙烯</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596</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37</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2-</w:t>
                  </w:r>
                  <w:r w:rsidRPr="00727C87">
                    <w:rPr>
                      <w:color w:val="000000" w:themeColor="text1"/>
                      <w:sz w:val="18"/>
                      <w:szCs w:val="18"/>
                    </w:rPr>
                    <w:t>氯酚</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2256</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15</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反</w:t>
                  </w:r>
                  <w:r w:rsidRPr="00727C87">
                    <w:rPr>
                      <w:color w:val="000000" w:themeColor="text1"/>
                      <w:sz w:val="18"/>
                      <w:szCs w:val="18"/>
                    </w:rPr>
                    <w:t>-1,2</w:t>
                  </w:r>
                  <w:r w:rsidRPr="00727C87">
                    <w:rPr>
                      <w:color w:val="000000" w:themeColor="text1"/>
                      <w:sz w:val="18"/>
                      <w:szCs w:val="18"/>
                    </w:rPr>
                    <w:t>二氯乙烯</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54</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38</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苯并</w:t>
                  </w:r>
                  <w:r w:rsidRPr="00727C87">
                    <w:rPr>
                      <w:color w:val="000000" w:themeColor="text1"/>
                      <w:sz w:val="18"/>
                      <w:szCs w:val="18"/>
                    </w:rPr>
                    <w:t>[a]</w:t>
                  </w:r>
                  <w:r w:rsidRPr="00727C87">
                    <w:rPr>
                      <w:color w:val="000000" w:themeColor="text1"/>
                      <w:sz w:val="18"/>
                      <w:szCs w:val="18"/>
                    </w:rPr>
                    <w:t>蒽</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15</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16</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二氯甲烷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616</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39</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苯并</w:t>
                  </w:r>
                  <w:r w:rsidRPr="00727C87">
                    <w:rPr>
                      <w:color w:val="000000" w:themeColor="text1"/>
                      <w:sz w:val="18"/>
                      <w:szCs w:val="18"/>
                    </w:rPr>
                    <w:t>[a]</w:t>
                  </w:r>
                  <w:r w:rsidRPr="00727C87">
                    <w:rPr>
                      <w:color w:val="000000" w:themeColor="text1"/>
                      <w:sz w:val="18"/>
                      <w:szCs w:val="18"/>
                    </w:rPr>
                    <w:t>芘</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1.5</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17</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1,2</w:t>
                  </w:r>
                  <w:r w:rsidRPr="00727C87">
                    <w:rPr>
                      <w:color w:val="000000" w:themeColor="text1"/>
                      <w:sz w:val="18"/>
                      <w:szCs w:val="18"/>
                    </w:rPr>
                    <w:t>二氯丙烷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40</w:t>
                  </w:r>
                </w:p>
              </w:tc>
              <w:tc>
                <w:tcPr>
                  <w:tcW w:w="1842" w:type="dxa"/>
                  <w:vAlign w:val="center"/>
                </w:tcPr>
                <w:p w:rsidR="002A2F8F" w:rsidRPr="00727C87" w:rsidRDefault="003862EA" w:rsidP="003862EA">
                  <w:pPr>
                    <w:jc w:val="center"/>
                    <w:rPr>
                      <w:color w:val="000000" w:themeColor="text1"/>
                      <w:sz w:val="18"/>
                      <w:szCs w:val="18"/>
                    </w:rPr>
                  </w:pPr>
                  <w:r w:rsidRPr="00727C87">
                    <w:rPr>
                      <w:color w:val="000000" w:themeColor="text1"/>
                      <w:sz w:val="18"/>
                      <w:szCs w:val="18"/>
                    </w:rPr>
                    <w:t>苯并</w:t>
                  </w:r>
                  <w:r w:rsidRPr="00727C87">
                    <w:rPr>
                      <w:color w:val="000000" w:themeColor="text1"/>
                      <w:sz w:val="18"/>
                      <w:szCs w:val="18"/>
                    </w:rPr>
                    <w:t>[b]</w:t>
                  </w:r>
                  <w:r w:rsidRPr="00727C87">
                    <w:rPr>
                      <w:color w:val="000000" w:themeColor="text1"/>
                      <w:sz w:val="18"/>
                      <w:szCs w:val="18"/>
                    </w:rPr>
                    <w:t>荧蒽</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15</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18</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1,1,1,2</w:t>
                  </w:r>
                  <w:r w:rsidRPr="00727C87">
                    <w:rPr>
                      <w:color w:val="000000" w:themeColor="text1"/>
                      <w:sz w:val="18"/>
                      <w:szCs w:val="18"/>
                    </w:rPr>
                    <w:t>四氯乙烷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10</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41</w:t>
                  </w:r>
                </w:p>
              </w:tc>
              <w:tc>
                <w:tcPr>
                  <w:tcW w:w="1842" w:type="dxa"/>
                  <w:vAlign w:val="center"/>
                </w:tcPr>
                <w:p w:rsidR="002A2F8F" w:rsidRPr="00727C87" w:rsidRDefault="003862EA" w:rsidP="003862EA">
                  <w:pPr>
                    <w:jc w:val="center"/>
                    <w:rPr>
                      <w:color w:val="000000" w:themeColor="text1"/>
                      <w:sz w:val="18"/>
                      <w:szCs w:val="18"/>
                    </w:rPr>
                  </w:pPr>
                  <w:r w:rsidRPr="00727C87">
                    <w:rPr>
                      <w:color w:val="000000" w:themeColor="text1"/>
                      <w:sz w:val="18"/>
                      <w:szCs w:val="18"/>
                    </w:rPr>
                    <w:t>苯并</w:t>
                  </w:r>
                  <w:r w:rsidRPr="00727C87">
                    <w:rPr>
                      <w:color w:val="000000" w:themeColor="text1"/>
                      <w:sz w:val="18"/>
                      <w:szCs w:val="18"/>
                    </w:rPr>
                    <w:t>[k]</w:t>
                  </w:r>
                  <w:r w:rsidRPr="00727C87">
                    <w:rPr>
                      <w:color w:val="000000" w:themeColor="text1"/>
                      <w:sz w:val="18"/>
                      <w:szCs w:val="18"/>
                    </w:rPr>
                    <w:t>荧蒽</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151</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19</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1,1,1,2</w:t>
                  </w:r>
                  <w:r w:rsidRPr="00727C87">
                    <w:rPr>
                      <w:color w:val="000000" w:themeColor="text1"/>
                      <w:sz w:val="18"/>
                      <w:szCs w:val="18"/>
                    </w:rPr>
                    <w:t>四氯乙烷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6.8</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42</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䓛</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1293</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20</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四氯乙烯</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53</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43</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二苯并</w:t>
                  </w:r>
                  <w:r w:rsidRPr="00727C87">
                    <w:rPr>
                      <w:color w:val="000000" w:themeColor="text1"/>
                      <w:sz w:val="18"/>
                      <w:szCs w:val="18"/>
                    </w:rPr>
                    <w:t>[a,h]</w:t>
                  </w:r>
                  <w:r w:rsidRPr="00727C87">
                    <w:rPr>
                      <w:color w:val="000000" w:themeColor="text1"/>
                      <w:sz w:val="18"/>
                      <w:szCs w:val="18"/>
                    </w:rPr>
                    <w:t>蒽</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1.5</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21</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1,1,1</w:t>
                  </w:r>
                  <w:r w:rsidRPr="00727C87">
                    <w:rPr>
                      <w:color w:val="000000" w:themeColor="text1"/>
                      <w:sz w:val="18"/>
                      <w:szCs w:val="18"/>
                    </w:rPr>
                    <w:t>三氯乙烷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840</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44</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茚并</w:t>
                  </w:r>
                  <w:r w:rsidRPr="00727C87">
                    <w:rPr>
                      <w:color w:val="000000" w:themeColor="text1"/>
                      <w:sz w:val="18"/>
                      <w:szCs w:val="18"/>
                    </w:rPr>
                    <w:t>[1,2,3-cd]</w:t>
                  </w:r>
                  <w:r w:rsidRPr="00727C87">
                    <w:rPr>
                      <w:color w:val="000000" w:themeColor="text1"/>
                      <w:sz w:val="18"/>
                      <w:szCs w:val="18"/>
                    </w:rPr>
                    <w:t>芘</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15</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22</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1,1,2</w:t>
                  </w:r>
                  <w:r w:rsidRPr="00727C87">
                    <w:rPr>
                      <w:color w:val="000000" w:themeColor="text1"/>
                      <w:sz w:val="18"/>
                      <w:szCs w:val="18"/>
                    </w:rPr>
                    <w:t>三氯乙烷</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2.8</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45</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萘</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70</w:t>
                  </w:r>
                </w:p>
              </w:tc>
            </w:tr>
            <w:tr w:rsidR="00727C87" w:rsidRPr="00727C87" w:rsidTr="008C0ADD">
              <w:tc>
                <w:tcPr>
                  <w:tcW w:w="621"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23</w:t>
                  </w:r>
                </w:p>
              </w:tc>
              <w:tc>
                <w:tcPr>
                  <w:tcW w:w="1560" w:type="dxa"/>
                  <w:vAlign w:val="center"/>
                </w:tcPr>
                <w:p w:rsidR="002A2F8F" w:rsidRPr="00727C87" w:rsidRDefault="002A2F8F" w:rsidP="002A2F8F">
                  <w:pPr>
                    <w:jc w:val="center"/>
                    <w:rPr>
                      <w:color w:val="000000" w:themeColor="text1"/>
                      <w:sz w:val="18"/>
                      <w:szCs w:val="18"/>
                    </w:rPr>
                  </w:pPr>
                  <w:r w:rsidRPr="00727C87">
                    <w:rPr>
                      <w:color w:val="000000" w:themeColor="text1"/>
                      <w:sz w:val="18"/>
                      <w:szCs w:val="18"/>
                    </w:rPr>
                    <w:t>三氯乙烯</w:t>
                  </w:r>
                </w:p>
              </w:tc>
              <w:tc>
                <w:tcPr>
                  <w:tcW w:w="1559"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2.8</w:t>
                  </w:r>
                </w:p>
              </w:tc>
              <w:tc>
                <w:tcPr>
                  <w:tcW w:w="709" w:type="dxa"/>
                  <w:vAlign w:val="bottom"/>
                </w:tcPr>
                <w:p w:rsidR="002A2F8F" w:rsidRPr="00727C87" w:rsidRDefault="002A2F8F" w:rsidP="002A2F8F">
                  <w:pPr>
                    <w:jc w:val="center"/>
                    <w:rPr>
                      <w:color w:val="000000" w:themeColor="text1"/>
                      <w:sz w:val="18"/>
                      <w:szCs w:val="18"/>
                    </w:rPr>
                  </w:pPr>
                  <w:r w:rsidRPr="00727C87">
                    <w:rPr>
                      <w:color w:val="000000" w:themeColor="text1"/>
                      <w:sz w:val="18"/>
                      <w:szCs w:val="18"/>
                    </w:rPr>
                    <w:t>46</w:t>
                  </w:r>
                </w:p>
              </w:tc>
              <w:tc>
                <w:tcPr>
                  <w:tcW w:w="1842" w:type="dxa"/>
                  <w:vAlign w:val="center"/>
                </w:tcPr>
                <w:p w:rsidR="002A2F8F" w:rsidRPr="00727C87" w:rsidRDefault="003862EA" w:rsidP="002A2F8F">
                  <w:pPr>
                    <w:jc w:val="center"/>
                    <w:rPr>
                      <w:color w:val="000000" w:themeColor="text1"/>
                      <w:sz w:val="18"/>
                      <w:szCs w:val="18"/>
                    </w:rPr>
                  </w:pPr>
                  <w:r w:rsidRPr="00727C87">
                    <w:rPr>
                      <w:color w:val="000000" w:themeColor="text1"/>
                      <w:sz w:val="18"/>
                      <w:szCs w:val="18"/>
                    </w:rPr>
                    <w:t>石油烃（</w:t>
                  </w:r>
                  <w:r w:rsidRPr="00727C87">
                    <w:rPr>
                      <w:color w:val="000000" w:themeColor="text1"/>
                      <w:sz w:val="18"/>
                      <w:szCs w:val="18"/>
                    </w:rPr>
                    <w:t>C</w:t>
                  </w:r>
                  <w:r w:rsidRPr="00727C87">
                    <w:rPr>
                      <w:color w:val="000000" w:themeColor="text1"/>
                      <w:sz w:val="18"/>
                      <w:szCs w:val="18"/>
                      <w:vertAlign w:val="subscript"/>
                    </w:rPr>
                    <w:t>10</w:t>
                  </w:r>
                  <w:r w:rsidRPr="00727C87">
                    <w:rPr>
                      <w:color w:val="000000" w:themeColor="text1"/>
                      <w:sz w:val="18"/>
                      <w:szCs w:val="18"/>
                    </w:rPr>
                    <w:t>~C</w:t>
                  </w:r>
                  <w:r w:rsidRPr="00727C87">
                    <w:rPr>
                      <w:color w:val="000000" w:themeColor="text1"/>
                      <w:sz w:val="18"/>
                      <w:szCs w:val="18"/>
                      <w:vertAlign w:val="subscript"/>
                    </w:rPr>
                    <w:t>40</w:t>
                  </w:r>
                  <w:r w:rsidRPr="00727C87">
                    <w:rPr>
                      <w:color w:val="000000" w:themeColor="text1"/>
                      <w:sz w:val="18"/>
                      <w:szCs w:val="18"/>
                    </w:rPr>
                    <w:t>）</w:t>
                  </w:r>
                </w:p>
              </w:tc>
              <w:tc>
                <w:tcPr>
                  <w:tcW w:w="1587" w:type="dxa"/>
                  <w:vAlign w:val="center"/>
                </w:tcPr>
                <w:p w:rsidR="002A2F8F" w:rsidRPr="00727C87" w:rsidRDefault="00715467" w:rsidP="002A2F8F">
                  <w:pPr>
                    <w:jc w:val="center"/>
                    <w:rPr>
                      <w:color w:val="000000" w:themeColor="text1"/>
                      <w:sz w:val="18"/>
                      <w:szCs w:val="18"/>
                    </w:rPr>
                  </w:pPr>
                  <w:r w:rsidRPr="00727C87">
                    <w:rPr>
                      <w:color w:val="000000" w:themeColor="text1"/>
                      <w:sz w:val="18"/>
                      <w:szCs w:val="18"/>
                    </w:rPr>
                    <w:t>4500</w:t>
                  </w:r>
                </w:p>
              </w:tc>
            </w:tr>
          </w:tbl>
          <w:p w:rsidR="006A0424" w:rsidRPr="00727C87" w:rsidRDefault="006A0424" w:rsidP="006A76F5">
            <w:pPr>
              <w:adjustRightInd w:val="0"/>
              <w:spacing w:line="360" w:lineRule="auto"/>
              <w:jc w:val="center"/>
              <w:rPr>
                <w:color w:val="000000" w:themeColor="text1"/>
                <w:sz w:val="24"/>
              </w:rPr>
            </w:pPr>
          </w:p>
        </w:tc>
      </w:tr>
      <w:tr w:rsidR="00727C87" w:rsidRPr="00727C87" w:rsidTr="006647A2">
        <w:trPr>
          <w:trHeight w:val="5103"/>
        </w:trPr>
        <w:tc>
          <w:tcPr>
            <w:tcW w:w="562" w:type="dxa"/>
            <w:vAlign w:val="center"/>
          </w:tcPr>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lastRenderedPageBreak/>
              <w:t>污</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染</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物</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排</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放</w:t>
            </w:r>
          </w:p>
          <w:p w:rsidR="009A51D8" w:rsidRPr="00727C87" w:rsidRDefault="009C6A18">
            <w:pPr>
              <w:spacing w:line="380" w:lineRule="exact"/>
              <w:jc w:val="center"/>
              <w:rPr>
                <w:color w:val="000000" w:themeColor="text1"/>
                <w:kern w:val="0"/>
                <w:sz w:val="24"/>
              </w:rPr>
            </w:pPr>
            <w:r w:rsidRPr="00727C87">
              <w:rPr>
                <w:b/>
                <w:bCs/>
                <w:color w:val="000000" w:themeColor="text1"/>
                <w:kern w:val="0"/>
                <w:sz w:val="20"/>
                <w:szCs w:val="21"/>
              </w:rPr>
              <w:t>标准</w:t>
            </w:r>
          </w:p>
        </w:tc>
        <w:tc>
          <w:tcPr>
            <w:tcW w:w="7932" w:type="dxa"/>
            <w:vAlign w:val="center"/>
          </w:tcPr>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1</w:t>
            </w:r>
            <w:r w:rsidRPr="00727C87">
              <w:rPr>
                <w:color w:val="000000" w:themeColor="text1"/>
                <w:kern w:val="0"/>
                <w:sz w:val="24"/>
              </w:rPr>
              <w:t>、废气</w:t>
            </w:r>
          </w:p>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w:t>
            </w:r>
            <w:r w:rsidRPr="00727C87">
              <w:rPr>
                <w:color w:val="000000" w:themeColor="text1"/>
                <w:kern w:val="0"/>
                <w:sz w:val="24"/>
              </w:rPr>
              <w:t>1</w:t>
            </w:r>
            <w:r w:rsidRPr="00727C87">
              <w:rPr>
                <w:color w:val="000000" w:themeColor="text1"/>
                <w:kern w:val="0"/>
                <w:sz w:val="24"/>
              </w:rPr>
              <w:t>）有组织排放</w:t>
            </w:r>
          </w:p>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运营期产生的非甲烷总烃、甲苯与二甲苯排放执行《山西省重点行业挥发性有机物</w:t>
            </w:r>
            <w:r w:rsidRPr="00727C87">
              <w:rPr>
                <w:color w:val="000000" w:themeColor="text1"/>
                <w:kern w:val="0"/>
                <w:sz w:val="24"/>
              </w:rPr>
              <w:t>(VOC</w:t>
            </w:r>
            <w:r w:rsidRPr="00727C87">
              <w:rPr>
                <w:color w:val="000000" w:themeColor="text1"/>
                <w:kern w:val="0"/>
                <w:sz w:val="24"/>
                <w:vertAlign w:val="subscript"/>
              </w:rPr>
              <w:t>S</w:t>
            </w:r>
            <w:r w:rsidRPr="00727C87">
              <w:rPr>
                <w:color w:val="000000" w:themeColor="text1"/>
                <w:kern w:val="0"/>
                <w:sz w:val="24"/>
              </w:rPr>
              <w:t>)2017</w:t>
            </w:r>
            <w:r w:rsidRPr="00727C87">
              <w:rPr>
                <w:color w:val="000000" w:themeColor="text1"/>
                <w:kern w:val="0"/>
                <w:sz w:val="24"/>
              </w:rPr>
              <w:t>年专项治理方案》表</w:t>
            </w:r>
            <w:r w:rsidRPr="00727C87">
              <w:rPr>
                <w:color w:val="000000" w:themeColor="text1"/>
                <w:kern w:val="0"/>
                <w:sz w:val="24"/>
              </w:rPr>
              <w:t>1</w:t>
            </w:r>
            <w:r w:rsidRPr="00727C87">
              <w:rPr>
                <w:color w:val="000000" w:themeColor="text1"/>
                <w:kern w:val="0"/>
                <w:sz w:val="24"/>
              </w:rPr>
              <w:t>中工业涂装行业有组织排放浓度限值，具体数据见表</w:t>
            </w:r>
            <w:r w:rsidR="002A2C21" w:rsidRPr="00727C87">
              <w:rPr>
                <w:color w:val="000000" w:themeColor="text1"/>
                <w:kern w:val="0"/>
                <w:sz w:val="24"/>
              </w:rPr>
              <w:t>3</w:t>
            </w:r>
            <w:r w:rsidR="00D80FAD">
              <w:rPr>
                <w:color w:val="000000" w:themeColor="text1"/>
                <w:kern w:val="0"/>
                <w:sz w:val="24"/>
              </w:rPr>
              <w:t>2</w:t>
            </w:r>
            <w:r w:rsidRPr="00727C87">
              <w:rPr>
                <w:color w:val="000000" w:themeColor="text1"/>
                <w:kern w:val="0"/>
                <w:sz w:val="24"/>
              </w:rPr>
              <w:t>。</w:t>
            </w:r>
          </w:p>
          <w:p w:rsidR="009A51D8" w:rsidRPr="00727C87" w:rsidRDefault="009C6A18" w:rsidP="00D80FAD">
            <w:pPr>
              <w:pStyle w:val="a"/>
            </w:pPr>
            <w:r w:rsidRPr="00727C87">
              <w:t>《山西省重点行业挥发性有机物</w:t>
            </w:r>
            <w:r w:rsidRPr="00727C87">
              <w:t>(VOC</w:t>
            </w:r>
            <w:r w:rsidRPr="00727C87">
              <w:rPr>
                <w:vertAlign w:val="subscript"/>
              </w:rPr>
              <w:t>S</w:t>
            </w:r>
            <w:r w:rsidRPr="00727C87">
              <w:t>)2017</w:t>
            </w:r>
            <w:r w:rsidRPr="00727C87">
              <w:t>年专项治理方案》</w:t>
            </w:r>
          </w:p>
          <w:tbl>
            <w:tblPr>
              <w:tblW w:w="7655" w:type="dxa"/>
              <w:jc w:val="center"/>
              <w:tblBorders>
                <w:top w:val="single" w:sz="12" w:space="0" w:color="auto"/>
                <w:bottom w:val="single" w:sz="12" w:space="0" w:color="auto"/>
                <w:insideH w:val="single" w:sz="2" w:space="0" w:color="auto"/>
                <w:insideV w:val="single" w:sz="2" w:space="0" w:color="auto"/>
              </w:tblBorders>
              <w:tblCellMar>
                <w:left w:w="17" w:type="dxa"/>
                <w:right w:w="17" w:type="dxa"/>
              </w:tblCellMar>
              <w:tblLook w:val="04A0" w:firstRow="1" w:lastRow="0" w:firstColumn="1" w:lastColumn="0" w:noHBand="0" w:noVBand="1"/>
            </w:tblPr>
            <w:tblGrid>
              <w:gridCol w:w="3828"/>
              <w:gridCol w:w="3827"/>
            </w:tblGrid>
            <w:tr w:rsidR="00727C87" w:rsidRPr="00727C87" w:rsidTr="006647A2">
              <w:trPr>
                <w:trHeight w:val="397"/>
                <w:jc w:val="center"/>
              </w:trPr>
              <w:tc>
                <w:tcPr>
                  <w:tcW w:w="3828" w:type="dxa"/>
                  <w:vAlign w:val="center"/>
                </w:tcPr>
                <w:p w:rsidR="009A51D8" w:rsidRPr="00727C87" w:rsidRDefault="009C6A18">
                  <w:pPr>
                    <w:jc w:val="center"/>
                    <w:rPr>
                      <w:color w:val="000000" w:themeColor="text1"/>
                      <w:kern w:val="0"/>
                      <w:szCs w:val="21"/>
                    </w:rPr>
                  </w:pPr>
                  <w:r w:rsidRPr="00727C87">
                    <w:rPr>
                      <w:color w:val="000000" w:themeColor="text1"/>
                      <w:kern w:val="0"/>
                      <w:szCs w:val="21"/>
                    </w:rPr>
                    <w:t>污染物</w:t>
                  </w:r>
                </w:p>
              </w:tc>
              <w:tc>
                <w:tcPr>
                  <w:tcW w:w="382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限值（</w:t>
                  </w:r>
                  <w:r w:rsidRPr="00727C87">
                    <w:rPr>
                      <w:color w:val="000000" w:themeColor="text1"/>
                      <w:kern w:val="0"/>
                      <w:szCs w:val="21"/>
                    </w:rPr>
                    <w:t>mg/m</w:t>
                  </w:r>
                  <w:r w:rsidRPr="00727C87">
                    <w:rPr>
                      <w:color w:val="000000" w:themeColor="text1"/>
                      <w:kern w:val="0"/>
                      <w:szCs w:val="21"/>
                      <w:vertAlign w:val="superscript"/>
                    </w:rPr>
                    <w:t>3</w:t>
                  </w:r>
                  <w:r w:rsidRPr="00727C87">
                    <w:rPr>
                      <w:color w:val="000000" w:themeColor="text1"/>
                      <w:kern w:val="0"/>
                      <w:szCs w:val="21"/>
                    </w:rPr>
                    <w:t>）</w:t>
                  </w:r>
                </w:p>
              </w:tc>
            </w:tr>
            <w:tr w:rsidR="00727C87" w:rsidRPr="00727C87" w:rsidTr="006647A2">
              <w:trPr>
                <w:trHeight w:val="397"/>
                <w:jc w:val="center"/>
              </w:trPr>
              <w:tc>
                <w:tcPr>
                  <w:tcW w:w="3828"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甲苯与二甲苯合计</w:t>
                  </w:r>
                </w:p>
              </w:tc>
              <w:tc>
                <w:tcPr>
                  <w:tcW w:w="382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20</w:t>
                  </w:r>
                </w:p>
              </w:tc>
            </w:tr>
            <w:tr w:rsidR="00727C87" w:rsidRPr="00727C87" w:rsidTr="006647A2">
              <w:trPr>
                <w:trHeight w:val="397"/>
                <w:jc w:val="center"/>
              </w:trPr>
              <w:tc>
                <w:tcPr>
                  <w:tcW w:w="3828" w:type="dxa"/>
                  <w:vAlign w:val="center"/>
                </w:tcPr>
                <w:p w:rsidR="009A51D8" w:rsidRPr="00727C87" w:rsidRDefault="009C6A18">
                  <w:pPr>
                    <w:jc w:val="center"/>
                    <w:rPr>
                      <w:color w:val="000000" w:themeColor="text1"/>
                      <w:kern w:val="0"/>
                      <w:szCs w:val="21"/>
                    </w:rPr>
                  </w:pPr>
                  <w:r w:rsidRPr="00727C87">
                    <w:rPr>
                      <w:color w:val="000000" w:themeColor="text1"/>
                      <w:kern w:val="0"/>
                      <w:szCs w:val="21"/>
                    </w:rPr>
                    <w:t>非甲烷总烃</w:t>
                  </w:r>
                </w:p>
              </w:tc>
              <w:tc>
                <w:tcPr>
                  <w:tcW w:w="382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60</w:t>
                  </w:r>
                </w:p>
              </w:tc>
            </w:tr>
          </w:tbl>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w:t>
            </w:r>
            <w:r w:rsidRPr="00727C87">
              <w:rPr>
                <w:color w:val="000000" w:themeColor="text1"/>
                <w:kern w:val="0"/>
                <w:sz w:val="24"/>
              </w:rPr>
              <w:t>2</w:t>
            </w:r>
            <w:r w:rsidRPr="00727C87">
              <w:rPr>
                <w:color w:val="000000" w:themeColor="text1"/>
                <w:kern w:val="0"/>
                <w:sz w:val="24"/>
              </w:rPr>
              <w:t>）无组织排放</w:t>
            </w:r>
          </w:p>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运营期挥发性有机物无组织排放执行《山西省重点行业挥发性有机物</w:t>
            </w:r>
            <w:r w:rsidRPr="00727C87">
              <w:rPr>
                <w:color w:val="000000" w:themeColor="text1"/>
                <w:kern w:val="0"/>
                <w:sz w:val="24"/>
              </w:rPr>
              <w:t>(VOC</w:t>
            </w:r>
            <w:r w:rsidRPr="00727C87">
              <w:rPr>
                <w:color w:val="000000" w:themeColor="text1"/>
                <w:kern w:val="0"/>
                <w:sz w:val="24"/>
                <w:vertAlign w:val="subscript"/>
              </w:rPr>
              <w:t>S</w:t>
            </w:r>
            <w:r w:rsidRPr="00727C87">
              <w:rPr>
                <w:color w:val="000000" w:themeColor="text1"/>
                <w:kern w:val="0"/>
                <w:sz w:val="24"/>
              </w:rPr>
              <w:t>)2017</w:t>
            </w:r>
            <w:r w:rsidRPr="00727C87">
              <w:rPr>
                <w:color w:val="000000" w:themeColor="text1"/>
                <w:kern w:val="0"/>
                <w:sz w:val="24"/>
              </w:rPr>
              <w:t>年专项治理方案》表</w:t>
            </w:r>
            <w:r w:rsidRPr="00727C87">
              <w:rPr>
                <w:color w:val="000000" w:themeColor="text1"/>
                <w:kern w:val="0"/>
                <w:sz w:val="24"/>
              </w:rPr>
              <w:t>2</w:t>
            </w:r>
            <w:r w:rsidRPr="00727C87">
              <w:rPr>
                <w:color w:val="000000" w:themeColor="text1"/>
                <w:kern w:val="0"/>
                <w:sz w:val="24"/>
              </w:rPr>
              <w:t>排放限值同时满足《挥发性有机物无组织排放控制标准》（</w:t>
            </w:r>
            <w:r w:rsidRPr="00727C87">
              <w:rPr>
                <w:color w:val="000000" w:themeColor="text1"/>
                <w:kern w:val="0"/>
                <w:sz w:val="24"/>
              </w:rPr>
              <w:t>GB37822-2019</w:t>
            </w:r>
            <w:r w:rsidRPr="00727C87">
              <w:rPr>
                <w:color w:val="000000" w:themeColor="text1"/>
                <w:kern w:val="0"/>
                <w:sz w:val="24"/>
              </w:rPr>
              <w:t>），具体数据见表</w:t>
            </w:r>
            <w:r w:rsidR="00973917" w:rsidRPr="00727C87">
              <w:rPr>
                <w:color w:val="000000" w:themeColor="text1"/>
                <w:kern w:val="0"/>
                <w:sz w:val="24"/>
              </w:rPr>
              <w:t>3</w:t>
            </w:r>
            <w:r w:rsidR="00D80FAD">
              <w:rPr>
                <w:color w:val="000000" w:themeColor="text1"/>
                <w:kern w:val="0"/>
                <w:sz w:val="24"/>
              </w:rPr>
              <w:t>3</w:t>
            </w:r>
            <w:r w:rsidR="00AD5701" w:rsidRPr="00727C87">
              <w:rPr>
                <w:rFonts w:hint="eastAsia"/>
                <w:color w:val="000000" w:themeColor="text1"/>
                <w:kern w:val="0"/>
                <w:sz w:val="24"/>
              </w:rPr>
              <w:t>~</w:t>
            </w:r>
            <w:r w:rsidR="00973917" w:rsidRPr="00727C87">
              <w:rPr>
                <w:color w:val="000000" w:themeColor="text1"/>
                <w:kern w:val="0"/>
                <w:sz w:val="24"/>
              </w:rPr>
              <w:t>3</w:t>
            </w:r>
            <w:r w:rsidR="00AD5701" w:rsidRPr="00727C87">
              <w:rPr>
                <w:color w:val="000000" w:themeColor="text1"/>
                <w:kern w:val="0"/>
                <w:sz w:val="24"/>
              </w:rPr>
              <w:t>4</w:t>
            </w:r>
            <w:r w:rsidRPr="00727C87">
              <w:rPr>
                <w:color w:val="000000" w:themeColor="text1"/>
                <w:kern w:val="0"/>
                <w:sz w:val="24"/>
              </w:rPr>
              <w:t>。</w:t>
            </w:r>
          </w:p>
          <w:p w:rsidR="009A51D8" w:rsidRPr="00727C87" w:rsidRDefault="009C6A18" w:rsidP="00D80FAD">
            <w:pPr>
              <w:pStyle w:val="a"/>
            </w:pPr>
            <w:r w:rsidRPr="00727C87">
              <w:t>《山西省重点行业挥发性有机物</w:t>
            </w:r>
            <w:r w:rsidRPr="00727C87">
              <w:t>(VOCS)2017</w:t>
            </w:r>
            <w:r w:rsidRPr="00727C87">
              <w:t>年专项治理方</w:t>
            </w:r>
            <w:r w:rsidRPr="00727C87">
              <w:lastRenderedPageBreak/>
              <w:t>案》</w:t>
            </w:r>
          </w:p>
          <w:tbl>
            <w:tblPr>
              <w:tblW w:w="7655" w:type="dxa"/>
              <w:jc w:val="center"/>
              <w:tblBorders>
                <w:top w:val="single" w:sz="12" w:space="0" w:color="auto"/>
                <w:bottom w:val="single" w:sz="12" w:space="0" w:color="auto"/>
                <w:insideH w:val="single" w:sz="2" w:space="0" w:color="auto"/>
                <w:insideV w:val="single" w:sz="2" w:space="0" w:color="auto"/>
              </w:tblBorders>
              <w:tblCellMar>
                <w:left w:w="17" w:type="dxa"/>
                <w:right w:w="17" w:type="dxa"/>
              </w:tblCellMar>
              <w:tblLook w:val="04A0" w:firstRow="1" w:lastRow="0" w:firstColumn="1" w:lastColumn="0" w:noHBand="0" w:noVBand="1"/>
            </w:tblPr>
            <w:tblGrid>
              <w:gridCol w:w="3602"/>
              <w:gridCol w:w="4053"/>
            </w:tblGrid>
            <w:tr w:rsidR="00727C87" w:rsidRPr="00727C87" w:rsidTr="006647A2">
              <w:trPr>
                <w:trHeight w:val="397"/>
                <w:jc w:val="center"/>
              </w:trPr>
              <w:tc>
                <w:tcPr>
                  <w:tcW w:w="3602"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污染物</w:t>
                  </w:r>
                </w:p>
              </w:tc>
              <w:tc>
                <w:tcPr>
                  <w:tcW w:w="4053"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限值（</w:t>
                  </w:r>
                  <w:r w:rsidRPr="00727C87">
                    <w:rPr>
                      <w:color w:val="000000" w:themeColor="text1"/>
                      <w:kern w:val="0"/>
                      <w:szCs w:val="21"/>
                    </w:rPr>
                    <w:t>mg/m</w:t>
                  </w:r>
                  <w:r w:rsidRPr="00727C87">
                    <w:rPr>
                      <w:color w:val="000000" w:themeColor="text1"/>
                      <w:kern w:val="0"/>
                      <w:szCs w:val="21"/>
                      <w:vertAlign w:val="superscript"/>
                    </w:rPr>
                    <w:t>3</w:t>
                  </w:r>
                  <w:r w:rsidRPr="00727C87">
                    <w:rPr>
                      <w:color w:val="000000" w:themeColor="text1"/>
                      <w:kern w:val="0"/>
                      <w:szCs w:val="21"/>
                    </w:rPr>
                    <w:t>）</w:t>
                  </w:r>
                </w:p>
              </w:tc>
            </w:tr>
            <w:tr w:rsidR="00727C87" w:rsidRPr="00727C87" w:rsidTr="006647A2">
              <w:trPr>
                <w:trHeight w:val="397"/>
                <w:jc w:val="center"/>
              </w:trPr>
              <w:tc>
                <w:tcPr>
                  <w:tcW w:w="3602"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甲苯</w:t>
                  </w:r>
                </w:p>
              </w:tc>
              <w:tc>
                <w:tcPr>
                  <w:tcW w:w="4053"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0.6</w:t>
                  </w:r>
                </w:p>
              </w:tc>
            </w:tr>
            <w:tr w:rsidR="00727C87" w:rsidRPr="00727C87" w:rsidTr="006647A2">
              <w:trPr>
                <w:trHeight w:val="397"/>
                <w:jc w:val="center"/>
              </w:trPr>
              <w:tc>
                <w:tcPr>
                  <w:tcW w:w="3602"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二甲苯</w:t>
                  </w:r>
                </w:p>
              </w:tc>
              <w:tc>
                <w:tcPr>
                  <w:tcW w:w="4053"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0.2</w:t>
                  </w:r>
                </w:p>
              </w:tc>
            </w:tr>
            <w:tr w:rsidR="00727C87" w:rsidRPr="00727C87" w:rsidTr="006647A2">
              <w:trPr>
                <w:trHeight w:val="397"/>
                <w:jc w:val="center"/>
              </w:trPr>
              <w:tc>
                <w:tcPr>
                  <w:tcW w:w="3602"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非甲烷总烃</w:t>
                  </w:r>
                </w:p>
              </w:tc>
              <w:tc>
                <w:tcPr>
                  <w:tcW w:w="4053" w:type="dxa"/>
                  <w:vAlign w:val="center"/>
                </w:tcPr>
                <w:p w:rsidR="009A51D8" w:rsidRPr="00727C87" w:rsidRDefault="009C6A18">
                  <w:pPr>
                    <w:spacing w:line="360" w:lineRule="auto"/>
                    <w:jc w:val="center"/>
                    <w:rPr>
                      <w:color w:val="000000" w:themeColor="text1"/>
                      <w:kern w:val="0"/>
                      <w:szCs w:val="21"/>
                    </w:rPr>
                  </w:pPr>
                  <w:r w:rsidRPr="00727C87">
                    <w:rPr>
                      <w:color w:val="000000" w:themeColor="text1"/>
                      <w:kern w:val="0"/>
                      <w:szCs w:val="21"/>
                    </w:rPr>
                    <w:t>2.0</w:t>
                  </w:r>
                </w:p>
              </w:tc>
            </w:tr>
          </w:tbl>
          <w:p w:rsidR="00AD5701" w:rsidRPr="00727C87" w:rsidRDefault="00AD5701" w:rsidP="00D80FAD">
            <w:pPr>
              <w:pStyle w:val="a"/>
            </w:pPr>
            <w:r w:rsidRPr="00727C87">
              <w:rPr>
                <w:rFonts w:hint="eastAsia"/>
              </w:rPr>
              <w:t>《</w:t>
            </w:r>
            <w:r w:rsidRPr="00727C87">
              <w:t>挥发性有机物无组织排放控制标准》</w:t>
            </w:r>
            <w:r w:rsidRPr="00727C87">
              <w:rPr>
                <w:rFonts w:hint="eastAsia"/>
              </w:rPr>
              <w:t>(</w:t>
            </w:r>
            <w:r w:rsidRPr="00727C87">
              <w:t>GB37822-2019</w:t>
            </w:r>
            <w:r w:rsidRPr="00727C87">
              <w:rPr>
                <w:rFonts w:hint="eastAsia"/>
              </w:rPr>
              <w:t>)</w:t>
            </w:r>
            <w:r w:rsidRPr="00727C87">
              <w:rPr>
                <w:rFonts w:hint="eastAsia"/>
              </w:rPr>
              <w:t>附录</w:t>
            </w:r>
            <w:r w:rsidRPr="00727C87">
              <w:rPr>
                <w:rFonts w:hint="eastAsia"/>
              </w:rPr>
              <w:t>A</w:t>
            </w:r>
          </w:p>
          <w:tbl>
            <w:tblPr>
              <w:tblStyle w:val="af8"/>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330"/>
              <w:gridCol w:w="709"/>
              <w:gridCol w:w="1134"/>
              <w:gridCol w:w="2551"/>
              <w:gridCol w:w="2144"/>
            </w:tblGrid>
            <w:tr w:rsidR="00727C87" w:rsidRPr="00727C87" w:rsidTr="000D4E32">
              <w:tc>
                <w:tcPr>
                  <w:tcW w:w="1330"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污染物</w:t>
                  </w:r>
                  <w:r w:rsidRPr="00727C87">
                    <w:rPr>
                      <w:color w:val="000000" w:themeColor="text1"/>
                      <w:kern w:val="0"/>
                      <w:szCs w:val="21"/>
                    </w:rPr>
                    <w:t>项目</w:t>
                  </w:r>
                </w:p>
              </w:tc>
              <w:tc>
                <w:tcPr>
                  <w:tcW w:w="709"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排放</w:t>
                  </w:r>
                  <w:r w:rsidRPr="00727C87">
                    <w:rPr>
                      <w:color w:val="000000" w:themeColor="text1"/>
                      <w:kern w:val="0"/>
                      <w:szCs w:val="21"/>
                    </w:rPr>
                    <w:t>限值</w:t>
                  </w:r>
                </w:p>
              </w:tc>
              <w:tc>
                <w:tcPr>
                  <w:tcW w:w="1134"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特别</w:t>
                  </w:r>
                  <w:r w:rsidRPr="00727C87">
                    <w:rPr>
                      <w:color w:val="000000" w:themeColor="text1"/>
                      <w:kern w:val="0"/>
                      <w:szCs w:val="21"/>
                    </w:rPr>
                    <w:t>排放限值</w:t>
                  </w:r>
                </w:p>
              </w:tc>
              <w:tc>
                <w:tcPr>
                  <w:tcW w:w="2551"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限值含</w:t>
                  </w:r>
                  <w:r w:rsidRPr="00727C87">
                    <w:rPr>
                      <w:color w:val="000000" w:themeColor="text1"/>
                      <w:kern w:val="0"/>
                      <w:szCs w:val="21"/>
                    </w:rPr>
                    <w:t>义</w:t>
                  </w:r>
                </w:p>
              </w:tc>
              <w:tc>
                <w:tcPr>
                  <w:tcW w:w="2144"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无组织</w:t>
                  </w:r>
                  <w:r w:rsidRPr="00727C87">
                    <w:rPr>
                      <w:color w:val="000000" w:themeColor="text1"/>
                      <w:kern w:val="0"/>
                      <w:szCs w:val="21"/>
                    </w:rPr>
                    <w:t>排放监控位置</w:t>
                  </w:r>
                </w:p>
              </w:tc>
            </w:tr>
            <w:tr w:rsidR="00727C87" w:rsidRPr="00727C87" w:rsidTr="000D4E32">
              <w:tc>
                <w:tcPr>
                  <w:tcW w:w="1330" w:type="dxa"/>
                  <w:vMerge w:val="restart"/>
                  <w:vAlign w:val="center"/>
                </w:tcPr>
                <w:p w:rsidR="00AD5701" w:rsidRPr="00727C87" w:rsidRDefault="00AD5701" w:rsidP="00AD5701">
                  <w:pPr>
                    <w:spacing w:line="360" w:lineRule="auto"/>
                    <w:jc w:val="center"/>
                    <w:rPr>
                      <w:color w:val="000000" w:themeColor="text1"/>
                      <w:kern w:val="0"/>
                      <w:szCs w:val="21"/>
                    </w:rPr>
                  </w:pPr>
                  <w:r w:rsidRPr="00727C87">
                    <w:rPr>
                      <w:color w:val="000000" w:themeColor="text1"/>
                      <w:kern w:val="0"/>
                      <w:szCs w:val="21"/>
                    </w:rPr>
                    <w:t>NMHC</w:t>
                  </w:r>
                </w:p>
              </w:tc>
              <w:tc>
                <w:tcPr>
                  <w:tcW w:w="709"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10</w:t>
                  </w:r>
                </w:p>
              </w:tc>
              <w:tc>
                <w:tcPr>
                  <w:tcW w:w="1134"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6</w:t>
                  </w:r>
                </w:p>
              </w:tc>
              <w:tc>
                <w:tcPr>
                  <w:tcW w:w="2551"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监控</w:t>
                  </w:r>
                  <w:r w:rsidRPr="00727C87">
                    <w:rPr>
                      <w:color w:val="000000" w:themeColor="text1"/>
                      <w:kern w:val="0"/>
                      <w:szCs w:val="21"/>
                    </w:rPr>
                    <w:t>点</w:t>
                  </w:r>
                  <w:r w:rsidRPr="00727C87">
                    <w:rPr>
                      <w:rFonts w:hint="eastAsia"/>
                      <w:color w:val="000000" w:themeColor="text1"/>
                      <w:kern w:val="0"/>
                      <w:szCs w:val="21"/>
                    </w:rPr>
                    <w:t>处</w:t>
                  </w:r>
                  <w:r w:rsidRPr="00727C87">
                    <w:rPr>
                      <w:color w:val="000000" w:themeColor="text1"/>
                      <w:kern w:val="0"/>
                      <w:szCs w:val="21"/>
                    </w:rPr>
                    <w:t>1h</w:t>
                  </w:r>
                  <w:r w:rsidRPr="00727C87">
                    <w:rPr>
                      <w:rFonts w:hint="eastAsia"/>
                      <w:color w:val="000000" w:themeColor="text1"/>
                      <w:kern w:val="0"/>
                      <w:szCs w:val="21"/>
                    </w:rPr>
                    <w:t>平均</w:t>
                  </w:r>
                  <w:r w:rsidRPr="00727C87">
                    <w:rPr>
                      <w:color w:val="000000" w:themeColor="text1"/>
                      <w:kern w:val="0"/>
                      <w:szCs w:val="21"/>
                    </w:rPr>
                    <w:t>浓度值</w:t>
                  </w:r>
                </w:p>
              </w:tc>
              <w:tc>
                <w:tcPr>
                  <w:tcW w:w="2144" w:type="dxa"/>
                  <w:vMerge w:val="restart"/>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在</w:t>
                  </w:r>
                  <w:r w:rsidRPr="00727C87">
                    <w:rPr>
                      <w:color w:val="000000" w:themeColor="text1"/>
                      <w:kern w:val="0"/>
                      <w:szCs w:val="21"/>
                    </w:rPr>
                    <w:t>厂房外设置监控点</w:t>
                  </w:r>
                </w:p>
              </w:tc>
            </w:tr>
            <w:tr w:rsidR="00727C87" w:rsidRPr="00727C87" w:rsidTr="000D4E32">
              <w:tc>
                <w:tcPr>
                  <w:tcW w:w="1330" w:type="dxa"/>
                  <w:vMerge/>
                  <w:vAlign w:val="center"/>
                </w:tcPr>
                <w:p w:rsidR="00AD5701" w:rsidRPr="00727C87" w:rsidRDefault="00AD5701" w:rsidP="00AD5701">
                  <w:pPr>
                    <w:spacing w:line="360" w:lineRule="auto"/>
                    <w:jc w:val="center"/>
                    <w:rPr>
                      <w:color w:val="000000" w:themeColor="text1"/>
                      <w:kern w:val="0"/>
                      <w:szCs w:val="21"/>
                    </w:rPr>
                  </w:pPr>
                </w:p>
              </w:tc>
              <w:tc>
                <w:tcPr>
                  <w:tcW w:w="709"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30</w:t>
                  </w:r>
                </w:p>
              </w:tc>
              <w:tc>
                <w:tcPr>
                  <w:tcW w:w="1134"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20</w:t>
                  </w:r>
                </w:p>
              </w:tc>
              <w:tc>
                <w:tcPr>
                  <w:tcW w:w="2551" w:type="dxa"/>
                  <w:vAlign w:val="center"/>
                </w:tcPr>
                <w:p w:rsidR="00AD5701" w:rsidRPr="00727C87" w:rsidRDefault="00AD5701" w:rsidP="00AD5701">
                  <w:pPr>
                    <w:spacing w:line="360" w:lineRule="auto"/>
                    <w:jc w:val="center"/>
                    <w:rPr>
                      <w:color w:val="000000" w:themeColor="text1"/>
                      <w:kern w:val="0"/>
                      <w:szCs w:val="21"/>
                    </w:rPr>
                  </w:pPr>
                  <w:r w:rsidRPr="00727C87">
                    <w:rPr>
                      <w:rFonts w:hint="eastAsia"/>
                      <w:color w:val="000000" w:themeColor="text1"/>
                      <w:kern w:val="0"/>
                      <w:szCs w:val="21"/>
                    </w:rPr>
                    <w:t>监控</w:t>
                  </w:r>
                  <w:r w:rsidRPr="00727C87">
                    <w:rPr>
                      <w:color w:val="000000" w:themeColor="text1"/>
                      <w:kern w:val="0"/>
                      <w:szCs w:val="21"/>
                    </w:rPr>
                    <w:t>点</w:t>
                  </w:r>
                  <w:r w:rsidRPr="00727C87">
                    <w:rPr>
                      <w:rFonts w:hint="eastAsia"/>
                      <w:color w:val="000000" w:themeColor="text1"/>
                      <w:kern w:val="0"/>
                      <w:szCs w:val="21"/>
                    </w:rPr>
                    <w:t>处任意一次</w:t>
                  </w:r>
                  <w:r w:rsidRPr="00727C87">
                    <w:rPr>
                      <w:color w:val="000000" w:themeColor="text1"/>
                      <w:kern w:val="0"/>
                      <w:szCs w:val="21"/>
                    </w:rPr>
                    <w:t>浓度值</w:t>
                  </w:r>
                </w:p>
              </w:tc>
              <w:tc>
                <w:tcPr>
                  <w:tcW w:w="2144" w:type="dxa"/>
                  <w:vMerge/>
                  <w:vAlign w:val="center"/>
                </w:tcPr>
                <w:p w:rsidR="00AD5701" w:rsidRPr="00727C87" w:rsidRDefault="00AD5701" w:rsidP="00AD5701">
                  <w:pPr>
                    <w:spacing w:line="360" w:lineRule="auto"/>
                    <w:jc w:val="center"/>
                    <w:rPr>
                      <w:color w:val="000000" w:themeColor="text1"/>
                      <w:kern w:val="0"/>
                      <w:szCs w:val="21"/>
                    </w:rPr>
                  </w:pPr>
                </w:p>
              </w:tc>
            </w:tr>
          </w:tbl>
          <w:p w:rsidR="009A51D8" w:rsidRPr="00727C87" w:rsidRDefault="009C6A18">
            <w:pPr>
              <w:adjustRightInd w:val="0"/>
              <w:spacing w:line="520" w:lineRule="exact"/>
              <w:ind w:firstLineChars="200" w:firstLine="480"/>
              <w:rPr>
                <w:color w:val="000000" w:themeColor="text1"/>
                <w:kern w:val="0"/>
                <w:sz w:val="24"/>
              </w:rPr>
            </w:pPr>
            <w:r w:rsidRPr="00727C87">
              <w:rPr>
                <w:color w:val="000000" w:themeColor="text1"/>
                <w:kern w:val="0"/>
                <w:sz w:val="24"/>
              </w:rPr>
              <w:t>2</w:t>
            </w:r>
            <w:r w:rsidRPr="00727C87">
              <w:rPr>
                <w:color w:val="000000" w:themeColor="text1"/>
                <w:kern w:val="0"/>
                <w:sz w:val="24"/>
              </w:rPr>
              <w:t>、噪声</w:t>
            </w:r>
          </w:p>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运营期噪声排放执行《工业企业厂界环境噪声排放标准》（</w:t>
            </w:r>
            <w:r w:rsidRPr="00727C87">
              <w:rPr>
                <w:color w:val="000000" w:themeColor="text1"/>
                <w:kern w:val="0"/>
                <w:sz w:val="24"/>
              </w:rPr>
              <w:t>GB12348-2008</w:t>
            </w:r>
            <w:r w:rsidRPr="00727C87">
              <w:rPr>
                <w:color w:val="000000" w:themeColor="text1"/>
                <w:kern w:val="0"/>
                <w:sz w:val="24"/>
              </w:rPr>
              <w:t>）中的</w:t>
            </w:r>
            <w:r w:rsidRPr="00727C87">
              <w:rPr>
                <w:color w:val="000000" w:themeColor="text1"/>
                <w:kern w:val="0"/>
                <w:sz w:val="24"/>
              </w:rPr>
              <w:t>2</w:t>
            </w:r>
            <w:r w:rsidRPr="00727C87">
              <w:rPr>
                <w:color w:val="000000" w:themeColor="text1"/>
                <w:kern w:val="0"/>
                <w:sz w:val="24"/>
              </w:rPr>
              <w:t>类标准，具体数据见表</w:t>
            </w:r>
            <w:r w:rsidR="00EB38C8" w:rsidRPr="00727C87">
              <w:rPr>
                <w:color w:val="000000" w:themeColor="text1"/>
                <w:kern w:val="0"/>
                <w:sz w:val="24"/>
              </w:rPr>
              <w:t>3</w:t>
            </w:r>
            <w:r w:rsidR="00AA3018" w:rsidRPr="00727C87">
              <w:rPr>
                <w:color w:val="000000" w:themeColor="text1"/>
                <w:kern w:val="0"/>
                <w:sz w:val="24"/>
              </w:rPr>
              <w:t>5</w:t>
            </w:r>
            <w:r w:rsidRPr="00727C87">
              <w:rPr>
                <w:color w:val="000000" w:themeColor="text1"/>
                <w:kern w:val="0"/>
                <w:sz w:val="24"/>
              </w:rPr>
              <w:t>。</w:t>
            </w:r>
          </w:p>
          <w:p w:rsidR="009A51D8" w:rsidRPr="00727C87" w:rsidRDefault="009C6A18" w:rsidP="00EC710A">
            <w:pPr>
              <w:pStyle w:val="a"/>
            </w:pPr>
            <w:r w:rsidRPr="00727C87">
              <w:t>《工业企业厂界环境噪声排放标准》</w:t>
            </w:r>
            <w:r w:rsidRPr="00727C87">
              <w:t>(GB12348-2008)</w:t>
            </w:r>
            <w:r w:rsidRPr="00727C87">
              <w:t>单位：</w:t>
            </w:r>
            <w:r w:rsidRPr="00727C87">
              <w:t>dB(A)</w:t>
            </w:r>
          </w:p>
          <w:tbl>
            <w:tblPr>
              <w:tblW w:w="7655"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69"/>
              <w:gridCol w:w="2126"/>
              <w:gridCol w:w="2660"/>
            </w:tblGrid>
            <w:tr w:rsidR="00727C87" w:rsidRPr="00727C87" w:rsidTr="006647A2">
              <w:trPr>
                <w:trHeight w:val="397"/>
                <w:jc w:val="center"/>
              </w:trPr>
              <w:tc>
                <w:tcPr>
                  <w:tcW w:w="2869" w:type="dxa"/>
                  <w:vAlign w:val="center"/>
                </w:tcPr>
                <w:p w:rsidR="009A51D8" w:rsidRPr="00727C87" w:rsidRDefault="009C6A18">
                  <w:pPr>
                    <w:pStyle w:val="af1"/>
                    <w:spacing w:line="360" w:lineRule="exact"/>
                    <w:ind w:left="420" w:hanging="420"/>
                    <w:rPr>
                      <w:color w:val="000000" w:themeColor="text1"/>
                      <w:sz w:val="21"/>
                      <w:szCs w:val="21"/>
                    </w:rPr>
                  </w:pPr>
                  <w:r w:rsidRPr="00727C87">
                    <w:rPr>
                      <w:color w:val="000000" w:themeColor="text1"/>
                      <w:sz w:val="21"/>
                      <w:szCs w:val="21"/>
                    </w:rPr>
                    <w:t>功能区类别</w:t>
                  </w:r>
                </w:p>
              </w:tc>
              <w:tc>
                <w:tcPr>
                  <w:tcW w:w="2126" w:type="dxa"/>
                  <w:vAlign w:val="center"/>
                </w:tcPr>
                <w:p w:rsidR="009A51D8" w:rsidRPr="00727C87" w:rsidRDefault="009C6A18">
                  <w:pPr>
                    <w:snapToGrid w:val="0"/>
                    <w:spacing w:line="360" w:lineRule="exact"/>
                    <w:jc w:val="center"/>
                    <w:rPr>
                      <w:color w:val="000000" w:themeColor="text1"/>
                      <w:szCs w:val="21"/>
                    </w:rPr>
                  </w:pPr>
                  <w:r w:rsidRPr="00727C87">
                    <w:rPr>
                      <w:color w:val="000000" w:themeColor="text1"/>
                      <w:szCs w:val="21"/>
                    </w:rPr>
                    <w:t>昼间</w:t>
                  </w:r>
                </w:p>
              </w:tc>
              <w:tc>
                <w:tcPr>
                  <w:tcW w:w="2660" w:type="dxa"/>
                  <w:vAlign w:val="center"/>
                </w:tcPr>
                <w:p w:rsidR="009A51D8" w:rsidRPr="00727C87" w:rsidRDefault="009C6A18">
                  <w:pPr>
                    <w:snapToGrid w:val="0"/>
                    <w:spacing w:line="360" w:lineRule="exact"/>
                    <w:jc w:val="center"/>
                    <w:rPr>
                      <w:color w:val="000000" w:themeColor="text1"/>
                      <w:szCs w:val="21"/>
                    </w:rPr>
                  </w:pPr>
                  <w:r w:rsidRPr="00727C87">
                    <w:rPr>
                      <w:color w:val="000000" w:themeColor="text1"/>
                      <w:szCs w:val="21"/>
                    </w:rPr>
                    <w:t>夜间</w:t>
                  </w:r>
                </w:p>
              </w:tc>
            </w:tr>
            <w:tr w:rsidR="00727C87" w:rsidRPr="00727C87" w:rsidTr="006647A2">
              <w:trPr>
                <w:trHeight w:val="397"/>
                <w:jc w:val="center"/>
              </w:trPr>
              <w:tc>
                <w:tcPr>
                  <w:tcW w:w="2869" w:type="dxa"/>
                  <w:vAlign w:val="center"/>
                </w:tcPr>
                <w:p w:rsidR="009A51D8" w:rsidRPr="00727C87" w:rsidRDefault="009C6A18">
                  <w:pPr>
                    <w:snapToGrid w:val="0"/>
                    <w:spacing w:line="360" w:lineRule="exact"/>
                    <w:jc w:val="center"/>
                    <w:rPr>
                      <w:color w:val="000000" w:themeColor="text1"/>
                      <w:szCs w:val="21"/>
                    </w:rPr>
                  </w:pPr>
                  <w:r w:rsidRPr="00727C87">
                    <w:rPr>
                      <w:color w:val="000000" w:themeColor="text1"/>
                      <w:szCs w:val="21"/>
                    </w:rPr>
                    <w:t>2</w:t>
                  </w:r>
                  <w:r w:rsidRPr="00727C87">
                    <w:rPr>
                      <w:color w:val="000000" w:themeColor="text1"/>
                      <w:szCs w:val="21"/>
                    </w:rPr>
                    <w:t>类</w:t>
                  </w:r>
                </w:p>
              </w:tc>
              <w:tc>
                <w:tcPr>
                  <w:tcW w:w="2126" w:type="dxa"/>
                  <w:vAlign w:val="center"/>
                </w:tcPr>
                <w:p w:rsidR="009A51D8" w:rsidRPr="00727C87" w:rsidRDefault="009C6A18">
                  <w:pPr>
                    <w:snapToGrid w:val="0"/>
                    <w:spacing w:line="360" w:lineRule="exact"/>
                    <w:jc w:val="center"/>
                    <w:rPr>
                      <w:color w:val="000000" w:themeColor="text1"/>
                      <w:szCs w:val="21"/>
                    </w:rPr>
                  </w:pPr>
                  <w:r w:rsidRPr="00727C87">
                    <w:rPr>
                      <w:color w:val="000000" w:themeColor="text1"/>
                      <w:szCs w:val="21"/>
                    </w:rPr>
                    <w:t>60</w:t>
                  </w:r>
                </w:p>
              </w:tc>
              <w:tc>
                <w:tcPr>
                  <w:tcW w:w="2660" w:type="dxa"/>
                  <w:vAlign w:val="center"/>
                </w:tcPr>
                <w:p w:rsidR="009A51D8" w:rsidRPr="00727C87" w:rsidRDefault="009C6A18">
                  <w:pPr>
                    <w:snapToGrid w:val="0"/>
                    <w:spacing w:line="360" w:lineRule="exact"/>
                    <w:jc w:val="center"/>
                    <w:rPr>
                      <w:color w:val="000000" w:themeColor="text1"/>
                      <w:szCs w:val="21"/>
                    </w:rPr>
                  </w:pPr>
                  <w:r w:rsidRPr="00727C87">
                    <w:rPr>
                      <w:color w:val="000000" w:themeColor="text1"/>
                      <w:szCs w:val="21"/>
                    </w:rPr>
                    <w:t>50</w:t>
                  </w:r>
                </w:p>
              </w:tc>
            </w:tr>
          </w:tbl>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3</w:t>
            </w:r>
            <w:r w:rsidRPr="00727C87">
              <w:rPr>
                <w:color w:val="000000" w:themeColor="text1"/>
                <w:kern w:val="0"/>
                <w:sz w:val="24"/>
              </w:rPr>
              <w:t>、废水</w:t>
            </w:r>
          </w:p>
          <w:p w:rsidR="009A51D8" w:rsidRPr="00727C87" w:rsidRDefault="009C6A18">
            <w:pPr>
              <w:pStyle w:val="1e"/>
              <w:spacing w:line="520" w:lineRule="exact"/>
              <w:ind w:firstLineChars="200" w:firstLine="480"/>
              <w:rPr>
                <w:rFonts w:hAnsi="Times New Roman"/>
                <w:color w:val="000000" w:themeColor="text1"/>
                <w:kern w:val="0"/>
                <w:sz w:val="24"/>
                <w:szCs w:val="24"/>
              </w:rPr>
            </w:pPr>
            <w:r w:rsidRPr="00727C87">
              <w:rPr>
                <w:rFonts w:hAnsi="Times New Roman"/>
                <w:color w:val="000000" w:themeColor="text1"/>
                <w:kern w:val="0"/>
                <w:sz w:val="24"/>
                <w:szCs w:val="24"/>
              </w:rPr>
              <w:t>生活污水依托厂区现有污水处理设施，处理后回用于维修中心厂区绿化、洒水和冲厕。</w:t>
            </w:r>
          </w:p>
          <w:p w:rsidR="009A51D8" w:rsidRPr="00727C87" w:rsidRDefault="009C6A18">
            <w:pPr>
              <w:spacing w:line="520" w:lineRule="exact"/>
              <w:ind w:firstLineChars="200" w:firstLine="480"/>
              <w:jc w:val="left"/>
              <w:rPr>
                <w:color w:val="000000" w:themeColor="text1"/>
                <w:kern w:val="0"/>
                <w:sz w:val="24"/>
              </w:rPr>
            </w:pPr>
            <w:r w:rsidRPr="00727C87">
              <w:rPr>
                <w:color w:val="000000" w:themeColor="text1"/>
                <w:kern w:val="0"/>
                <w:sz w:val="24"/>
              </w:rPr>
              <w:t>4</w:t>
            </w:r>
            <w:r w:rsidRPr="00727C87">
              <w:rPr>
                <w:color w:val="000000" w:themeColor="text1"/>
                <w:kern w:val="0"/>
                <w:sz w:val="24"/>
              </w:rPr>
              <w:t>、固体废物</w:t>
            </w:r>
          </w:p>
          <w:p w:rsidR="00DB5AC5" w:rsidRPr="00727C87" w:rsidRDefault="009C6A18" w:rsidP="0087355C">
            <w:pPr>
              <w:adjustRightInd w:val="0"/>
              <w:snapToGrid w:val="0"/>
              <w:spacing w:line="520" w:lineRule="exact"/>
              <w:ind w:firstLineChars="200" w:firstLine="480"/>
              <w:rPr>
                <w:color w:val="000000" w:themeColor="text1"/>
                <w:kern w:val="0"/>
                <w:sz w:val="24"/>
              </w:rPr>
            </w:pPr>
            <w:r w:rsidRPr="00727C87">
              <w:rPr>
                <w:color w:val="000000" w:themeColor="text1"/>
                <w:kern w:val="0"/>
                <w:sz w:val="24"/>
              </w:rPr>
              <w:t>产生的一般固体废弃物应执行《一般工业固体废物贮存、处置场污染控制标准》（</w:t>
            </w:r>
            <w:r w:rsidRPr="00727C87">
              <w:rPr>
                <w:color w:val="000000" w:themeColor="text1"/>
                <w:kern w:val="0"/>
                <w:sz w:val="24"/>
              </w:rPr>
              <w:t>GB18599-2001</w:t>
            </w:r>
            <w:r w:rsidRPr="00727C87">
              <w:rPr>
                <w:color w:val="000000" w:themeColor="text1"/>
                <w:kern w:val="0"/>
                <w:sz w:val="24"/>
              </w:rPr>
              <w:t>）及</w:t>
            </w:r>
            <w:r w:rsidRPr="00727C87">
              <w:rPr>
                <w:color w:val="000000" w:themeColor="text1"/>
                <w:kern w:val="0"/>
                <w:sz w:val="24"/>
              </w:rPr>
              <w:t>2013</w:t>
            </w:r>
            <w:r w:rsidRPr="00727C87">
              <w:rPr>
                <w:color w:val="000000" w:themeColor="text1"/>
                <w:kern w:val="0"/>
                <w:sz w:val="24"/>
              </w:rPr>
              <w:t>修改单要求，由平朔集团统一收集，送环卫部门集中处理；产生的危险废物贮存执行《危险废物贮存污染控制标准》（</w:t>
            </w:r>
            <w:r w:rsidRPr="00727C87">
              <w:rPr>
                <w:color w:val="000000" w:themeColor="text1"/>
                <w:kern w:val="0"/>
                <w:sz w:val="24"/>
              </w:rPr>
              <w:t>GB18597-2001</w:t>
            </w:r>
            <w:r w:rsidRPr="00727C87">
              <w:rPr>
                <w:color w:val="000000" w:themeColor="text1"/>
                <w:kern w:val="0"/>
                <w:sz w:val="24"/>
              </w:rPr>
              <w:t>）及</w:t>
            </w:r>
            <w:r w:rsidRPr="00727C87">
              <w:rPr>
                <w:color w:val="000000" w:themeColor="text1"/>
                <w:kern w:val="0"/>
                <w:sz w:val="24"/>
              </w:rPr>
              <w:t>2013</w:t>
            </w:r>
            <w:r w:rsidRPr="00727C87">
              <w:rPr>
                <w:color w:val="000000" w:themeColor="text1"/>
                <w:kern w:val="0"/>
                <w:sz w:val="24"/>
              </w:rPr>
              <w:t>年修改单</w:t>
            </w:r>
            <w:r w:rsidR="0087355C" w:rsidRPr="00727C87">
              <w:rPr>
                <w:color w:val="000000" w:themeColor="text1"/>
                <w:kern w:val="0"/>
                <w:sz w:val="24"/>
              </w:rPr>
              <w:t>中有关规定</w:t>
            </w:r>
            <w:r w:rsidRPr="00727C87">
              <w:rPr>
                <w:color w:val="000000" w:themeColor="text1"/>
                <w:kern w:val="0"/>
                <w:sz w:val="24"/>
              </w:rPr>
              <w:t>，运输执行《危险废物收集贮存运输技术规范》（</w:t>
            </w:r>
            <w:r w:rsidRPr="00727C87">
              <w:rPr>
                <w:color w:val="000000" w:themeColor="text1"/>
                <w:kern w:val="0"/>
                <w:sz w:val="24"/>
              </w:rPr>
              <w:t>HJ2025-2012</w:t>
            </w:r>
            <w:r w:rsidRPr="00727C87">
              <w:rPr>
                <w:color w:val="000000" w:themeColor="text1"/>
                <w:kern w:val="0"/>
                <w:sz w:val="24"/>
              </w:rPr>
              <w:t>）要求，定期送至太原市固体废物处置中心。</w:t>
            </w:r>
          </w:p>
        </w:tc>
      </w:tr>
      <w:tr w:rsidR="00727C87" w:rsidRPr="00727C87" w:rsidTr="006647A2">
        <w:trPr>
          <w:trHeight w:val="5103"/>
        </w:trPr>
        <w:tc>
          <w:tcPr>
            <w:tcW w:w="562" w:type="dxa"/>
            <w:vAlign w:val="center"/>
          </w:tcPr>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lastRenderedPageBreak/>
              <w:t>总</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量</w:t>
            </w:r>
          </w:p>
          <w:p w:rsidR="009A51D8" w:rsidRPr="00727C87" w:rsidRDefault="009C6A18">
            <w:pPr>
              <w:spacing w:line="380" w:lineRule="exact"/>
              <w:jc w:val="center"/>
              <w:rPr>
                <w:b/>
                <w:bCs/>
                <w:color w:val="000000" w:themeColor="text1"/>
                <w:kern w:val="0"/>
                <w:sz w:val="20"/>
                <w:szCs w:val="21"/>
              </w:rPr>
            </w:pPr>
            <w:r w:rsidRPr="00727C87">
              <w:rPr>
                <w:b/>
                <w:bCs/>
                <w:color w:val="000000" w:themeColor="text1"/>
                <w:kern w:val="0"/>
                <w:sz w:val="20"/>
                <w:szCs w:val="21"/>
              </w:rPr>
              <w:t>控</w:t>
            </w:r>
          </w:p>
          <w:p w:rsidR="009A51D8" w:rsidRPr="00727C87" w:rsidRDefault="009C6A18">
            <w:pPr>
              <w:spacing w:line="380" w:lineRule="exact"/>
              <w:jc w:val="center"/>
              <w:rPr>
                <w:color w:val="000000" w:themeColor="text1"/>
                <w:kern w:val="0"/>
                <w:sz w:val="24"/>
              </w:rPr>
            </w:pPr>
            <w:r w:rsidRPr="00727C87">
              <w:rPr>
                <w:b/>
                <w:bCs/>
                <w:color w:val="000000" w:themeColor="text1"/>
                <w:kern w:val="0"/>
                <w:sz w:val="20"/>
                <w:szCs w:val="21"/>
              </w:rPr>
              <w:t>制指标</w:t>
            </w:r>
          </w:p>
        </w:tc>
        <w:tc>
          <w:tcPr>
            <w:tcW w:w="7932" w:type="dxa"/>
            <w:vAlign w:val="center"/>
          </w:tcPr>
          <w:p w:rsidR="009A51D8" w:rsidRPr="00727C87" w:rsidRDefault="009C6A18">
            <w:pPr>
              <w:spacing w:line="520" w:lineRule="exact"/>
              <w:ind w:firstLineChars="200" w:firstLine="480"/>
              <w:rPr>
                <w:color w:val="000000" w:themeColor="text1"/>
                <w:kern w:val="0"/>
                <w:sz w:val="24"/>
              </w:rPr>
            </w:pPr>
            <w:r w:rsidRPr="00727C87">
              <w:rPr>
                <w:color w:val="000000" w:themeColor="text1"/>
                <w:kern w:val="0"/>
                <w:sz w:val="24"/>
              </w:rPr>
              <w:t>根据山西省环境保护厅晋环发</w:t>
            </w:r>
            <w:r w:rsidRPr="00727C87">
              <w:rPr>
                <w:color w:val="000000" w:themeColor="text1"/>
                <w:kern w:val="0"/>
                <w:sz w:val="24"/>
              </w:rPr>
              <w:t>[2015]25</w:t>
            </w:r>
            <w:r w:rsidRPr="00727C87">
              <w:rPr>
                <w:color w:val="000000" w:themeColor="text1"/>
                <w:kern w:val="0"/>
                <w:sz w:val="24"/>
              </w:rPr>
              <w:t>号文件第三条，属于环境统计工业源调查行业范围内（《国民经济行业分类》（</w:t>
            </w:r>
            <w:r w:rsidRPr="00727C87">
              <w:rPr>
                <w:color w:val="000000" w:themeColor="text1"/>
                <w:kern w:val="0"/>
                <w:sz w:val="24"/>
              </w:rPr>
              <w:t>GB/T4754-2011</w:t>
            </w:r>
            <w:r w:rsidRPr="00727C87">
              <w:rPr>
                <w:color w:val="000000" w:themeColor="text1"/>
                <w:kern w:val="0"/>
                <w:sz w:val="24"/>
              </w:rPr>
              <w:t>）中采矿业、制造业、电力、燃气及水的生产和供应业，</w:t>
            </w:r>
            <w:r w:rsidRPr="00727C87">
              <w:rPr>
                <w:color w:val="000000" w:themeColor="text1"/>
                <w:kern w:val="0"/>
                <w:sz w:val="24"/>
              </w:rPr>
              <w:t>3</w:t>
            </w:r>
            <w:r w:rsidRPr="00727C87">
              <w:rPr>
                <w:color w:val="000000" w:themeColor="text1"/>
                <w:kern w:val="0"/>
                <w:sz w:val="24"/>
              </w:rPr>
              <w:t>个门类</w:t>
            </w:r>
            <w:r w:rsidRPr="00727C87">
              <w:rPr>
                <w:color w:val="000000" w:themeColor="text1"/>
                <w:kern w:val="0"/>
                <w:sz w:val="24"/>
              </w:rPr>
              <w:t>39</w:t>
            </w:r>
            <w:r w:rsidRPr="00727C87">
              <w:rPr>
                <w:color w:val="000000" w:themeColor="text1"/>
                <w:kern w:val="0"/>
                <w:sz w:val="24"/>
              </w:rPr>
              <w:t>个行业的企业）新增主要污染物排放总量的建设项目，在环境影响评价文件审批前，由建设单位按本办法规定向环境保护主管部门申请核定主要污染物排放总量指标。</w:t>
            </w:r>
          </w:p>
          <w:p w:rsidR="009A51D8" w:rsidRPr="00E56493" w:rsidRDefault="009C6A18">
            <w:pPr>
              <w:adjustRightInd w:val="0"/>
              <w:snapToGrid w:val="0"/>
              <w:spacing w:line="520" w:lineRule="exact"/>
              <w:ind w:firstLineChars="200" w:firstLine="480"/>
              <w:rPr>
                <w:color w:val="FF0000"/>
                <w:kern w:val="0"/>
                <w:sz w:val="24"/>
              </w:rPr>
            </w:pPr>
            <w:r w:rsidRPr="00E56493">
              <w:rPr>
                <w:color w:val="FF0000"/>
                <w:kern w:val="0"/>
                <w:sz w:val="24"/>
              </w:rPr>
              <w:t>本次技改项目排放的污染物总量为非甲烷总烃</w:t>
            </w:r>
            <w:r w:rsidRPr="00E56493">
              <w:rPr>
                <w:color w:val="FF0000"/>
                <w:kern w:val="0"/>
                <w:sz w:val="24"/>
              </w:rPr>
              <w:t>0.</w:t>
            </w:r>
            <w:r w:rsidR="00E56493" w:rsidRPr="00E56493">
              <w:rPr>
                <w:color w:val="FF0000"/>
                <w:kern w:val="0"/>
                <w:sz w:val="24"/>
              </w:rPr>
              <w:t>58</w:t>
            </w:r>
            <w:r w:rsidRPr="00E56493">
              <w:rPr>
                <w:color w:val="FF0000"/>
                <w:kern w:val="0"/>
                <w:sz w:val="24"/>
              </w:rPr>
              <w:t>t/a</w:t>
            </w:r>
            <w:r w:rsidR="000D4E32" w:rsidRPr="00E56493">
              <w:rPr>
                <w:rFonts w:hint="eastAsia"/>
                <w:color w:val="FF0000"/>
                <w:kern w:val="0"/>
                <w:sz w:val="24"/>
              </w:rPr>
              <w:t>（</w:t>
            </w:r>
            <w:r w:rsidRPr="00E56493">
              <w:rPr>
                <w:color w:val="FF0000"/>
                <w:kern w:val="0"/>
                <w:sz w:val="24"/>
              </w:rPr>
              <w:t>其中甲苯</w:t>
            </w:r>
            <w:r w:rsidRPr="00E56493">
              <w:rPr>
                <w:color w:val="FF0000"/>
                <w:kern w:val="0"/>
                <w:sz w:val="24"/>
              </w:rPr>
              <w:t>0.0</w:t>
            </w:r>
            <w:r w:rsidR="00E56493">
              <w:rPr>
                <w:color w:val="FF0000"/>
                <w:kern w:val="0"/>
                <w:sz w:val="24"/>
              </w:rPr>
              <w:t>15</w:t>
            </w:r>
            <w:r w:rsidRPr="00E56493">
              <w:rPr>
                <w:color w:val="FF0000"/>
                <w:kern w:val="0"/>
                <w:sz w:val="24"/>
              </w:rPr>
              <w:t>t/a</w:t>
            </w:r>
            <w:r w:rsidRPr="00E56493">
              <w:rPr>
                <w:color w:val="FF0000"/>
                <w:kern w:val="0"/>
                <w:sz w:val="24"/>
              </w:rPr>
              <w:t>，二甲苯</w:t>
            </w:r>
            <w:r w:rsidRPr="00E56493">
              <w:rPr>
                <w:color w:val="FF0000"/>
                <w:kern w:val="0"/>
                <w:sz w:val="24"/>
              </w:rPr>
              <w:t>0.0</w:t>
            </w:r>
            <w:r w:rsidR="00E56493">
              <w:rPr>
                <w:color w:val="FF0000"/>
                <w:kern w:val="0"/>
                <w:sz w:val="24"/>
              </w:rPr>
              <w:t>82</w:t>
            </w:r>
            <w:r w:rsidRPr="00E56493">
              <w:rPr>
                <w:color w:val="FF0000"/>
                <w:kern w:val="0"/>
                <w:sz w:val="24"/>
              </w:rPr>
              <w:t>t/a</w:t>
            </w:r>
            <w:r w:rsidR="000D4E32" w:rsidRPr="00E56493">
              <w:rPr>
                <w:rFonts w:hint="eastAsia"/>
                <w:color w:val="FF0000"/>
                <w:kern w:val="0"/>
                <w:sz w:val="24"/>
              </w:rPr>
              <w:t>）</w:t>
            </w:r>
            <w:r w:rsidRPr="00E56493">
              <w:rPr>
                <w:color w:val="FF0000"/>
                <w:kern w:val="0"/>
                <w:sz w:val="24"/>
              </w:rPr>
              <w:t>；</w:t>
            </w:r>
          </w:p>
          <w:p w:rsidR="009A51D8" w:rsidRPr="00727C87" w:rsidRDefault="009C6A18">
            <w:pPr>
              <w:adjustRightInd w:val="0"/>
              <w:snapToGrid w:val="0"/>
              <w:spacing w:line="520" w:lineRule="exact"/>
              <w:ind w:firstLineChars="200" w:firstLine="480"/>
              <w:rPr>
                <w:color w:val="000000" w:themeColor="text1"/>
                <w:kern w:val="0"/>
                <w:sz w:val="24"/>
              </w:rPr>
            </w:pPr>
            <w:r w:rsidRPr="00727C87">
              <w:rPr>
                <w:color w:val="000000" w:themeColor="text1"/>
                <w:kern w:val="0"/>
                <w:sz w:val="24"/>
              </w:rPr>
              <w:t>非甲烷总烃、</w:t>
            </w:r>
            <w:r w:rsidR="005218D8" w:rsidRPr="00727C87">
              <w:rPr>
                <w:color w:val="000000" w:themeColor="text1"/>
                <w:kern w:val="0"/>
                <w:sz w:val="24"/>
              </w:rPr>
              <w:t>甲苯、</w:t>
            </w:r>
            <w:r w:rsidRPr="00727C87">
              <w:rPr>
                <w:color w:val="000000" w:themeColor="text1"/>
                <w:kern w:val="0"/>
                <w:sz w:val="24"/>
              </w:rPr>
              <w:t>二甲苯不属于山西省环境保护厅晋环发</w:t>
            </w:r>
            <w:r w:rsidRPr="00727C87">
              <w:rPr>
                <w:color w:val="000000" w:themeColor="text1"/>
                <w:kern w:val="0"/>
                <w:sz w:val="24"/>
              </w:rPr>
              <w:t>[2015]25</w:t>
            </w:r>
            <w:r w:rsidRPr="00727C87">
              <w:rPr>
                <w:color w:val="000000" w:themeColor="text1"/>
                <w:kern w:val="0"/>
                <w:sz w:val="24"/>
              </w:rPr>
              <w:t>号文实施总量控制的指标</w:t>
            </w:r>
            <w:r w:rsidR="001019BD">
              <w:rPr>
                <w:rFonts w:hint="eastAsia"/>
                <w:color w:val="000000" w:themeColor="text1"/>
                <w:kern w:val="0"/>
                <w:sz w:val="24"/>
              </w:rPr>
              <w:t>，</w:t>
            </w:r>
            <w:r w:rsidR="001019BD">
              <w:rPr>
                <w:color w:val="000000" w:themeColor="text1"/>
                <w:kern w:val="0"/>
                <w:sz w:val="24"/>
              </w:rPr>
              <w:t>故本项目</w:t>
            </w:r>
            <w:r w:rsidR="001019BD">
              <w:rPr>
                <w:rFonts w:hint="eastAsia"/>
                <w:color w:val="000000" w:themeColor="text1"/>
                <w:kern w:val="0"/>
                <w:sz w:val="24"/>
              </w:rPr>
              <w:t>不需</w:t>
            </w:r>
            <w:r w:rsidR="001019BD">
              <w:rPr>
                <w:color w:val="000000" w:themeColor="text1"/>
                <w:kern w:val="0"/>
                <w:sz w:val="24"/>
              </w:rPr>
              <w:t>申请总量</w:t>
            </w:r>
            <w:r w:rsidRPr="00727C87">
              <w:rPr>
                <w:color w:val="000000" w:themeColor="text1"/>
                <w:kern w:val="0"/>
                <w:sz w:val="24"/>
              </w:rPr>
              <w:t>。</w:t>
            </w:r>
          </w:p>
          <w:p w:rsidR="009A51D8" w:rsidRPr="00727C87" w:rsidRDefault="009A51D8">
            <w:pPr>
              <w:adjustRightInd w:val="0"/>
              <w:snapToGrid w:val="0"/>
              <w:spacing w:line="520" w:lineRule="exact"/>
              <w:ind w:firstLineChars="200" w:firstLine="480"/>
              <w:rPr>
                <w:color w:val="000000" w:themeColor="text1"/>
                <w:kern w:val="0"/>
                <w:sz w:val="24"/>
              </w:rPr>
            </w:pPr>
          </w:p>
          <w:p w:rsidR="00DB5AC5" w:rsidRPr="00727C87" w:rsidRDefault="00DB5AC5">
            <w:pPr>
              <w:adjustRightInd w:val="0"/>
              <w:snapToGrid w:val="0"/>
              <w:spacing w:line="520" w:lineRule="exact"/>
              <w:ind w:firstLineChars="200" w:firstLine="480"/>
              <w:rPr>
                <w:color w:val="000000" w:themeColor="text1"/>
                <w:kern w:val="0"/>
                <w:sz w:val="24"/>
              </w:rPr>
            </w:pPr>
          </w:p>
          <w:p w:rsidR="009A51D8" w:rsidRDefault="009A51D8" w:rsidP="009C26EE">
            <w:pPr>
              <w:adjustRightInd w:val="0"/>
              <w:snapToGrid w:val="0"/>
              <w:spacing w:line="520" w:lineRule="exact"/>
              <w:ind w:firstLineChars="200" w:firstLine="480"/>
              <w:rPr>
                <w:color w:val="000000" w:themeColor="text1"/>
                <w:kern w:val="0"/>
                <w:sz w:val="24"/>
              </w:rPr>
            </w:pPr>
          </w:p>
          <w:p w:rsidR="005F620D" w:rsidRDefault="005F620D"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EC710A" w:rsidRDefault="00EC710A" w:rsidP="009C26EE">
            <w:pPr>
              <w:adjustRightInd w:val="0"/>
              <w:snapToGrid w:val="0"/>
              <w:spacing w:line="520" w:lineRule="exact"/>
              <w:ind w:firstLineChars="200" w:firstLine="480"/>
              <w:rPr>
                <w:color w:val="000000" w:themeColor="text1"/>
                <w:kern w:val="0"/>
                <w:sz w:val="24"/>
              </w:rPr>
            </w:pPr>
          </w:p>
          <w:p w:rsidR="005F620D" w:rsidRDefault="005F620D" w:rsidP="009C26EE">
            <w:pPr>
              <w:adjustRightInd w:val="0"/>
              <w:snapToGrid w:val="0"/>
              <w:spacing w:line="520" w:lineRule="exact"/>
              <w:ind w:firstLineChars="200" w:firstLine="480"/>
              <w:rPr>
                <w:color w:val="000000" w:themeColor="text1"/>
                <w:kern w:val="0"/>
                <w:sz w:val="24"/>
              </w:rPr>
            </w:pPr>
          </w:p>
          <w:p w:rsidR="005F620D" w:rsidRDefault="005F620D" w:rsidP="009C26EE">
            <w:pPr>
              <w:adjustRightInd w:val="0"/>
              <w:snapToGrid w:val="0"/>
              <w:spacing w:line="520" w:lineRule="exact"/>
              <w:ind w:firstLineChars="200" w:firstLine="480"/>
              <w:rPr>
                <w:color w:val="000000" w:themeColor="text1"/>
                <w:kern w:val="0"/>
                <w:sz w:val="24"/>
              </w:rPr>
            </w:pPr>
          </w:p>
          <w:p w:rsidR="005F620D" w:rsidRPr="005F620D" w:rsidRDefault="005F620D" w:rsidP="009C26EE">
            <w:pPr>
              <w:adjustRightInd w:val="0"/>
              <w:snapToGrid w:val="0"/>
              <w:spacing w:line="520" w:lineRule="exact"/>
              <w:ind w:firstLineChars="200" w:firstLine="480"/>
              <w:rPr>
                <w:color w:val="000000" w:themeColor="text1"/>
                <w:kern w:val="0"/>
                <w:sz w:val="24"/>
              </w:rPr>
            </w:pPr>
          </w:p>
        </w:tc>
      </w:tr>
    </w:tbl>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1"/>
      </w:tblGrid>
      <w:tr w:rsidR="00727C87" w:rsidRPr="00727C87">
        <w:trPr>
          <w:trHeight w:val="13740"/>
          <w:jc w:val="center"/>
        </w:trPr>
        <w:tc>
          <w:tcPr>
            <w:tcW w:w="9381" w:type="dxa"/>
            <w:tcBorders>
              <w:top w:val="single" w:sz="4" w:space="0" w:color="auto"/>
              <w:left w:val="single" w:sz="4" w:space="0" w:color="auto"/>
              <w:bottom w:val="single" w:sz="4" w:space="0" w:color="auto"/>
              <w:right w:val="single" w:sz="4" w:space="0" w:color="auto"/>
            </w:tcBorders>
          </w:tcPr>
          <w:p w:rsidR="009A51D8" w:rsidRPr="00727C87" w:rsidRDefault="009C6A18">
            <w:pPr>
              <w:spacing w:line="360" w:lineRule="auto"/>
              <w:outlineLvl w:val="1"/>
              <w:rPr>
                <w:rFonts w:eastAsia="黑体"/>
                <w:b/>
                <w:bCs/>
                <w:color w:val="000000" w:themeColor="text1"/>
                <w:sz w:val="28"/>
              </w:rPr>
            </w:pPr>
            <w:bookmarkStart w:id="12" w:name="_Toc534325073"/>
            <w:bookmarkStart w:id="13" w:name="_Toc456111990"/>
            <w:r w:rsidRPr="00727C87">
              <w:rPr>
                <w:rFonts w:eastAsia="黑体"/>
                <w:b/>
                <w:bCs/>
                <w:color w:val="000000" w:themeColor="text1"/>
                <w:sz w:val="28"/>
              </w:rPr>
              <w:lastRenderedPageBreak/>
              <w:t>工程分析</w:t>
            </w:r>
            <w:bookmarkStart w:id="14" w:name="_Toc534325074"/>
            <w:bookmarkEnd w:id="12"/>
            <w:bookmarkEnd w:id="13"/>
          </w:p>
          <w:p w:rsidR="009A51D8" w:rsidRPr="00727C87" w:rsidRDefault="009C6A18">
            <w:pPr>
              <w:spacing w:line="360" w:lineRule="auto"/>
              <w:outlineLvl w:val="1"/>
              <w:rPr>
                <w:rFonts w:eastAsia="黑体"/>
                <w:b/>
                <w:color w:val="000000" w:themeColor="text1"/>
                <w:sz w:val="28"/>
              </w:rPr>
            </w:pPr>
            <w:r w:rsidRPr="00727C87">
              <w:rPr>
                <w:rFonts w:eastAsia="黑体"/>
                <w:b/>
                <w:color w:val="000000" w:themeColor="text1"/>
                <w:sz w:val="28"/>
              </w:rPr>
              <w:t>工艺流程简述（图示）：</w:t>
            </w:r>
            <w:bookmarkEnd w:id="14"/>
          </w:p>
          <w:p w:rsidR="009A51D8" w:rsidRPr="00727C87" w:rsidRDefault="009C6A18">
            <w:pPr>
              <w:spacing w:line="360" w:lineRule="auto"/>
              <w:outlineLvl w:val="1"/>
              <w:rPr>
                <w:rFonts w:eastAsia="黑体"/>
                <w:b/>
                <w:color w:val="000000" w:themeColor="text1"/>
                <w:sz w:val="28"/>
              </w:rPr>
            </w:pPr>
            <w:r w:rsidRPr="00727C87">
              <w:rPr>
                <w:rFonts w:eastAsia="黑体"/>
                <w:b/>
                <w:color w:val="000000" w:themeColor="text1"/>
                <w:sz w:val="28"/>
              </w:rPr>
              <w:t>一、工件浸漆、烘干工艺流程</w:t>
            </w:r>
          </w:p>
          <w:p w:rsidR="009A51D8" w:rsidRPr="00727C87" w:rsidRDefault="009C6A18">
            <w:pPr>
              <w:spacing w:line="520" w:lineRule="exact"/>
              <w:ind w:firstLine="560"/>
              <w:rPr>
                <w:rFonts w:eastAsia="黑体"/>
                <w:color w:val="000000" w:themeColor="text1"/>
                <w:sz w:val="28"/>
                <w:szCs w:val="28"/>
              </w:rPr>
            </w:pPr>
            <w:r w:rsidRPr="00727C87">
              <w:rPr>
                <w:rFonts w:eastAsia="黑体"/>
                <w:color w:val="000000" w:themeColor="text1"/>
                <w:sz w:val="28"/>
                <w:szCs w:val="28"/>
              </w:rPr>
              <w:t>1</w:t>
            </w:r>
            <w:r w:rsidRPr="00727C87">
              <w:rPr>
                <w:rFonts w:eastAsia="黑体"/>
                <w:color w:val="000000" w:themeColor="text1"/>
                <w:sz w:val="28"/>
                <w:szCs w:val="28"/>
              </w:rPr>
              <w:t>、浸漆、烘干工艺流程</w:t>
            </w:r>
          </w:p>
          <w:p w:rsidR="009A51D8" w:rsidRPr="00727C87" w:rsidRDefault="009C6A18">
            <w:pPr>
              <w:jc w:val="center"/>
              <w:rPr>
                <w:color w:val="000000" w:themeColor="text1"/>
                <w:sz w:val="24"/>
              </w:rPr>
            </w:pPr>
            <w:r w:rsidRPr="00727C87">
              <w:rPr>
                <w:noProof/>
                <w:color w:val="000000" w:themeColor="text1"/>
                <w:sz w:val="24"/>
              </w:rPr>
              <w:drawing>
                <wp:inline distT="0" distB="0" distL="0" distR="0" wp14:anchorId="58CEA6BB" wp14:editId="0ADF3CB0">
                  <wp:extent cx="5819775" cy="1288415"/>
                  <wp:effectExtent l="0" t="0" r="0" b="6985"/>
                  <wp:docPr id="4" name="图片 4" descr="C:\Users\Administrator\Desktop\Visio-工艺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Visio-工艺流程图.jpg"/>
                          <pic:cNvPicPr>
                            <a:picLocks noChangeAspect="1" noChangeArrowheads="1"/>
                          </pic:cNvPicPr>
                        </pic:nvPicPr>
                        <pic:blipFill>
                          <a:blip r:embed="rId11" cstate="print">
                            <a:extLst>
                              <a:ext uri="{28A0092B-C50C-407E-A947-70E740481C1C}">
                                <a14:useLocalDpi xmlns:a14="http://schemas.microsoft.com/office/drawing/2010/main" val="0"/>
                              </a:ext>
                            </a:extLst>
                          </a:blip>
                          <a:srcRect l="6193" t="23233" r="15891" b="16335"/>
                          <a:stretch>
                            <a:fillRect/>
                          </a:stretch>
                        </pic:blipFill>
                        <pic:spPr>
                          <a:xfrm>
                            <a:off x="0" y="0"/>
                            <a:ext cx="5820268" cy="1288800"/>
                          </a:xfrm>
                          <a:prstGeom prst="rect">
                            <a:avLst/>
                          </a:prstGeom>
                          <a:noFill/>
                          <a:ln>
                            <a:noFill/>
                          </a:ln>
                        </pic:spPr>
                      </pic:pic>
                    </a:graphicData>
                  </a:graphic>
                </wp:inline>
              </w:drawing>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工艺流程简述：</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本项目采用真空浸漆机对工件浸漆，浸漆机由多个部分组成，其中主要为贮漆罐、浸漆罐和清洗罐，真空缓冲器、排气缓冲器、真空系统、电柜系统、输（回）漆系统组成。烘干采用</w:t>
            </w:r>
            <w:r w:rsidR="00AD048D" w:rsidRPr="00727C87">
              <w:rPr>
                <w:color w:val="000000" w:themeColor="text1"/>
                <w:sz w:val="24"/>
              </w:rPr>
              <w:t>循环式电加热干燥箱</w:t>
            </w:r>
            <w:r w:rsidRPr="00727C87">
              <w:rPr>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放入工件预烘</w:t>
            </w:r>
            <w:r w:rsidRPr="00727C87">
              <w:rPr>
                <w:color w:val="000000" w:themeColor="text1"/>
                <w:sz w:val="24"/>
              </w:rPr>
              <w:t>——</w:t>
            </w:r>
            <w:r w:rsidRPr="00727C87">
              <w:rPr>
                <w:color w:val="000000" w:themeColor="text1"/>
                <w:sz w:val="24"/>
              </w:rPr>
              <w:t>将工件放入</w:t>
            </w:r>
            <w:r w:rsidR="00AD048D" w:rsidRPr="00727C87">
              <w:rPr>
                <w:color w:val="000000" w:themeColor="text1"/>
                <w:sz w:val="24"/>
              </w:rPr>
              <w:t>干燥箱</w:t>
            </w:r>
            <w:r w:rsidRPr="00727C87">
              <w:rPr>
                <w:color w:val="000000" w:themeColor="text1"/>
                <w:sz w:val="24"/>
              </w:rPr>
              <w:t>，</w:t>
            </w:r>
            <w:r w:rsidR="009E5B30" w:rsidRPr="004A24CD">
              <w:rPr>
                <w:rFonts w:hint="eastAsia"/>
                <w:color w:val="FF0000"/>
                <w:sz w:val="24"/>
              </w:rPr>
              <w:t>干燥箱采用</w:t>
            </w:r>
            <w:r w:rsidR="009E5B30" w:rsidRPr="004A24CD">
              <w:rPr>
                <w:color w:val="FF0000"/>
                <w:sz w:val="24"/>
              </w:rPr>
              <w:t>电加热，</w:t>
            </w:r>
            <w:r w:rsidR="009E5B30">
              <w:rPr>
                <w:rFonts w:hint="eastAsia"/>
                <w:color w:val="000000" w:themeColor="text1"/>
                <w:sz w:val="24"/>
              </w:rPr>
              <w:t>干燥</w:t>
            </w:r>
            <w:r w:rsidRPr="00727C87">
              <w:rPr>
                <w:color w:val="000000" w:themeColor="text1"/>
                <w:sz w:val="24"/>
              </w:rPr>
              <w:t>箱温度约为</w:t>
            </w:r>
            <w:r w:rsidRPr="00727C87">
              <w:rPr>
                <w:color w:val="000000" w:themeColor="text1"/>
                <w:sz w:val="24"/>
              </w:rPr>
              <w:t>40~50</w:t>
            </w:r>
            <w:r w:rsidRPr="00727C87">
              <w:rPr>
                <w:rFonts w:ascii="宋体" w:hAnsi="宋体" w:cs="宋体" w:hint="eastAsia"/>
                <w:color w:val="000000" w:themeColor="text1"/>
                <w:sz w:val="24"/>
              </w:rPr>
              <w:t>℃</w:t>
            </w:r>
            <w:r w:rsidRPr="00727C87">
              <w:rPr>
                <w:color w:val="000000" w:themeColor="text1"/>
                <w:sz w:val="24"/>
              </w:rPr>
              <w:t>，主要作用是去潮。</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浸漆</w:t>
            </w:r>
            <w:r w:rsidRPr="00727C87">
              <w:rPr>
                <w:color w:val="000000" w:themeColor="text1"/>
                <w:sz w:val="24"/>
              </w:rPr>
              <w:t>——</w:t>
            </w:r>
            <w:r w:rsidRPr="00727C87">
              <w:rPr>
                <w:color w:val="000000" w:themeColor="text1"/>
                <w:sz w:val="24"/>
              </w:rPr>
              <w:t>将去潮后的电机放入浸漆罐中后，开启阀门，将贮漆罐中的绝缘漆抽至浸漆罐中浸漆，浸漆过程中需要抽真空，持续时间约</w:t>
            </w:r>
            <w:r w:rsidRPr="00727C87">
              <w:rPr>
                <w:color w:val="000000" w:themeColor="text1"/>
                <w:sz w:val="24"/>
              </w:rPr>
              <w:t>3~5min</w:t>
            </w:r>
            <w:r w:rsidRPr="00727C87">
              <w:rPr>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回漆</w:t>
            </w:r>
            <w:r w:rsidRPr="00727C87">
              <w:rPr>
                <w:color w:val="000000" w:themeColor="text1"/>
                <w:sz w:val="24"/>
              </w:rPr>
              <w:t>——</w:t>
            </w:r>
            <w:r w:rsidRPr="00727C87">
              <w:rPr>
                <w:color w:val="000000" w:themeColor="text1"/>
                <w:sz w:val="24"/>
              </w:rPr>
              <w:t>将浸漆罐中的绝缘漆抽回至贮漆罐中。</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沥漆</w:t>
            </w:r>
            <w:r w:rsidRPr="00727C87">
              <w:rPr>
                <w:color w:val="000000" w:themeColor="text1"/>
                <w:sz w:val="24"/>
              </w:rPr>
              <w:t>——</w:t>
            </w:r>
            <w:r w:rsidRPr="00727C87">
              <w:rPr>
                <w:color w:val="000000" w:themeColor="text1"/>
                <w:sz w:val="24"/>
              </w:rPr>
              <w:t>将工件中多余的绝缘漆自然沥净，通过重力自然沥干，该工序的持续时间约</w:t>
            </w:r>
            <w:r w:rsidRPr="00727C87">
              <w:rPr>
                <w:color w:val="000000" w:themeColor="text1"/>
                <w:sz w:val="24"/>
              </w:rPr>
              <w:t>30min</w:t>
            </w:r>
            <w:r w:rsidRPr="00727C87">
              <w:rPr>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清洗</w:t>
            </w:r>
            <w:r w:rsidRPr="00727C87">
              <w:rPr>
                <w:color w:val="000000" w:themeColor="text1"/>
                <w:sz w:val="24"/>
              </w:rPr>
              <w:t>——</w:t>
            </w:r>
            <w:r w:rsidRPr="00727C87">
              <w:rPr>
                <w:color w:val="000000" w:themeColor="text1"/>
                <w:sz w:val="24"/>
              </w:rPr>
              <w:t>打开清洗阀门，将清洗罐中的清洗剂</w:t>
            </w:r>
            <w:r w:rsidR="009E5B30" w:rsidRPr="009E5B30">
              <w:rPr>
                <w:rFonts w:hint="eastAsia"/>
                <w:color w:val="FF0000"/>
                <w:sz w:val="24"/>
              </w:rPr>
              <w:t>（即</w:t>
            </w:r>
            <w:r w:rsidR="009E5B30" w:rsidRPr="009E5B30">
              <w:rPr>
                <w:color w:val="FF0000"/>
                <w:sz w:val="24"/>
              </w:rPr>
              <w:t>稀释剂）</w:t>
            </w:r>
            <w:r w:rsidRPr="00727C87">
              <w:rPr>
                <w:color w:val="000000" w:themeColor="text1"/>
                <w:sz w:val="24"/>
              </w:rPr>
              <w:t>抽至浸漆罐中，液面下至预定位置后关闭阀门，浸泡</w:t>
            </w:r>
            <w:r w:rsidRPr="00727C87">
              <w:rPr>
                <w:color w:val="000000" w:themeColor="text1"/>
                <w:sz w:val="24"/>
              </w:rPr>
              <w:t>3~5min</w:t>
            </w:r>
            <w:r w:rsidRPr="00727C87">
              <w:rPr>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回清洗剂</w:t>
            </w:r>
            <w:r w:rsidRPr="00727C87">
              <w:rPr>
                <w:color w:val="000000" w:themeColor="text1"/>
                <w:sz w:val="24"/>
              </w:rPr>
              <w:t>——</w:t>
            </w:r>
            <w:r w:rsidRPr="00727C87">
              <w:rPr>
                <w:color w:val="000000" w:themeColor="text1"/>
                <w:sz w:val="24"/>
              </w:rPr>
              <w:t>将清洗剂抽回至清洗罐，本项目使用的清洗剂定期更换</w:t>
            </w:r>
            <w:r w:rsidR="00560C38">
              <w:rPr>
                <w:rFonts w:hint="eastAsia"/>
                <w:color w:val="000000" w:themeColor="text1"/>
                <w:sz w:val="24"/>
              </w:rPr>
              <w:t>，</w:t>
            </w:r>
            <w:r w:rsidR="00560C38" w:rsidRPr="00560C38">
              <w:rPr>
                <w:color w:val="FF0000"/>
                <w:sz w:val="24"/>
              </w:rPr>
              <w:t>清洗</w:t>
            </w:r>
            <w:r w:rsidR="00560C38" w:rsidRPr="00560C38">
              <w:rPr>
                <w:rFonts w:hint="eastAsia"/>
                <w:color w:val="FF0000"/>
                <w:sz w:val="24"/>
              </w:rPr>
              <w:t>环节</w:t>
            </w:r>
            <w:r w:rsidR="00560C38" w:rsidRPr="00560C38">
              <w:rPr>
                <w:color w:val="FF0000"/>
                <w:sz w:val="24"/>
              </w:rPr>
              <w:t>在密闭环境中</w:t>
            </w:r>
            <w:r w:rsidR="00560C38" w:rsidRPr="00560C38">
              <w:rPr>
                <w:rFonts w:hint="eastAsia"/>
                <w:color w:val="FF0000"/>
                <w:sz w:val="24"/>
              </w:rPr>
              <w:t>，</w:t>
            </w:r>
            <w:r w:rsidR="00560C38" w:rsidRPr="00560C38">
              <w:rPr>
                <w:color w:val="FF0000"/>
                <w:sz w:val="24"/>
              </w:rPr>
              <w:t>清洗剂</w:t>
            </w:r>
            <w:r w:rsidR="00560C38" w:rsidRPr="00560C38">
              <w:rPr>
                <w:rFonts w:hint="eastAsia"/>
                <w:color w:val="FF0000"/>
                <w:sz w:val="24"/>
              </w:rPr>
              <w:t>基本</w:t>
            </w:r>
            <w:r w:rsidR="00560C38" w:rsidRPr="00560C38">
              <w:rPr>
                <w:color w:val="FF0000"/>
                <w:sz w:val="24"/>
              </w:rPr>
              <w:t>不会挥发</w:t>
            </w:r>
            <w:r w:rsidRPr="00560C38">
              <w:rPr>
                <w:color w:val="FF0000"/>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烘干</w:t>
            </w:r>
            <w:r w:rsidRPr="00727C87">
              <w:rPr>
                <w:color w:val="000000" w:themeColor="text1"/>
                <w:sz w:val="24"/>
              </w:rPr>
              <w:t>——</w:t>
            </w:r>
            <w:r w:rsidRPr="00727C87">
              <w:rPr>
                <w:color w:val="000000" w:themeColor="text1"/>
                <w:sz w:val="24"/>
              </w:rPr>
              <w:t>将工件放回烘干箱，并启动加热器和鼓风机，缸内温度设置为约</w:t>
            </w:r>
            <w:r w:rsidRPr="00727C87">
              <w:rPr>
                <w:color w:val="000000" w:themeColor="text1"/>
                <w:sz w:val="24"/>
              </w:rPr>
              <w:t>130</w:t>
            </w:r>
            <w:r w:rsidRPr="00727C87">
              <w:rPr>
                <w:rFonts w:ascii="宋体" w:hAnsi="宋体" w:cs="宋体" w:hint="eastAsia"/>
                <w:color w:val="000000" w:themeColor="text1"/>
                <w:sz w:val="24"/>
              </w:rPr>
              <w:t>℃</w:t>
            </w:r>
            <w:r w:rsidRPr="00727C87">
              <w:rPr>
                <w:color w:val="000000" w:themeColor="text1"/>
                <w:sz w:val="24"/>
              </w:rPr>
              <w:t>，直至绝缘漆完全烘干固化。</w:t>
            </w:r>
          </w:p>
          <w:p w:rsidR="009A51D8" w:rsidRPr="00727C87" w:rsidRDefault="009C6A18">
            <w:pPr>
              <w:spacing w:line="520" w:lineRule="exact"/>
              <w:ind w:firstLine="560"/>
              <w:rPr>
                <w:rFonts w:eastAsia="黑体"/>
                <w:color w:val="000000" w:themeColor="text1"/>
                <w:sz w:val="28"/>
                <w:szCs w:val="28"/>
              </w:rPr>
            </w:pPr>
            <w:r w:rsidRPr="00727C87">
              <w:rPr>
                <w:rFonts w:eastAsia="黑体"/>
                <w:color w:val="000000" w:themeColor="text1"/>
                <w:sz w:val="28"/>
                <w:szCs w:val="28"/>
              </w:rPr>
              <w:t>2</w:t>
            </w:r>
            <w:r w:rsidRPr="00727C87">
              <w:rPr>
                <w:rFonts w:eastAsia="黑体"/>
                <w:color w:val="000000" w:themeColor="text1"/>
                <w:sz w:val="28"/>
                <w:szCs w:val="28"/>
              </w:rPr>
              <w:t>、喷漆工艺流程</w:t>
            </w:r>
          </w:p>
          <w:p w:rsidR="009A51D8" w:rsidRPr="00727C87" w:rsidRDefault="00234DA9">
            <w:pPr>
              <w:jc w:val="center"/>
              <w:rPr>
                <w:rFonts w:eastAsia="黑体"/>
                <w:color w:val="000000" w:themeColor="text1"/>
                <w:sz w:val="28"/>
                <w:szCs w:val="28"/>
              </w:rPr>
            </w:pPr>
            <w:r>
              <w:rPr>
                <w:rFonts w:eastAsia="黑体"/>
                <w:noProof/>
                <w:color w:val="000000" w:themeColor="text1"/>
                <w:sz w:val="28"/>
                <w:szCs w:val="28"/>
              </w:rPr>
              <w:lastRenderedPageBreak/>
              <w:drawing>
                <wp:inline distT="0" distB="0" distL="0" distR="0">
                  <wp:extent cx="5821200" cy="2170468"/>
                  <wp:effectExtent l="0" t="0" r="8255" b="1270"/>
                  <wp:docPr id="6" name="图片 6" descr="C:\Users\Administrator\Desktop\Visio-工艺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Visio-工艺流程图.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35" t="51442" r="33056" b="16765"/>
                          <a:stretch/>
                        </pic:blipFill>
                        <pic:spPr bwMode="auto">
                          <a:xfrm>
                            <a:off x="0" y="0"/>
                            <a:ext cx="5821200" cy="2170468"/>
                          </a:xfrm>
                          <a:prstGeom prst="rect">
                            <a:avLst/>
                          </a:prstGeom>
                          <a:noFill/>
                          <a:ln>
                            <a:noFill/>
                          </a:ln>
                          <a:extLst>
                            <a:ext uri="{53640926-AAD7-44D8-BBD7-CCE9431645EC}">
                              <a14:shadowObscured xmlns:a14="http://schemas.microsoft.com/office/drawing/2010/main"/>
                            </a:ext>
                          </a:extLst>
                        </pic:spPr>
                      </pic:pic>
                    </a:graphicData>
                  </a:graphic>
                </wp:inline>
              </w:drawing>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工艺流程简述：</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调漆</w:t>
            </w:r>
            <w:r w:rsidRPr="00727C87">
              <w:rPr>
                <w:color w:val="000000" w:themeColor="text1"/>
                <w:sz w:val="24"/>
              </w:rPr>
              <w:t>——</w:t>
            </w:r>
            <w:r w:rsidRPr="00727C87">
              <w:rPr>
                <w:color w:val="000000" w:themeColor="text1"/>
                <w:sz w:val="24"/>
              </w:rPr>
              <w:t>喷漆前需要</w:t>
            </w:r>
            <w:r w:rsidRPr="00727C87">
              <w:rPr>
                <w:color w:val="000000" w:themeColor="text1"/>
                <w:sz w:val="24"/>
              </w:rPr>
              <w:t>X-6</w:t>
            </w:r>
            <w:r w:rsidRPr="00727C87">
              <w:rPr>
                <w:color w:val="000000" w:themeColor="text1"/>
                <w:sz w:val="24"/>
              </w:rPr>
              <w:t>醇酸稀释剂（主要成份为二甲苯、溶剂油）进行调漆，调漆也在密闭的喷漆房内进行。</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喷漆</w:t>
            </w:r>
            <w:r w:rsidRPr="00727C87">
              <w:rPr>
                <w:color w:val="000000" w:themeColor="text1"/>
                <w:sz w:val="24"/>
              </w:rPr>
              <w:t>——</w:t>
            </w:r>
            <w:r w:rsidRPr="00727C87">
              <w:rPr>
                <w:color w:val="000000" w:themeColor="text1"/>
                <w:sz w:val="24"/>
              </w:rPr>
              <w:t>工件由轨道运输车运至喷漆房进行喷漆，喷漆采用高压无气喷涂工艺，工作原理为：将涂料吸入后施加高压，使其从涂料喷嘴喷出，由于压力剧减，体积发生剧烈膨胀，涂料与空气发生激烈的高速冲撞，使涂料破碎成为粒子，在涂料粒子的速率未衰减前，涂料粒子继续向前与空气不断地多次冲撞，涂料粒子不断地被粉碎，使涂料雾化，并黏附在被涂物表面。喷漆过程中会产生二甲苯等有机废气。喷漆房内采用</w:t>
            </w:r>
            <w:r w:rsidR="006F1706" w:rsidRPr="00727C87">
              <w:rPr>
                <w:color w:val="000000" w:themeColor="text1"/>
                <w:sz w:val="24"/>
              </w:rPr>
              <w:t>“</w:t>
            </w:r>
            <w:r w:rsidRPr="00727C87">
              <w:rPr>
                <w:color w:val="000000" w:themeColor="text1"/>
                <w:sz w:val="24"/>
              </w:rPr>
              <w:t>折流式过滤板及纤维过滤棉</w:t>
            </w:r>
            <w:r w:rsidR="005C3351" w:rsidRPr="00727C87">
              <w:rPr>
                <w:color w:val="000000" w:themeColor="text1"/>
                <w:sz w:val="24"/>
              </w:rPr>
              <w:t>”</w:t>
            </w:r>
            <w:r w:rsidRPr="00727C87">
              <w:rPr>
                <w:color w:val="000000" w:themeColor="text1"/>
                <w:sz w:val="24"/>
              </w:rPr>
              <w:t>相结合的方式处理喷漆过程中产生的漆雾，经过处理后的废气再经过</w:t>
            </w:r>
            <w:r w:rsidR="005C3351" w:rsidRPr="00727C87">
              <w:rPr>
                <w:color w:val="000000" w:themeColor="text1"/>
                <w:sz w:val="24"/>
              </w:rPr>
              <w:t>“</w:t>
            </w:r>
            <w:r w:rsidRPr="00727C87">
              <w:rPr>
                <w:color w:val="000000" w:themeColor="text1"/>
                <w:sz w:val="24"/>
              </w:rPr>
              <w:t>活性炭吸附浓缩</w:t>
            </w:r>
            <w:r w:rsidRPr="00727C87">
              <w:rPr>
                <w:color w:val="000000" w:themeColor="text1"/>
                <w:sz w:val="24"/>
              </w:rPr>
              <w:t>+</w:t>
            </w:r>
            <w:r w:rsidRPr="00727C87">
              <w:rPr>
                <w:color w:val="000000" w:themeColor="text1"/>
                <w:sz w:val="24"/>
              </w:rPr>
              <w:t>催化燃烧</w:t>
            </w:r>
            <w:r w:rsidR="005C3351" w:rsidRPr="00727C87">
              <w:rPr>
                <w:color w:val="000000" w:themeColor="text1"/>
                <w:sz w:val="24"/>
              </w:rPr>
              <w:t>”</w:t>
            </w:r>
            <w:r w:rsidRPr="00727C87">
              <w:rPr>
                <w:color w:val="000000" w:themeColor="text1"/>
                <w:sz w:val="24"/>
              </w:rPr>
              <w:t>处理后排放。</w:t>
            </w:r>
          </w:p>
          <w:p w:rsidR="009A51D8" w:rsidRDefault="009C6A18">
            <w:pPr>
              <w:spacing w:line="520" w:lineRule="exact"/>
              <w:ind w:firstLineChars="200" w:firstLine="480"/>
              <w:rPr>
                <w:color w:val="000000" w:themeColor="text1"/>
                <w:sz w:val="24"/>
              </w:rPr>
            </w:pPr>
            <w:r w:rsidRPr="00727C87">
              <w:rPr>
                <w:color w:val="000000" w:themeColor="text1"/>
                <w:sz w:val="24"/>
              </w:rPr>
              <w:t>晾干</w:t>
            </w:r>
            <w:r w:rsidRPr="00727C87">
              <w:rPr>
                <w:color w:val="000000" w:themeColor="text1"/>
                <w:sz w:val="24"/>
              </w:rPr>
              <w:t>——</w:t>
            </w:r>
            <w:r w:rsidRPr="00727C87">
              <w:rPr>
                <w:color w:val="000000" w:themeColor="text1"/>
                <w:sz w:val="24"/>
              </w:rPr>
              <w:t>喷漆后的产品在喷漆房内自然晾干。</w:t>
            </w:r>
          </w:p>
          <w:p w:rsidR="0052059F" w:rsidRDefault="0052059F" w:rsidP="0052059F">
            <w:pPr>
              <w:spacing w:line="520" w:lineRule="exact"/>
              <w:ind w:firstLine="560"/>
              <w:rPr>
                <w:rFonts w:eastAsia="黑体"/>
                <w:color w:val="FF0000"/>
                <w:sz w:val="28"/>
                <w:szCs w:val="28"/>
              </w:rPr>
            </w:pPr>
            <w:r w:rsidRPr="0052059F">
              <w:rPr>
                <w:rFonts w:eastAsia="黑体" w:hint="eastAsia"/>
                <w:color w:val="FF0000"/>
                <w:sz w:val="28"/>
                <w:szCs w:val="28"/>
              </w:rPr>
              <w:t>3</w:t>
            </w:r>
            <w:r w:rsidRPr="0052059F">
              <w:rPr>
                <w:rFonts w:eastAsia="黑体" w:hint="eastAsia"/>
                <w:color w:val="FF0000"/>
                <w:sz w:val="28"/>
                <w:szCs w:val="28"/>
              </w:rPr>
              <w:t>、</w:t>
            </w:r>
            <w:r w:rsidRPr="0052059F">
              <w:rPr>
                <w:rFonts w:eastAsia="黑体"/>
                <w:color w:val="FF0000"/>
                <w:sz w:val="28"/>
                <w:szCs w:val="28"/>
              </w:rPr>
              <w:t>有机废气</w:t>
            </w:r>
            <w:r w:rsidRPr="0052059F">
              <w:rPr>
                <w:rFonts w:eastAsia="黑体" w:hint="eastAsia"/>
                <w:color w:val="FF0000"/>
                <w:sz w:val="28"/>
                <w:szCs w:val="28"/>
              </w:rPr>
              <w:t>收集处理</w:t>
            </w:r>
            <w:r w:rsidRPr="0052059F">
              <w:rPr>
                <w:rFonts w:eastAsia="黑体"/>
                <w:color w:val="FF0000"/>
                <w:sz w:val="28"/>
                <w:szCs w:val="28"/>
              </w:rPr>
              <w:t>工艺</w:t>
            </w:r>
          </w:p>
          <w:p w:rsidR="002B18FB" w:rsidRDefault="001B770E" w:rsidP="001B770E">
            <w:pPr>
              <w:spacing w:line="520" w:lineRule="exact"/>
              <w:ind w:firstLineChars="200" w:firstLine="480"/>
              <w:rPr>
                <w:rFonts w:ascii="宋体" w:hAnsi="宋体" w:cs="Arial"/>
                <w:sz w:val="24"/>
              </w:rPr>
            </w:pPr>
            <w:r>
              <w:rPr>
                <w:rFonts w:hint="eastAsia"/>
                <w:color w:val="FF0000"/>
                <w:sz w:val="24"/>
              </w:rPr>
              <w:t>废气</w:t>
            </w:r>
            <w:r w:rsidRPr="001B770E">
              <w:rPr>
                <w:rFonts w:hint="eastAsia"/>
                <w:color w:val="FF0000"/>
                <w:sz w:val="24"/>
              </w:rPr>
              <w:t>收集</w:t>
            </w:r>
            <w:r w:rsidRPr="001B770E">
              <w:rPr>
                <w:color w:val="FF0000"/>
                <w:sz w:val="24"/>
              </w:rPr>
              <w:t>——</w:t>
            </w:r>
            <w:r w:rsidRPr="001B770E">
              <w:rPr>
                <w:rFonts w:hint="eastAsia"/>
                <w:color w:val="FF0000"/>
                <w:sz w:val="24"/>
              </w:rPr>
              <w:t>烘干箱</w:t>
            </w:r>
            <w:r w:rsidRPr="001B770E">
              <w:rPr>
                <w:color w:val="FF0000"/>
                <w:sz w:val="24"/>
              </w:rPr>
              <w:t>废气</w:t>
            </w:r>
            <w:r w:rsidRPr="001B770E">
              <w:rPr>
                <w:rFonts w:hint="eastAsia"/>
                <w:color w:val="FF0000"/>
                <w:sz w:val="24"/>
              </w:rPr>
              <w:t>排气口</w:t>
            </w:r>
            <w:r w:rsidRPr="001B770E">
              <w:rPr>
                <w:color w:val="FF0000"/>
                <w:sz w:val="24"/>
              </w:rPr>
              <w:t>与</w:t>
            </w:r>
            <w:r w:rsidRPr="001B770E">
              <w:rPr>
                <w:rFonts w:hint="eastAsia"/>
                <w:color w:val="FF0000"/>
                <w:sz w:val="24"/>
              </w:rPr>
              <w:t>排气筒</w:t>
            </w:r>
            <w:r w:rsidRPr="001B770E">
              <w:rPr>
                <w:color w:val="FF0000"/>
                <w:sz w:val="24"/>
              </w:rPr>
              <w:t>连接</w:t>
            </w:r>
            <w:r w:rsidRPr="001B770E">
              <w:rPr>
                <w:rFonts w:hint="eastAsia"/>
                <w:color w:val="FF0000"/>
                <w:sz w:val="24"/>
              </w:rPr>
              <w:t>，</w:t>
            </w:r>
            <w:r w:rsidR="00D4518E">
              <w:rPr>
                <w:color w:val="FF0000"/>
                <w:sz w:val="24"/>
              </w:rPr>
              <w:t>烘干废气温度</w:t>
            </w:r>
            <w:r w:rsidR="00D4518E">
              <w:rPr>
                <w:rFonts w:hint="eastAsia"/>
                <w:color w:val="FF0000"/>
                <w:sz w:val="24"/>
              </w:rPr>
              <w:t>过高</w:t>
            </w:r>
            <w:r w:rsidR="00D4518E">
              <w:rPr>
                <w:color w:val="FF0000"/>
                <w:sz w:val="24"/>
              </w:rPr>
              <w:t>会影响废气吸附效率，</w:t>
            </w:r>
            <w:r w:rsidR="00DB0448">
              <w:rPr>
                <w:rFonts w:hint="eastAsia"/>
                <w:color w:val="FF0000"/>
                <w:sz w:val="24"/>
              </w:rPr>
              <w:t>与烘干箱连接</w:t>
            </w:r>
            <w:r w:rsidR="00D4518E">
              <w:rPr>
                <w:color w:val="FF0000"/>
                <w:sz w:val="24"/>
              </w:rPr>
              <w:t>排气筒上设置</w:t>
            </w:r>
            <w:r w:rsidR="00D4518E">
              <w:rPr>
                <w:rFonts w:hint="eastAsia"/>
                <w:color w:val="FF0000"/>
                <w:sz w:val="24"/>
              </w:rPr>
              <w:t>间接</w:t>
            </w:r>
            <w:r w:rsidR="00D4518E">
              <w:rPr>
                <w:color w:val="FF0000"/>
                <w:sz w:val="24"/>
              </w:rPr>
              <w:t>冷却装置，</w:t>
            </w:r>
            <w:r w:rsidR="00DB0448">
              <w:rPr>
                <w:rFonts w:hint="eastAsia"/>
                <w:color w:val="FF0000"/>
                <w:sz w:val="24"/>
              </w:rPr>
              <w:t>废气</w:t>
            </w:r>
            <w:r w:rsidR="00DB0448">
              <w:rPr>
                <w:color w:val="FF0000"/>
                <w:sz w:val="24"/>
              </w:rPr>
              <w:t>经冷却后</w:t>
            </w:r>
            <w:r w:rsidRPr="001B770E">
              <w:rPr>
                <w:color w:val="FF0000"/>
                <w:sz w:val="24"/>
              </w:rPr>
              <w:t>通过风机</w:t>
            </w:r>
            <w:r w:rsidR="00D4518E">
              <w:rPr>
                <w:rFonts w:hint="eastAsia"/>
                <w:color w:val="FF0000"/>
                <w:sz w:val="24"/>
              </w:rPr>
              <w:t>运转</w:t>
            </w:r>
            <w:r w:rsidR="00D4518E">
              <w:rPr>
                <w:color w:val="FF0000"/>
                <w:sz w:val="24"/>
              </w:rPr>
              <w:t>产生</w:t>
            </w:r>
            <w:r w:rsidRPr="001B770E">
              <w:rPr>
                <w:color w:val="FF0000"/>
                <w:sz w:val="24"/>
              </w:rPr>
              <w:t>负压</w:t>
            </w:r>
            <w:r w:rsidR="00D4518E">
              <w:rPr>
                <w:rFonts w:hint="eastAsia"/>
                <w:color w:val="FF0000"/>
                <w:sz w:val="24"/>
              </w:rPr>
              <w:t>，</w:t>
            </w:r>
            <w:r w:rsidR="00D4518E">
              <w:rPr>
                <w:color w:val="FF0000"/>
                <w:sz w:val="24"/>
              </w:rPr>
              <w:t>进入废气处理</w:t>
            </w:r>
            <w:r w:rsidR="00D4518E">
              <w:rPr>
                <w:rFonts w:hint="eastAsia"/>
                <w:color w:val="FF0000"/>
                <w:sz w:val="24"/>
              </w:rPr>
              <w:t>装置</w:t>
            </w:r>
            <w:r w:rsidR="00D4518E">
              <w:rPr>
                <w:color w:val="FF0000"/>
                <w:sz w:val="24"/>
              </w:rPr>
              <w:t>；</w:t>
            </w:r>
            <w:r w:rsidR="009A050E" w:rsidRPr="005547FF">
              <w:rPr>
                <w:rFonts w:ascii="宋体" w:hAnsi="宋体" w:cs="Arial" w:hint="eastAsia"/>
                <w:color w:val="FF0000"/>
                <w:sz w:val="24"/>
              </w:rPr>
              <w:t>喷漆房为侧部进风侧部排风的气流方式，</w:t>
            </w:r>
            <w:r w:rsidR="001D5587" w:rsidRPr="005547FF">
              <w:rPr>
                <w:rFonts w:hint="eastAsia"/>
                <w:color w:val="FF0000"/>
                <w:sz w:val="24"/>
              </w:rPr>
              <w:t>喷漆房</w:t>
            </w:r>
            <w:r w:rsidR="009A050E" w:rsidRPr="005547FF">
              <w:rPr>
                <w:rFonts w:hint="eastAsia"/>
                <w:color w:val="FF0000"/>
                <w:sz w:val="24"/>
              </w:rPr>
              <w:t>工作时</w:t>
            </w:r>
            <w:r w:rsidR="009A050E" w:rsidRPr="005547FF">
              <w:rPr>
                <w:color w:val="FF0000"/>
                <w:sz w:val="24"/>
              </w:rPr>
              <w:t>，</w:t>
            </w:r>
            <w:r w:rsidR="009A050E" w:rsidRPr="005547FF">
              <w:rPr>
                <w:rFonts w:ascii="宋体" w:hAnsi="宋体" w:cs="Arial" w:hint="eastAsia"/>
                <w:color w:val="FF0000"/>
                <w:sz w:val="24"/>
              </w:rPr>
              <w:t>喷漆房为侧部进风侧部排风的气流方式，当喷漆操作时，喷漆房内空气由侧部进入室内，</w:t>
            </w:r>
            <w:r w:rsidR="009A050E" w:rsidRPr="005547FF">
              <w:rPr>
                <w:rFonts w:ascii="宋体" w:hAnsi="宋体" w:cs="Arial"/>
                <w:color w:val="FF0000"/>
                <w:sz w:val="24"/>
              </w:rPr>
              <w:t>清洁空气呈层流方式在工件周围形成风幕</w:t>
            </w:r>
            <w:r w:rsidR="009A050E" w:rsidRPr="005547FF">
              <w:rPr>
                <w:rFonts w:ascii="宋体" w:hAnsi="宋体" w:cs="Arial" w:hint="eastAsia"/>
                <w:color w:val="FF0000"/>
                <w:sz w:val="24"/>
              </w:rPr>
              <w:t>，使喷漆剩余漆雾不向四周弥散</w:t>
            </w:r>
            <w:r w:rsidR="002B18FB" w:rsidRPr="005547FF">
              <w:rPr>
                <w:rFonts w:ascii="宋体" w:hAnsi="宋体" w:cs="Arial" w:hint="eastAsia"/>
                <w:color w:val="FF0000"/>
                <w:sz w:val="24"/>
              </w:rPr>
              <w:t>。</w:t>
            </w:r>
          </w:p>
          <w:p w:rsidR="004A24CD" w:rsidRPr="004A24CD" w:rsidRDefault="009A050E" w:rsidP="004A24CD">
            <w:pPr>
              <w:spacing w:line="520" w:lineRule="exact"/>
              <w:ind w:firstLineChars="200" w:firstLine="480"/>
              <w:rPr>
                <w:color w:val="FF0000"/>
                <w:sz w:val="24"/>
                <w:szCs w:val="20"/>
              </w:rPr>
            </w:pPr>
            <w:r>
              <w:rPr>
                <w:rFonts w:hint="eastAsia"/>
                <w:color w:val="FF0000"/>
                <w:sz w:val="24"/>
              </w:rPr>
              <w:t>废气</w:t>
            </w:r>
            <w:r>
              <w:rPr>
                <w:color w:val="FF0000"/>
                <w:sz w:val="24"/>
              </w:rPr>
              <w:t>处理</w:t>
            </w:r>
            <w:r w:rsidRPr="001B770E">
              <w:rPr>
                <w:color w:val="FF0000"/>
                <w:sz w:val="24"/>
              </w:rPr>
              <w:t>——</w:t>
            </w:r>
            <w:r w:rsidR="005547FF">
              <w:rPr>
                <w:rFonts w:hint="eastAsia"/>
                <w:color w:val="FF0000"/>
                <w:sz w:val="24"/>
              </w:rPr>
              <w:t>伸缩喷漆房</w:t>
            </w:r>
            <w:r w:rsidR="005547FF">
              <w:rPr>
                <w:color w:val="FF0000"/>
                <w:sz w:val="24"/>
              </w:rPr>
              <w:t>产生的废气</w:t>
            </w:r>
            <w:r w:rsidR="001D5587" w:rsidRPr="001D5587">
              <w:rPr>
                <w:rFonts w:hint="eastAsia"/>
                <w:color w:val="FF0000"/>
                <w:sz w:val="24"/>
              </w:rPr>
              <w:t>→经过折流式过滤板实现第</w:t>
            </w:r>
            <w:r w:rsidR="001D5587">
              <w:rPr>
                <w:rFonts w:hint="eastAsia"/>
                <w:color w:val="FF0000"/>
                <w:sz w:val="24"/>
              </w:rPr>
              <w:t>一级漆雾拦截→少部分漆雾颗粒进入漆雾过滤棉，实现第二级漆雾拦截</w:t>
            </w:r>
            <w:r w:rsidR="001D5587" w:rsidRPr="001D5587">
              <w:rPr>
                <w:rFonts w:hint="eastAsia"/>
                <w:color w:val="FF0000"/>
                <w:sz w:val="24"/>
              </w:rPr>
              <w:t>→油漆中的有机废气再经第三级活性炭吸附后达标排</w:t>
            </w:r>
            <w:r w:rsidR="001D5587" w:rsidRPr="000856EB">
              <w:rPr>
                <w:color w:val="FF0000"/>
                <w:sz w:val="24"/>
              </w:rPr>
              <w:t>放</w:t>
            </w:r>
            <w:r w:rsidR="005547FF" w:rsidRPr="000856EB">
              <w:rPr>
                <w:color w:val="FF0000"/>
                <w:sz w:val="24"/>
              </w:rPr>
              <w:t>→</w:t>
            </w:r>
            <w:r w:rsidR="005547FF" w:rsidRPr="000856EB">
              <w:rPr>
                <w:color w:val="FF0000"/>
                <w:sz w:val="24"/>
                <w:szCs w:val="20"/>
              </w:rPr>
              <w:t>经过一段时间后，活性炭达到饱和状态时，停止吸附</w:t>
            </w:r>
            <w:r w:rsidR="000856EB" w:rsidRPr="000856EB">
              <w:rPr>
                <w:color w:val="FF0000"/>
                <w:sz w:val="24"/>
              </w:rPr>
              <w:t>→</w:t>
            </w:r>
            <w:r w:rsidR="000856EB" w:rsidRPr="000856EB">
              <w:rPr>
                <w:color w:val="FF0000"/>
                <w:sz w:val="24"/>
              </w:rPr>
              <w:t>启动</w:t>
            </w:r>
            <w:r w:rsidR="000856EB" w:rsidRPr="000856EB">
              <w:rPr>
                <w:color w:val="FF0000"/>
                <w:sz w:val="24"/>
                <w:szCs w:val="20"/>
              </w:rPr>
              <w:t>催化</w:t>
            </w:r>
            <w:r w:rsidR="000856EB" w:rsidRPr="000856EB">
              <w:rPr>
                <w:color w:val="FF0000"/>
                <w:sz w:val="24"/>
                <w:szCs w:val="20"/>
              </w:rPr>
              <w:lastRenderedPageBreak/>
              <w:t>净化装置</w:t>
            </w:r>
            <w:r w:rsidR="004A24CD">
              <w:rPr>
                <w:rFonts w:hint="eastAsia"/>
                <w:color w:val="FF0000"/>
                <w:sz w:val="24"/>
                <w:szCs w:val="20"/>
              </w:rPr>
              <w:t>，</w:t>
            </w:r>
            <w:r w:rsidR="004A24CD" w:rsidRPr="004A24CD">
              <w:rPr>
                <w:rFonts w:hint="eastAsia"/>
                <w:color w:val="FF0000"/>
                <w:sz w:val="24"/>
                <w:szCs w:val="20"/>
              </w:rPr>
              <w:t>该装置是将浓缩的有机废气引入分解的主要设备。有机废气经内装的加热装置从活性炭层中将有机物分离后，通过催化剂的作用分解成</w:t>
            </w:r>
            <w:r w:rsidR="004A24CD" w:rsidRPr="004A24CD">
              <w:rPr>
                <w:rFonts w:hint="eastAsia"/>
                <w:color w:val="FF0000"/>
                <w:sz w:val="24"/>
                <w:szCs w:val="20"/>
              </w:rPr>
              <w:t>CO</w:t>
            </w:r>
            <w:r w:rsidR="004A24CD" w:rsidRPr="004A24CD">
              <w:rPr>
                <w:rFonts w:hint="eastAsia"/>
                <w:color w:val="FF0000"/>
                <w:sz w:val="24"/>
                <w:szCs w:val="20"/>
                <w:vertAlign w:val="subscript"/>
              </w:rPr>
              <w:t>2</w:t>
            </w:r>
            <w:r w:rsidR="004A24CD" w:rsidRPr="004A24CD">
              <w:rPr>
                <w:rFonts w:hint="eastAsia"/>
                <w:color w:val="FF0000"/>
                <w:sz w:val="24"/>
                <w:szCs w:val="20"/>
              </w:rPr>
              <w:t>和</w:t>
            </w:r>
            <w:r w:rsidR="004A24CD" w:rsidRPr="004A24CD">
              <w:rPr>
                <w:rFonts w:hint="eastAsia"/>
                <w:color w:val="FF0000"/>
                <w:sz w:val="24"/>
                <w:szCs w:val="20"/>
              </w:rPr>
              <w:t>H</w:t>
            </w:r>
            <w:r w:rsidR="004A24CD" w:rsidRPr="004A24CD">
              <w:rPr>
                <w:rFonts w:hint="eastAsia"/>
                <w:color w:val="FF0000"/>
                <w:sz w:val="24"/>
                <w:szCs w:val="20"/>
                <w:vertAlign w:val="subscript"/>
              </w:rPr>
              <w:t>2</w:t>
            </w:r>
            <w:r w:rsidR="004A24CD" w:rsidRPr="004A24CD">
              <w:rPr>
                <w:rFonts w:hint="eastAsia"/>
                <w:color w:val="FF0000"/>
                <w:sz w:val="24"/>
                <w:szCs w:val="20"/>
              </w:rPr>
              <w:t>O</w:t>
            </w:r>
            <w:r w:rsidR="004A24CD" w:rsidRPr="004A24CD">
              <w:rPr>
                <w:rFonts w:hint="eastAsia"/>
                <w:color w:val="FF0000"/>
                <w:sz w:val="24"/>
                <w:szCs w:val="20"/>
              </w:rPr>
              <w:t>，同时释放能量，由热交换器置换能量，用于维持设备自燃的能源。当催化床温度达到</w:t>
            </w:r>
            <w:r w:rsidR="004A24CD" w:rsidRPr="004A24CD">
              <w:rPr>
                <w:rFonts w:hint="eastAsia"/>
                <w:color w:val="FF0000"/>
                <w:sz w:val="24"/>
                <w:szCs w:val="20"/>
              </w:rPr>
              <w:t>250</w:t>
            </w:r>
            <w:r w:rsidR="004A24CD" w:rsidRPr="004A24CD">
              <w:rPr>
                <w:rFonts w:hint="eastAsia"/>
                <w:color w:val="FF0000"/>
                <w:sz w:val="24"/>
                <w:szCs w:val="20"/>
              </w:rPr>
              <w:t>～</w:t>
            </w:r>
            <w:r w:rsidR="004A24CD" w:rsidRPr="004A24CD">
              <w:rPr>
                <w:rFonts w:hint="eastAsia"/>
                <w:color w:val="FF0000"/>
                <w:sz w:val="24"/>
                <w:szCs w:val="20"/>
              </w:rPr>
              <w:t>300</w:t>
            </w:r>
            <w:r w:rsidR="004A24CD" w:rsidRPr="004A24CD">
              <w:rPr>
                <w:rFonts w:hint="eastAsia"/>
                <w:color w:val="FF0000"/>
                <w:sz w:val="24"/>
                <w:szCs w:val="20"/>
              </w:rPr>
              <w:t>℃时，催化燃烧床开始反应，利用废气燃烧产生的热空气循环使用，此时电加热停止，不需要外加热，单床脱附，脱附时间为</w:t>
            </w:r>
            <w:r w:rsidR="004A24CD" w:rsidRPr="004A24CD">
              <w:rPr>
                <w:rFonts w:hint="eastAsia"/>
                <w:color w:val="FF0000"/>
                <w:sz w:val="24"/>
                <w:szCs w:val="20"/>
              </w:rPr>
              <w:t>2~3</w:t>
            </w:r>
            <w:r w:rsidR="004A24CD" w:rsidRPr="004A24CD">
              <w:rPr>
                <w:rFonts w:hint="eastAsia"/>
                <w:color w:val="FF0000"/>
                <w:sz w:val="24"/>
                <w:szCs w:val="20"/>
              </w:rPr>
              <w:t>小时，设定时间活性炭吸附箱定时自动切换脱附，内部装填的陶瓷蜂窝体贵金属催化剂使用寿命为</w:t>
            </w:r>
            <w:r w:rsidR="004A24CD" w:rsidRPr="004A24CD">
              <w:rPr>
                <w:rFonts w:hint="eastAsia"/>
                <w:color w:val="FF0000"/>
                <w:sz w:val="24"/>
                <w:szCs w:val="20"/>
              </w:rPr>
              <w:t>8000</w:t>
            </w:r>
            <w:r w:rsidR="004A24CD" w:rsidRPr="004A24CD">
              <w:rPr>
                <w:rFonts w:hint="eastAsia"/>
                <w:color w:val="FF0000"/>
                <w:sz w:val="24"/>
                <w:szCs w:val="20"/>
              </w:rPr>
              <w:t>小时。</w:t>
            </w:r>
          </w:p>
          <w:p w:rsidR="001B770E" w:rsidRPr="001B770E" w:rsidRDefault="000856EB" w:rsidP="001B770E">
            <w:pPr>
              <w:spacing w:line="520" w:lineRule="exact"/>
              <w:ind w:firstLineChars="200" w:firstLine="480"/>
              <w:rPr>
                <w:color w:val="FF0000"/>
                <w:sz w:val="24"/>
              </w:rPr>
            </w:pPr>
            <w:r>
              <w:rPr>
                <w:rFonts w:hint="eastAsia"/>
                <w:color w:val="FF0000"/>
                <w:sz w:val="24"/>
              </w:rPr>
              <w:t>烘干</w:t>
            </w:r>
            <w:r>
              <w:rPr>
                <w:color w:val="FF0000"/>
                <w:sz w:val="24"/>
              </w:rPr>
              <w:t>箱产生的废气经</w:t>
            </w:r>
            <w:r w:rsidR="004A24CD">
              <w:rPr>
                <w:rFonts w:hint="eastAsia"/>
                <w:color w:val="FF0000"/>
                <w:sz w:val="24"/>
              </w:rPr>
              <w:t>间接</w:t>
            </w:r>
            <w:r>
              <w:rPr>
                <w:color w:val="FF0000"/>
                <w:sz w:val="24"/>
              </w:rPr>
              <w:t>冷却后并入</w:t>
            </w:r>
            <w:r>
              <w:rPr>
                <w:rFonts w:hint="eastAsia"/>
                <w:color w:val="FF0000"/>
                <w:sz w:val="24"/>
              </w:rPr>
              <w:t>喷漆房</w:t>
            </w:r>
            <w:r>
              <w:rPr>
                <w:color w:val="FF0000"/>
                <w:sz w:val="24"/>
              </w:rPr>
              <w:t>漆雾过滤棉后的</w:t>
            </w:r>
            <w:r>
              <w:rPr>
                <w:rFonts w:hint="eastAsia"/>
                <w:color w:val="FF0000"/>
                <w:sz w:val="24"/>
              </w:rPr>
              <w:t>排气</w:t>
            </w:r>
            <w:r>
              <w:rPr>
                <w:color w:val="FF0000"/>
                <w:sz w:val="24"/>
              </w:rPr>
              <w:t>系统中</w:t>
            </w:r>
            <w:r>
              <w:rPr>
                <w:rFonts w:hint="eastAsia"/>
                <w:color w:val="FF0000"/>
                <w:sz w:val="24"/>
              </w:rPr>
              <w:t>，进入同一套</w:t>
            </w:r>
            <w:r>
              <w:rPr>
                <w:color w:val="FF0000"/>
                <w:sz w:val="24"/>
              </w:rPr>
              <w:t>处理装置处理后</w:t>
            </w:r>
            <w:r>
              <w:rPr>
                <w:rFonts w:hint="eastAsia"/>
                <w:color w:val="FF0000"/>
                <w:sz w:val="24"/>
              </w:rPr>
              <w:t>达标</w:t>
            </w:r>
            <w:r>
              <w:rPr>
                <w:color w:val="FF0000"/>
                <w:sz w:val="24"/>
              </w:rPr>
              <w:t>排放。</w:t>
            </w:r>
          </w:p>
          <w:p w:rsidR="009A51D8" w:rsidRPr="00727C87" w:rsidRDefault="009C6A18">
            <w:pPr>
              <w:spacing w:line="360" w:lineRule="auto"/>
              <w:outlineLvl w:val="1"/>
              <w:rPr>
                <w:rFonts w:eastAsia="黑体"/>
                <w:b/>
                <w:color w:val="000000" w:themeColor="text1"/>
                <w:sz w:val="28"/>
              </w:rPr>
            </w:pPr>
            <w:r w:rsidRPr="00727C87">
              <w:rPr>
                <w:rFonts w:eastAsia="黑体"/>
                <w:b/>
                <w:color w:val="000000" w:themeColor="text1"/>
                <w:sz w:val="28"/>
              </w:rPr>
              <w:t>主要污染工序：</w:t>
            </w:r>
          </w:p>
          <w:p w:rsidR="009A51D8" w:rsidRPr="00727C87" w:rsidRDefault="009C6A18">
            <w:pPr>
              <w:spacing w:line="520" w:lineRule="exact"/>
              <w:ind w:firstLine="561"/>
              <w:rPr>
                <w:rFonts w:eastAsia="黑体"/>
                <w:color w:val="000000" w:themeColor="text1"/>
                <w:sz w:val="24"/>
              </w:rPr>
            </w:pPr>
            <w:r w:rsidRPr="00727C87">
              <w:rPr>
                <w:rFonts w:eastAsia="黑体"/>
                <w:color w:val="000000" w:themeColor="text1"/>
                <w:sz w:val="24"/>
              </w:rPr>
              <w:t>一、施工期污染物产生环节</w:t>
            </w:r>
          </w:p>
          <w:p w:rsidR="009A51D8" w:rsidRPr="00727C87" w:rsidRDefault="009C6A18">
            <w:pPr>
              <w:spacing w:line="520" w:lineRule="exact"/>
              <w:ind w:firstLine="561"/>
              <w:rPr>
                <w:color w:val="000000" w:themeColor="text1"/>
                <w:sz w:val="24"/>
              </w:rPr>
            </w:pPr>
            <w:r w:rsidRPr="00727C87">
              <w:rPr>
                <w:color w:val="000000" w:themeColor="text1"/>
                <w:sz w:val="24"/>
              </w:rPr>
              <w:t>本项目依托已有厂房进行投资建设，主要为设备的安装，因此施工期主要的污染源为施工固废、扬尘、噪声。</w:t>
            </w:r>
          </w:p>
          <w:p w:rsidR="009A51D8" w:rsidRPr="00727C87" w:rsidRDefault="009C6A18">
            <w:pPr>
              <w:spacing w:line="520" w:lineRule="exact"/>
              <w:ind w:firstLine="561"/>
              <w:rPr>
                <w:color w:val="000000" w:themeColor="text1"/>
                <w:sz w:val="24"/>
              </w:rPr>
            </w:pPr>
            <w:r w:rsidRPr="00727C87">
              <w:rPr>
                <w:color w:val="000000" w:themeColor="text1"/>
                <w:sz w:val="24"/>
              </w:rPr>
              <w:t>1</w:t>
            </w:r>
            <w:r w:rsidRPr="00727C87">
              <w:rPr>
                <w:color w:val="000000" w:themeColor="text1"/>
                <w:sz w:val="24"/>
              </w:rPr>
              <w:t>、施工固废</w:t>
            </w:r>
          </w:p>
          <w:p w:rsidR="009A51D8" w:rsidRPr="00727C87" w:rsidRDefault="009C6A18">
            <w:pPr>
              <w:spacing w:line="520" w:lineRule="exact"/>
              <w:ind w:firstLine="561"/>
              <w:rPr>
                <w:color w:val="000000" w:themeColor="text1"/>
                <w:sz w:val="24"/>
              </w:rPr>
            </w:pPr>
            <w:r w:rsidRPr="00727C87">
              <w:rPr>
                <w:color w:val="000000" w:themeColor="text1"/>
                <w:sz w:val="24"/>
              </w:rPr>
              <w:t>本项目施工期主要为设备的安装，施工固废主要为废金属，本项目仅有</w:t>
            </w:r>
            <w:r w:rsidRPr="00727C87">
              <w:rPr>
                <w:color w:val="000000" w:themeColor="text1"/>
                <w:sz w:val="24"/>
              </w:rPr>
              <w:t>3</w:t>
            </w:r>
            <w:r w:rsidRPr="00727C87">
              <w:rPr>
                <w:color w:val="000000" w:themeColor="text1"/>
                <w:sz w:val="24"/>
              </w:rPr>
              <w:t>套设备，因此施工固废产生量较少。</w:t>
            </w:r>
          </w:p>
          <w:p w:rsidR="009A51D8" w:rsidRPr="00727C87" w:rsidRDefault="009C6A18">
            <w:pPr>
              <w:spacing w:line="520" w:lineRule="exact"/>
              <w:ind w:firstLine="561"/>
              <w:rPr>
                <w:bCs/>
                <w:color w:val="000000" w:themeColor="text1"/>
                <w:sz w:val="24"/>
              </w:rPr>
            </w:pPr>
            <w:r w:rsidRPr="00727C87">
              <w:rPr>
                <w:bCs/>
                <w:color w:val="000000" w:themeColor="text1"/>
                <w:sz w:val="24"/>
              </w:rPr>
              <w:t>2</w:t>
            </w:r>
            <w:r w:rsidRPr="00727C87">
              <w:rPr>
                <w:bCs/>
                <w:color w:val="000000" w:themeColor="text1"/>
                <w:sz w:val="24"/>
              </w:rPr>
              <w:t>、扬尘</w:t>
            </w:r>
          </w:p>
          <w:p w:rsidR="009A51D8" w:rsidRPr="00727C87" w:rsidRDefault="009C6A18">
            <w:pPr>
              <w:spacing w:line="520" w:lineRule="exact"/>
              <w:ind w:firstLine="561"/>
              <w:rPr>
                <w:bCs/>
                <w:color w:val="000000" w:themeColor="text1"/>
                <w:sz w:val="24"/>
              </w:rPr>
            </w:pPr>
            <w:r w:rsidRPr="00727C87">
              <w:rPr>
                <w:bCs/>
                <w:color w:val="000000" w:themeColor="text1"/>
                <w:sz w:val="24"/>
              </w:rPr>
              <w:t>施工期大气污染的产生源主要有设备运输产生的粉尘，粉尘的排放属无组织排放，其污染因子为颗粒物。施工时期粉尘的排放时间不明确、作业分散，且本项目规模较小，施工期短，因此不作定量核算。</w:t>
            </w:r>
          </w:p>
          <w:p w:rsidR="009A51D8" w:rsidRPr="00727C87" w:rsidRDefault="009C6A18">
            <w:pPr>
              <w:tabs>
                <w:tab w:val="left" w:pos="5276"/>
              </w:tabs>
              <w:spacing w:line="520" w:lineRule="exact"/>
              <w:ind w:firstLine="561"/>
              <w:rPr>
                <w:bCs/>
                <w:color w:val="000000" w:themeColor="text1"/>
                <w:sz w:val="24"/>
              </w:rPr>
            </w:pPr>
            <w:r w:rsidRPr="00727C87">
              <w:rPr>
                <w:bCs/>
                <w:color w:val="000000" w:themeColor="text1"/>
                <w:sz w:val="24"/>
              </w:rPr>
              <w:t>3</w:t>
            </w:r>
            <w:r w:rsidRPr="00727C87">
              <w:rPr>
                <w:bCs/>
                <w:color w:val="000000" w:themeColor="text1"/>
                <w:sz w:val="24"/>
              </w:rPr>
              <w:t>、噪声</w:t>
            </w:r>
          </w:p>
          <w:p w:rsidR="009A51D8" w:rsidRPr="00727C87" w:rsidRDefault="009C6A18">
            <w:pPr>
              <w:spacing w:line="520" w:lineRule="exact"/>
              <w:ind w:firstLine="561"/>
              <w:rPr>
                <w:bCs/>
                <w:color w:val="000000" w:themeColor="text1"/>
                <w:sz w:val="24"/>
              </w:rPr>
            </w:pPr>
            <w:r w:rsidRPr="00727C87">
              <w:rPr>
                <w:bCs/>
                <w:color w:val="000000" w:themeColor="text1"/>
                <w:sz w:val="24"/>
              </w:rPr>
              <w:t>施工期噪声主要来自电钻、敲打等噪声，噪声级约为</w:t>
            </w:r>
            <w:r w:rsidRPr="00727C87">
              <w:rPr>
                <w:bCs/>
                <w:color w:val="000000" w:themeColor="text1"/>
                <w:sz w:val="24"/>
              </w:rPr>
              <w:t>75~100dB</w:t>
            </w:r>
            <w:r w:rsidRPr="00727C87">
              <w:rPr>
                <w:bCs/>
                <w:color w:val="000000" w:themeColor="text1"/>
                <w:sz w:val="24"/>
              </w:rPr>
              <w:t>（</w:t>
            </w:r>
            <w:r w:rsidRPr="00727C87">
              <w:rPr>
                <w:bCs/>
                <w:color w:val="000000" w:themeColor="text1"/>
                <w:sz w:val="24"/>
              </w:rPr>
              <w:t>A</w:t>
            </w:r>
            <w:r w:rsidRPr="00727C87">
              <w:rPr>
                <w:bCs/>
                <w:color w:val="000000" w:themeColor="text1"/>
                <w:sz w:val="24"/>
              </w:rPr>
              <w:t>），本项目施工噪声为间歇性噪声，且施工时间较短，施工期间应做相应的隔声措施。</w:t>
            </w:r>
          </w:p>
          <w:p w:rsidR="009A51D8" w:rsidRPr="00727C87" w:rsidRDefault="009C6A18">
            <w:pPr>
              <w:spacing w:line="520" w:lineRule="exact"/>
              <w:ind w:firstLine="561"/>
              <w:rPr>
                <w:rFonts w:eastAsia="黑体"/>
                <w:color w:val="000000" w:themeColor="text1"/>
                <w:sz w:val="24"/>
              </w:rPr>
            </w:pPr>
            <w:r w:rsidRPr="00727C87">
              <w:rPr>
                <w:rFonts w:eastAsia="黑体"/>
                <w:color w:val="000000" w:themeColor="text1"/>
                <w:sz w:val="24"/>
              </w:rPr>
              <w:t>二、营运期污染物产生环节</w:t>
            </w:r>
          </w:p>
          <w:p w:rsidR="009A51D8" w:rsidRPr="00727C87" w:rsidRDefault="009C6A18">
            <w:pPr>
              <w:spacing w:line="520" w:lineRule="exact"/>
              <w:ind w:firstLine="561"/>
              <w:rPr>
                <w:bCs/>
                <w:color w:val="000000" w:themeColor="text1"/>
                <w:sz w:val="24"/>
              </w:rPr>
            </w:pPr>
            <w:r w:rsidRPr="00727C87">
              <w:rPr>
                <w:bCs/>
                <w:color w:val="000000" w:themeColor="text1"/>
                <w:sz w:val="24"/>
              </w:rPr>
              <w:t>1</w:t>
            </w:r>
            <w:r w:rsidRPr="00727C87">
              <w:rPr>
                <w:bCs/>
                <w:color w:val="000000" w:themeColor="text1"/>
                <w:sz w:val="24"/>
              </w:rPr>
              <w:t>、废气</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1</w:t>
            </w:r>
            <w:r w:rsidRPr="00727C87">
              <w:rPr>
                <w:bCs/>
                <w:color w:val="000000" w:themeColor="text1"/>
                <w:sz w:val="24"/>
              </w:rPr>
              <w:t>）</w:t>
            </w:r>
            <w:r w:rsidRPr="00727C87">
              <w:rPr>
                <w:bCs/>
                <w:color w:val="000000" w:themeColor="text1"/>
                <w:sz w:val="24"/>
              </w:rPr>
              <w:t>G1</w:t>
            </w:r>
            <w:r w:rsidRPr="00727C87">
              <w:rPr>
                <w:bCs/>
                <w:color w:val="000000" w:themeColor="text1"/>
                <w:sz w:val="24"/>
              </w:rPr>
              <w:t>：</w:t>
            </w:r>
            <w:r w:rsidR="00345A08" w:rsidRPr="00727C87">
              <w:rPr>
                <w:bCs/>
                <w:color w:val="000000" w:themeColor="text1"/>
                <w:sz w:val="24"/>
              </w:rPr>
              <w:t>浸漆</w:t>
            </w:r>
            <w:r w:rsidRPr="00727C87">
              <w:rPr>
                <w:bCs/>
                <w:color w:val="000000" w:themeColor="text1"/>
                <w:sz w:val="24"/>
              </w:rPr>
              <w:t>烤漆过程中排放的非甲烷总烃类和二甲苯；</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2</w:t>
            </w:r>
            <w:r w:rsidRPr="00727C87">
              <w:rPr>
                <w:bCs/>
                <w:color w:val="000000" w:themeColor="text1"/>
                <w:sz w:val="24"/>
              </w:rPr>
              <w:t>）</w:t>
            </w:r>
            <w:r w:rsidRPr="00727C87">
              <w:rPr>
                <w:bCs/>
                <w:color w:val="000000" w:themeColor="text1"/>
                <w:sz w:val="24"/>
              </w:rPr>
              <w:t>G2</w:t>
            </w:r>
            <w:r w:rsidRPr="00727C87">
              <w:rPr>
                <w:bCs/>
                <w:color w:val="000000" w:themeColor="text1"/>
                <w:sz w:val="24"/>
              </w:rPr>
              <w:t>：调漆过程中产生的非甲烷总烃类</w:t>
            </w:r>
            <w:r w:rsidR="00A44668" w:rsidRPr="00727C87">
              <w:rPr>
                <w:bCs/>
                <w:color w:val="000000" w:themeColor="text1"/>
                <w:sz w:val="24"/>
              </w:rPr>
              <w:t>、甲苯</w:t>
            </w:r>
            <w:r w:rsidRPr="00727C87">
              <w:rPr>
                <w:bCs/>
                <w:color w:val="000000" w:themeColor="text1"/>
                <w:sz w:val="24"/>
              </w:rPr>
              <w:t>和二甲苯；</w:t>
            </w:r>
          </w:p>
          <w:p w:rsidR="009A51D8" w:rsidRPr="00727C87" w:rsidRDefault="009C6A18">
            <w:pPr>
              <w:spacing w:line="520" w:lineRule="exact"/>
              <w:ind w:firstLine="561"/>
              <w:rPr>
                <w:bCs/>
                <w:color w:val="000000" w:themeColor="text1"/>
                <w:sz w:val="24"/>
              </w:rPr>
            </w:pPr>
            <w:r w:rsidRPr="00727C87">
              <w:rPr>
                <w:bCs/>
                <w:color w:val="000000" w:themeColor="text1"/>
                <w:sz w:val="24"/>
              </w:rPr>
              <w:lastRenderedPageBreak/>
              <w:t>（</w:t>
            </w:r>
            <w:r w:rsidRPr="00727C87">
              <w:rPr>
                <w:bCs/>
                <w:color w:val="000000" w:themeColor="text1"/>
                <w:sz w:val="24"/>
              </w:rPr>
              <w:t>3</w:t>
            </w:r>
            <w:r w:rsidRPr="00727C87">
              <w:rPr>
                <w:bCs/>
                <w:color w:val="000000" w:themeColor="text1"/>
                <w:sz w:val="24"/>
              </w:rPr>
              <w:t>）</w:t>
            </w:r>
            <w:r w:rsidRPr="00727C87">
              <w:rPr>
                <w:bCs/>
                <w:color w:val="000000" w:themeColor="text1"/>
                <w:sz w:val="24"/>
              </w:rPr>
              <w:t>G3</w:t>
            </w:r>
            <w:r w:rsidRPr="00727C87">
              <w:rPr>
                <w:bCs/>
                <w:color w:val="000000" w:themeColor="text1"/>
                <w:sz w:val="24"/>
              </w:rPr>
              <w:t>：喷漆过程中产生的非甲烷总烃类</w:t>
            </w:r>
            <w:r w:rsidR="00344A9F" w:rsidRPr="00727C87">
              <w:rPr>
                <w:bCs/>
                <w:color w:val="000000" w:themeColor="text1"/>
                <w:sz w:val="24"/>
              </w:rPr>
              <w:t>、</w:t>
            </w:r>
            <w:r w:rsidR="00A44668" w:rsidRPr="00727C87">
              <w:rPr>
                <w:bCs/>
                <w:color w:val="000000" w:themeColor="text1"/>
                <w:sz w:val="24"/>
              </w:rPr>
              <w:t>甲苯</w:t>
            </w:r>
            <w:r w:rsidRPr="00727C87">
              <w:rPr>
                <w:bCs/>
                <w:color w:val="000000" w:themeColor="text1"/>
                <w:sz w:val="24"/>
              </w:rPr>
              <w:t>和二甲苯；</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4</w:t>
            </w:r>
            <w:r w:rsidRPr="00727C87">
              <w:rPr>
                <w:bCs/>
                <w:color w:val="000000" w:themeColor="text1"/>
                <w:sz w:val="24"/>
              </w:rPr>
              <w:t>）</w:t>
            </w:r>
            <w:r w:rsidRPr="00727C87">
              <w:rPr>
                <w:bCs/>
                <w:color w:val="000000" w:themeColor="text1"/>
                <w:sz w:val="24"/>
              </w:rPr>
              <w:t>G4</w:t>
            </w:r>
            <w:r w:rsidRPr="00727C87">
              <w:rPr>
                <w:bCs/>
                <w:color w:val="000000" w:themeColor="text1"/>
                <w:sz w:val="24"/>
              </w:rPr>
              <w:t>：喷漆过程中产生的漆雾；</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5</w:t>
            </w:r>
            <w:r w:rsidRPr="00727C87">
              <w:rPr>
                <w:bCs/>
                <w:color w:val="000000" w:themeColor="text1"/>
                <w:sz w:val="24"/>
              </w:rPr>
              <w:t>）</w:t>
            </w:r>
            <w:r w:rsidRPr="00727C87">
              <w:rPr>
                <w:bCs/>
                <w:color w:val="000000" w:themeColor="text1"/>
                <w:sz w:val="24"/>
              </w:rPr>
              <w:t>G5</w:t>
            </w:r>
            <w:r w:rsidRPr="00727C87">
              <w:rPr>
                <w:bCs/>
                <w:color w:val="000000" w:themeColor="text1"/>
                <w:sz w:val="24"/>
              </w:rPr>
              <w:t>：晾干过程中产生非甲烷总烃类</w:t>
            </w:r>
            <w:r w:rsidR="00F949C9" w:rsidRPr="00727C87">
              <w:rPr>
                <w:bCs/>
                <w:color w:val="000000" w:themeColor="text1"/>
                <w:sz w:val="24"/>
              </w:rPr>
              <w:t>、甲苯</w:t>
            </w:r>
            <w:r w:rsidRPr="00727C87">
              <w:rPr>
                <w:bCs/>
                <w:color w:val="000000" w:themeColor="text1"/>
                <w:sz w:val="24"/>
              </w:rPr>
              <w:t>和二甲苯；</w:t>
            </w:r>
          </w:p>
          <w:p w:rsidR="009A51D8" w:rsidRPr="00727C87" w:rsidRDefault="009C6A18">
            <w:pPr>
              <w:spacing w:line="520" w:lineRule="exact"/>
              <w:ind w:firstLine="561"/>
              <w:rPr>
                <w:bCs/>
                <w:color w:val="000000" w:themeColor="text1"/>
                <w:sz w:val="24"/>
              </w:rPr>
            </w:pPr>
            <w:r w:rsidRPr="00727C87">
              <w:rPr>
                <w:bCs/>
                <w:color w:val="000000" w:themeColor="text1"/>
                <w:sz w:val="24"/>
              </w:rPr>
              <w:t>2</w:t>
            </w:r>
            <w:r w:rsidRPr="00727C87">
              <w:rPr>
                <w:bCs/>
                <w:color w:val="000000" w:themeColor="text1"/>
                <w:sz w:val="24"/>
              </w:rPr>
              <w:t>、废水</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1</w:t>
            </w:r>
            <w:r w:rsidRPr="00727C87">
              <w:rPr>
                <w:bCs/>
                <w:color w:val="000000" w:themeColor="text1"/>
                <w:sz w:val="24"/>
              </w:rPr>
              <w:t>）生产废水：本项目不涉及用水工序，不产生废水；</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2</w:t>
            </w:r>
            <w:r w:rsidRPr="00727C87">
              <w:rPr>
                <w:bCs/>
                <w:color w:val="000000" w:themeColor="text1"/>
                <w:sz w:val="24"/>
              </w:rPr>
              <w:t>）生活污水：操作工人由现有项目员工兼任，不增加员工人数，因此本项目不产生生活污水；</w:t>
            </w:r>
          </w:p>
          <w:p w:rsidR="009A51D8" w:rsidRPr="00727C87" w:rsidRDefault="009C6A18">
            <w:pPr>
              <w:spacing w:line="520" w:lineRule="exact"/>
              <w:ind w:firstLine="561"/>
              <w:rPr>
                <w:bCs/>
                <w:color w:val="000000" w:themeColor="text1"/>
                <w:sz w:val="24"/>
              </w:rPr>
            </w:pPr>
            <w:r w:rsidRPr="00727C87">
              <w:rPr>
                <w:bCs/>
                <w:color w:val="000000" w:themeColor="text1"/>
                <w:sz w:val="24"/>
              </w:rPr>
              <w:t>3</w:t>
            </w:r>
            <w:r w:rsidRPr="00727C87">
              <w:rPr>
                <w:bCs/>
                <w:color w:val="000000" w:themeColor="text1"/>
                <w:sz w:val="24"/>
              </w:rPr>
              <w:t>、噪声</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1</w:t>
            </w:r>
            <w:r w:rsidRPr="00727C87">
              <w:rPr>
                <w:bCs/>
                <w:color w:val="000000" w:themeColor="text1"/>
                <w:sz w:val="24"/>
              </w:rPr>
              <w:t>）</w:t>
            </w:r>
            <w:r w:rsidRPr="00727C87">
              <w:rPr>
                <w:bCs/>
                <w:color w:val="000000" w:themeColor="text1"/>
                <w:sz w:val="24"/>
              </w:rPr>
              <w:t>N1</w:t>
            </w:r>
            <w:r w:rsidRPr="00727C87">
              <w:rPr>
                <w:bCs/>
                <w:color w:val="000000" w:themeColor="text1"/>
                <w:sz w:val="24"/>
              </w:rPr>
              <w:t>：真空泵工作噪声；</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2</w:t>
            </w:r>
            <w:r w:rsidRPr="00727C87">
              <w:rPr>
                <w:bCs/>
                <w:color w:val="000000" w:themeColor="text1"/>
                <w:sz w:val="24"/>
              </w:rPr>
              <w:t>）</w:t>
            </w:r>
            <w:r w:rsidRPr="00727C87">
              <w:rPr>
                <w:bCs/>
                <w:color w:val="000000" w:themeColor="text1"/>
                <w:sz w:val="24"/>
              </w:rPr>
              <w:t>N2</w:t>
            </w:r>
            <w:r w:rsidRPr="00727C87">
              <w:rPr>
                <w:bCs/>
                <w:color w:val="000000" w:themeColor="text1"/>
                <w:sz w:val="24"/>
              </w:rPr>
              <w:t>：喷漆时气泵、喷枪产生的噪声；</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3</w:t>
            </w:r>
            <w:r w:rsidRPr="00727C87">
              <w:rPr>
                <w:bCs/>
                <w:color w:val="000000" w:themeColor="text1"/>
                <w:sz w:val="24"/>
              </w:rPr>
              <w:t>）</w:t>
            </w:r>
            <w:r w:rsidRPr="00727C87">
              <w:rPr>
                <w:bCs/>
                <w:color w:val="000000" w:themeColor="text1"/>
                <w:sz w:val="24"/>
              </w:rPr>
              <w:t>N3</w:t>
            </w:r>
            <w:r w:rsidRPr="00727C87">
              <w:rPr>
                <w:bCs/>
                <w:color w:val="000000" w:themeColor="text1"/>
                <w:sz w:val="24"/>
              </w:rPr>
              <w:t>：引风机工作时产生的噪声；</w:t>
            </w:r>
            <w:r w:rsidRPr="00727C87">
              <w:rPr>
                <w:bCs/>
                <w:color w:val="000000" w:themeColor="text1"/>
                <w:sz w:val="24"/>
              </w:rPr>
              <w:t xml:space="preserve"> </w:t>
            </w:r>
          </w:p>
          <w:p w:rsidR="009A51D8" w:rsidRPr="00727C87" w:rsidRDefault="009C6A18">
            <w:pPr>
              <w:spacing w:line="520" w:lineRule="exact"/>
              <w:ind w:firstLine="561"/>
              <w:rPr>
                <w:bCs/>
                <w:color w:val="000000" w:themeColor="text1"/>
                <w:sz w:val="24"/>
              </w:rPr>
            </w:pPr>
            <w:r w:rsidRPr="00727C87">
              <w:rPr>
                <w:bCs/>
                <w:color w:val="000000" w:themeColor="text1"/>
                <w:sz w:val="24"/>
              </w:rPr>
              <w:t>4</w:t>
            </w:r>
            <w:r w:rsidRPr="00727C87">
              <w:rPr>
                <w:bCs/>
                <w:color w:val="000000" w:themeColor="text1"/>
                <w:sz w:val="24"/>
              </w:rPr>
              <w:t>、固体废物</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1</w:t>
            </w:r>
            <w:r w:rsidRPr="00727C87">
              <w:rPr>
                <w:bCs/>
                <w:color w:val="000000" w:themeColor="text1"/>
                <w:sz w:val="24"/>
              </w:rPr>
              <w:t>）</w:t>
            </w:r>
            <w:r w:rsidRPr="00727C87">
              <w:rPr>
                <w:bCs/>
                <w:color w:val="000000" w:themeColor="text1"/>
                <w:sz w:val="24"/>
              </w:rPr>
              <w:t>S1</w:t>
            </w:r>
            <w:r w:rsidR="00345A08" w:rsidRPr="00727C87">
              <w:rPr>
                <w:bCs/>
                <w:color w:val="000000" w:themeColor="text1"/>
                <w:sz w:val="24"/>
              </w:rPr>
              <w:t>：</w:t>
            </w:r>
            <w:r w:rsidRPr="00727C87">
              <w:rPr>
                <w:bCs/>
                <w:color w:val="000000" w:themeColor="text1"/>
                <w:sz w:val="24"/>
              </w:rPr>
              <w:t>真空浸漆机定期清理产生的废</w:t>
            </w:r>
            <w:r w:rsidR="00AC76B7" w:rsidRPr="00727C87">
              <w:rPr>
                <w:bCs/>
                <w:color w:val="000000" w:themeColor="text1"/>
                <w:sz w:val="24"/>
              </w:rPr>
              <w:t>清洗剂</w:t>
            </w:r>
            <w:r w:rsidRPr="00727C87">
              <w:rPr>
                <w:bCs/>
                <w:color w:val="000000" w:themeColor="text1"/>
                <w:sz w:val="24"/>
              </w:rPr>
              <w:t>；</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2</w:t>
            </w:r>
            <w:r w:rsidRPr="00727C87">
              <w:rPr>
                <w:bCs/>
                <w:color w:val="000000" w:themeColor="text1"/>
                <w:sz w:val="24"/>
              </w:rPr>
              <w:t>）</w:t>
            </w:r>
            <w:r w:rsidRPr="00727C87">
              <w:rPr>
                <w:bCs/>
                <w:color w:val="000000" w:themeColor="text1"/>
                <w:sz w:val="24"/>
              </w:rPr>
              <w:t>S2</w:t>
            </w:r>
            <w:r w:rsidRPr="00727C87">
              <w:rPr>
                <w:bCs/>
                <w:color w:val="000000" w:themeColor="text1"/>
                <w:sz w:val="24"/>
              </w:rPr>
              <w:t>：喷漆过程中产生的漆雾由过滤棉吸附，过滤棉吸附饱和后更换产生废过滤棉；</w:t>
            </w:r>
          </w:p>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3</w:t>
            </w:r>
            <w:r w:rsidRPr="00727C87">
              <w:rPr>
                <w:bCs/>
                <w:color w:val="000000" w:themeColor="text1"/>
                <w:sz w:val="24"/>
              </w:rPr>
              <w:t>）</w:t>
            </w:r>
            <w:r w:rsidRPr="00727C87">
              <w:rPr>
                <w:bCs/>
                <w:color w:val="000000" w:themeColor="text1"/>
                <w:sz w:val="24"/>
              </w:rPr>
              <w:t>S3</w:t>
            </w:r>
            <w:r w:rsidRPr="00727C87">
              <w:rPr>
                <w:bCs/>
                <w:color w:val="000000" w:themeColor="text1"/>
                <w:sz w:val="24"/>
              </w:rPr>
              <w:t>：废绝缘漆桶、废</w:t>
            </w:r>
            <w:r w:rsidR="00CF3213" w:rsidRPr="00727C87">
              <w:rPr>
                <w:bCs/>
                <w:color w:val="000000" w:themeColor="text1"/>
                <w:sz w:val="24"/>
              </w:rPr>
              <w:t>醇酸</w:t>
            </w:r>
            <w:r w:rsidRPr="00727C87">
              <w:rPr>
                <w:bCs/>
                <w:color w:val="000000" w:themeColor="text1"/>
                <w:sz w:val="24"/>
              </w:rPr>
              <w:t>漆桶、废稀释剂桶；</w:t>
            </w:r>
          </w:p>
          <w:p w:rsidR="009A51D8" w:rsidRPr="00727C87" w:rsidRDefault="009C6A18">
            <w:pPr>
              <w:spacing w:line="520" w:lineRule="exact"/>
              <w:ind w:firstLine="561"/>
              <w:rPr>
                <w:rFonts w:eastAsia="楷体_GB2312"/>
                <w:color w:val="000000" w:themeColor="text1"/>
                <w:sz w:val="28"/>
                <w:szCs w:val="28"/>
              </w:rPr>
            </w:pPr>
            <w:r w:rsidRPr="00727C87">
              <w:rPr>
                <w:bCs/>
                <w:color w:val="000000" w:themeColor="text1"/>
                <w:sz w:val="24"/>
              </w:rPr>
              <w:t>（</w:t>
            </w:r>
            <w:r w:rsidRPr="00727C87">
              <w:rPr>
                <w:bCs/>
                <w:color w:val="000000" w:themeColor="text1"/>
                <w:sz w:val="24"/>
              </w:rPr>
              <w:t>4</w:t>
            </w:r>
            <w:r w:rsidRPr="00727C87">
              <w:rPr>
                <w:bCs/>
                <w:color w:val="000000" w:themeColor="text1"/>
                <w:sz w:val="24"/>
              </w:rPr>
              <w:t>）</w:t>
            </w:r>
            <w:r w:rsidRPr="00727C87">
              <w:rPr>
                <w:bCs/>
                <w:color w:val="000000" w:themeColor="text1"/>
                <w:sz w:val="24"/>
              </w:rPr>
              <w:t>S4</w:t>
            </w:r>
            <w:r w:rsidRPr="00727C87">
              <w:rPr>
                <w:bCs/>
                <w:color w:val="000000" w:themeColor="text1"/>
                <w:sz w:val="24"/>
              </w:rPr>
              <w:t>：废气处理装置产生废活性炭。</w:t>
            </w:r>
          </w:p>
        </w:tc>
      </w:tr>
    </w:tbl>
    <w:bookmarkStart w:id="15" w:name="_Toc534325076"/>
    <w:bookmarkStart w:id="16" w:name="_Toc456111991"/>
    <w:p w:rsidR="009A51D8" w:rsidRPr="00727C87" w:rsidRDefault="009C6A18">
      <w:pPr>
        <w:spacing w:line="420" w:lineRule="exact"/>
        <w:jc w:val="left"/>
        <w:outlineLvl w:val="0"/>
        <w:rPr>
          <w:rFonts w:eastAsia="黑体"/>
          <w:b/>
          <w:color w:val="000000" w:themeColor="text1"/>
          <w:sz w:val="28"/>
        </w:rPr>
      </w:pPr>
      <w:r w:rsidRPr="00727C87">
        <w:rPr>
          <w:rFonts w:eastAsia="黑体"/>
          <w:b/>
          <w:noProof/>
          <w:color w:val="000000" w:themeColor="text1"/>
          <w:sz w:val="28"/>
        </w:rPr>
        <w:lastRenderedPageBreak/>
        <mc:AlternateContent>
          <mc:Choice Requires="wps">
            <w:drawing>
              <wp:anchor distT="0" distB="0" distL="114300" distR="114300" simplePos="0" relativeHeight="251832320" behindDoc="0" locked="0" layoutInCell="1" allowOverlap="1" wp14:anchorId="7AD028D1" wp14:editId="1EBAC1C7">
                <wp:simplePos x="0" y="0"/>
                <wp:positionH relativeFrom="column">
                  <wp:posOffset>-62230</wp:posOffset>
                </wp:positionH>
                <wp:positionV relativeFrom="paragraph">
                  <wp:posOffset>268605</wp:posOffset>
                </wp:positionV>
                <wp:extent cx="603885" cy="492760"/>
                <wp:effectExtent l="8255" t="6985" r="6985" b="5080"/>
                <wp:wrapNone/>
                <wp:docPr id="3"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49276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AutoShape 431" o:spid="_x0000_s1026" o:spt="32" type="#_x0000_t32" style="position:absolute;left:0pt;margin-left:-4.9pt;margin-top:21.15pt;height:38.8pt;width:47.55pt;z-index:251832320;mso-width-relative:page;mso-height-relative:page;" filled="f" stroked="t" coordsize="21600,21600" o:gfxdata="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B1uw9gAAAAIAQAADwAAAAAAAAABACAAAAAiAAAAZHJzL2Rvd25yZXYu&#10;eG1sUEsBAhQAFAAAAAgAh07iQMsPXt/CAQAAagMAAA4AAAAAAAAAAQAgAAAAJwEAAGRycy9lMm9E&#10;b2MueG1sUEsFBgAAAAAGAAYAWQEAAFsFAAAAAA==&#10;">
                <v:fill on="f" focussize="0,0"/>
                <v:stroke color="#000000" joinstyle="round"/>
                <v:imagedata o:title=""/>
                <o:lock v:ext="edit" aspectratio="f"/>
              </v:shape>
            </w:pict>
          </mc:Fallback>
        </mc:AlternateContent>
      </w:r>
      <w:r w:rsidRPr="00727C87">
        <w:rPr>
          <w:rFonts w:eastAsia="黑体"/>
          <w:b/>
          <w:color w:val="000000" w:themeColor="text1"/>
          <w:sz w:val="28"/>
        </w:rPr>
        <w:t>工程主要污染物产生及预计排放情况</w:t>
      </w:r>
      <w:bookmarkEnd w:id="15"/>
      <w:bookmarkEnd w:id="16"/>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
        <w:gridCol w:w="671"/>
        <w:gridCol w:w="672"/>
        <w:gridCol w:w="1298"/>
        <w:gridCol w:w="1300"/>
        <w:gridCol w:w="1134"/>
        <w:gridCol w:w="1417"/>
        <w:gridCol w:w="1245"/>
      </w:tblGrid>
      <w:tr w:rsidR="00727C87" w:rsidRPr="00727C87">
        <w:trPr>
          <w:cantSplit/>
          <w:trHeight w:val="388"/>
          <w:jc w:val="center"/>
        </w:trPr>
        <w:tc>
          <w:tcPr>
            <w:tcW w:w="992"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 xml:space="preserve">   </w:t>
            </w:r>
            <w:r w:rsidRPr="00727C87">
              <w:rPr>
                <w:color w:val="000000" w:themeColor="text1"/>
                <w:szCs w:val="21"/>
              </w:rPr>
              <w:t>内容</w:t>
            </w:r>
          </w:p>
          <w:p w:rsidR="009A51D8" w:rsidRPr="00727C87" w:rsidRDefault="009C6A18">
            <w:pPr>
              <w:rPr>
                <w:color w:val="000000" w:themeColor="text1"/>
                <w:szCs w:val="21"/>
              </w:rPr>
            </w:pPr>
            <w:r w:rsidRPr="00727C87">
              <w:rPr>
                <w:color w:val="000000" w:themeColor="text1"/>
                <w:szCs w:val="21"/>
              </w:rPr>
              <w:t>类型</w:t>
            </w:r>
          </w:p>
        </w:tc>
        <w:tc>
          <w:tcPr>
            <w:tcW w:w="1343" w:type="dxa"/>
            <w:gridSpan w:val="2"/>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排放源</w:t>
            </w:r>
          </w:p>
        </w:tc>
        <w:tc>
          <w:tcPr>
            <w:tcW w:w="1298"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污染物</w:t>
            </w:r>
          </w:p>
          <w:p w:rsidR="009A51D8" w:rsidRPr="00727C87" w:rsidRDefault="009C6A18">
            <w:pPr>
              <w:jc w:val="center"/>
              <w:rPr>
                <w:color w:val="000000" w:themeColor="text1"/>
                <w:szCs w:val="21"/>
              </w:rPr>
            </w:pPr>
            <w:r w:rsidRPr="00727C87">
              <w:rPr>
                <w:color w:val="000000" w:themeColor="text1"/>
                <w:szCs w:val="21"/>
              </w:rPr>
              <w:t>名</w:t>
            </w:r>
            <w:r w:rsidRPr="00727C87">
              <w:rPr>
                <w:color w:val="000000" w:themeColor="text1"/>
                <w:szCs w:val="21"/>
              </w:rPr>
              <w:t xml:space="preserve">  </w:t>
            </w:r>
            <w:r w:rsidRPr="00727C87">
              <w:rPr>
                <w:color w:val="000000" w:themeColor="text1"/>
                <w:szCs w:val="21"/>
              </w:rPr>
              <w:t>称</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产生浓度及产生量</w:t>
            </w:r>
          </w:p>
        </w:tc>
        <w:tc>
          <w:tcPr>
            <w:tcW w:w="2662" w:type="dxa"/>
            <w:gridSpan w:val="2"/>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排放浓度及排放量</w:t>
            </w:r>
          </w:p>
        </w:tc>
      </w:tr>
      <w:tr w:rsidR="00727C87" w:rsidRPr="00727C87">
        <w:trPr>
          <w:cantSplit/>
          <w:trHeight w:val="388"/>
          <w:jc w:val="center"/>
        </w:trPr>
        <w:tc>
          <w:tcPr>
            <w:tcW w:w="992" w:type="dxa"/>
            <w:vMerge/>
            <w:tcBorders>
              <w:left w:val="single" w:sz="4" w:space="0" w:color="auto"/>
              <w:bottom w:val="single" w:sz="4" w:space="0" w:color="auto"/>
              <w:right w:val="single" w:sz="4" w:space="0" w:color="auto"/>
            </w:tcBorders>
            <w:vAlign w:val="center"/>
          </w:tcPr>
          <w:p w:rsidR="009A51D8" w:rsidRPr="00727C87" w:rsidRDefault="009A51D8">
            <w:pPr>
              <w:jc w:val="center"/>
              <w:rPr>
                <w:color w:val="000000" w:themeColor="text1"/>
                <w:szCs w:val="21"/>
              </w:rPr>
            </w:pPr>
          </w:p>
        </w:tc>
        <w:tc>
          <w:tcPr>
            <w:tcW w:w="1343" w:type="dxa"/>
            <w:gridSpan w:val="2"/>
            <w:vMerge/>
            <w:tcBorders>
              <w:left w:val="single" w:sz="4" w:space="0" w:color="auto"/>
              <w:bottom w:val="single" w:sz="4" w:space="0" w:color="auto"/>
              <w:right w:val="single" w:sz="4" w:space="0" w:color="auto"/>
            </w:tcBorders>
            <w:vAlign w:val="center"/>
          </w:tcPr>
          <w:p w:rsidR="009A51D8" w:rsidRPr="00727C87" w:rsidRDefault="009A51D8">
            <w:pPr>
              <w:jc w:val="center"/>
              <w:rPr>
                <w:color w:val="000000" w:themeColor="text1"/>
                <w:szCs w:val="21"/>
              </w:rPr>
            </w:pPr>
          </w:p>
        </w:tc>
        <w:tc>
          <w:tcPr>
            <w:tcW w:w="1298" w:type="dxa"/>
            <w:vMerge/>
            <w:tcBorders>
              <w:left w:val="single" w:sz="4" w:space="0" w:color="auto"/>
              <w:bottom w:val="single" w:sz="4" w:space="0" w:color="auto"/>
              <w:right w:val="single" w:sz="4" w:space="0" w:color="auto"/>
            </w:tcBorders>
            <w:vAlign w:val="center"/>
          </w:tcPr>
          <w:p w:rsidR="009A51D8" w:rsidRPr="00727C87" w:rsidRDefault="009A51D8">
            <w:pPr>
              <w:jc w:val="center"/>
              <w:rPr>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产生浓度</w:t>
            </w:r>
          </w:p>
        </w:tc>
        <w:tc>
          <w:tcPr>
            <w:tcW w:w="1134" w:type="dxa"/>
            <w:tcBorders>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产生量</w:t>
            </w:r>
          </w:p>
        </w:tc>
        <w:tc>
          <w:tcPr>
            <w:tcW w:w="1417" w:type="dxa"/>
            <w:tcBorders>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排放浓度</w:t>
            </w:r>
          </w:p>
        </w:tc>
        <w:tc>
          <w:tcPr>
            <w:tcW w:w="1245" w:type="dxa"/>
            <w:tcBorders>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排放量</w:t>
            </w:r>
          </w:p>
        </w:tc>
      </w:tr>
      <w:tr w:rsidR="00727C87" w:rsidRPr="00727C87">
        <w:trPr>
          <w:cantSplit/>
          <w:trHeight w:val="408"/>
          <w:jc w:val="center"/>
        </w:trPr>
        <w:tc>
          <w:tcPr>
            <w:tcW w:w="992"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大气</w:t>
            </w:r>
          </w:p>
          <w:p w:rsidR="009A51D8" w:rsidRPr="00727C87" w:rsidRDefault="009C6A18">
            <w:pPr>
              <w:jc w:val="center"/>
              <w:rPr>
                <w:color w:val="000000" w:themeColor="text1"/>
                <w:szCs w:val="21"/>
              </w:rPr>
            </w:pPr>
            <w:r w:rsidRPr="00727C87">
              <w:rPr>
                <w:color w:val="000000" w:themeColor="text1"/>
                <w:szCs w:val="21"/>
              </w:rPr>
              <w:t>污染物</w:t>
            </w:r>
          </w:p>
        </w:tc>
        <w:tc>
          <w:tcPr>
            <w:tcW w:w="671"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有组织</w:t>
            </w:r>
          </w:p>
        </w:tc>
        <w:tc>
          <w:tcPr>
            <w:tcW w:w="672"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浸漆、烘干、喷漆、晾干</w:t>
            </w:r>
          </w:p>
        </w:tc>
        <w:tc>
          <w:tcPr>
            <w:tcW w:w="1298" w:type="dxa"/>
            <w:tcBorders>
              <w:left w:val="single" w:sz="4" w:space="0" w:color="auto"/>
              <w:right w:val="single" w:sz="4" w:space="0" w:color="auto"/>
            </w:tcBorders>
            <w:vAlign w:val="center"/>
          </w:tcPr>
          <w:p w:rsidR="009A51D8" w:rsidRPr="00727C87" w:rsidRDefault="009C6A18">
            <w:pPr>
              <w:widowControl/>
              <w:jc w:val="center"/>
              <w:rPr>
                <w:color w:val="000000" w:themeColor="text1"/>
                <w:szCs w:val="21"/>
              </w:rPr>
            </w:pPr>
            <w:r w:rsidRPr="00727C87">
              <w:rPr>
                <w:color w:val="000000" w:themeColor="text1"/>
                <w:szCs w:val="21"/>
              </w:rPr>
              <w:t>甲苯</w:t>
            </w:r>
          </w:p>
        </w:tc>
        <w:tc>
          <w:tcPr>
            <w:tcW w:w="1300" w:type="dxa"/>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18"/>
              </w:rPr>
            </w:pPr>
            <w:r w:rsidRPr="00727C87">
              <w:rPr>
                <w:color w:val="000000" w:themeColor="text1"/>
                <w:szCs w:val="18"/>
              </w:rPr>
              <w:t>0.67 mg/m</w:t>
            </w:r>
            <w:r w:rsidRPr="00727C87">
              <w:rPr>
                <w:color w:val="000000" w:themeColor="text1"/>
                <w:szCs w:val="18"/>
                <w:vertAlign w:val="superscript"/>
              </w:rPr>
              <w:t>3</w:t>
            </w:r>
          </w:p>
        </w:tc>
        <w:tc>
          <w:tcPr>
            <w:tcW w:w="1134" w:type="dxa"/>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18"/>
              </w:rPr>
            </w:pPr>
            <w:r w:rsidRPr="00727C87">
              <w:rPr>
                <w:color w:val="000000" w:themeColor="text1"/>
                <w:szCs w:val="18"/>
              </w:rPr>
              <w:t>0.08t/a</w:t>
            </w:r>
          </w:p>
        </w:tc>
        <w:tc>
          <w:tcPr>
            <w:tcW w:w="1417" w:type="dxa"/>
            <w:tcBorders>
              <w:top w:val="single" w:sz="4" w:space="0" w:color="auto"/>
              <w:left w:val="single" w:sz="4" w:space="0" w:color="auto"/>
              <w:right w:val="single" w:sz="4" w:space="0" w:color="auto"/>
            </w:tcBorders>
            <w:vAlign w:val="center"/>
          </w:tcPr>
          <w:p w:rsidR="009A51D8" w:rsidRPr="007F7E5F" w:rsidRDefault="009C6A18" w:rsidP="007F7E5F">
            <w:pPr>
              <w:jc w:val="center"/>
              <w:rPr>
                <w:color w:val="FF0000"/>
                <w:szCs w:val="21"/>
              </w:rPr>
            </w:pPr>
            <w:r w:rsidRPr="007F7E5F">
              <w:rPr>
                <w:color w:val="FF0000"/>
                <w:szCs w:val="18"/>
              </w:rPr>
              <w:t>0.</w:t>
            </w:r>
            <w:r w:rsidR="007F7E5F" w:rsidRPr="007F7E5F">
              <w:rPr>
                <w:color w:val="FF0000"/>
                <w:szCs w:val="18"/>
              </w:rPr>
              <w:t>13</w:t>
            </w:r>
            <w:r w:rsidRPr="007F7E5F">
              <w:rPr>
                <w:color w:val="FF0000"/>
                <w:szCs w:val="18"/>
              </w:rPr>
              <w:t>mg/m</w:t>
            </w:r>
            <w:r w:rsidRPr="007F7E5F">
              <w:rPr>
                <w:color w:val="FF0000"/>
                <w:szCs w:val="18"/>
                <w:vertAlign w:val="superscript"/>
              </w:rPr>
              <w:t>3</w:t>
            </w:r>
          </w:p>
        </w:tc>
        <w:tc>
          <w:tcPr>
            <w:tcW w:w="1245" w:type="dxa"/>
            <w:tcBorders>
              <w:top w:val="single" w:sz="4" w:space="0" w:color="auto"/>
              <w:left w:val="single" w:sz="4" w:space="0" w:color="auto"/>
              <w:bottom w:val="single" w:sz="4" w:space="0" w:color="auto"/>
              <w:right w:val="single" w:sz="4" w:space="0" w:color="auto"/>
            </w:tcBorders>
            <w:vAlign w:val="center"/>
          </w:tcPr>
          <w:p w:rsidR="009A51D8" w:rsidRPr="007F7E5F" w:rsidRDefault="009C6A18" w:rsidP="00B90F4A">
            <w:pPr>
              <w:jc w:val="center"/>
              <w:rPr>
                <w:color w:val="FF0000"/>
                <w:szCs w:val="18"/>
              </w:rPr>
            </w:pPr>
            <w:r w:rsidRPr="007F7E5F">
              <w:rPr>
                <w:color w:val="FF0000"/>
                <w:szCs w:val="18"/>
              </w:rPr>
              <w:t>0.0</w:t>
            </w:r>
            <w:r w:rsidR="00B90F4A" w:rsidRPr="007F7E5F">
              <w:rPr>
                <w:color w:val="FF0000"/>
                <w:szCs w:val="18"/>
              </w:rPr>
              <w:t>15</w:t>
            </w:r>
            <w:r w:rsidRPr="007F7E5F">
              <w:rPr>
                <w:color w:val="FF0000"/>
                <w:szCs w:val="18"/>
              </w:rPr>
              <w:t>t/a</w:t>
            </w:r>
          </w:p>
        </w:tc>
      </w:tr>
      <w:tr w:rsidR="00727C87" w:rsidRPr="00727C87">
        <w:trPr>
          <w:cantSplit/>
          <w:trHeight w:val="506"/>
          <w:jc w:val="center"/>
        </w:trPr>
        <w:tc>
          <w:tcPr>
            <w:tcW w:w="992" w:type="dxa"/>
            <w:vMerge/>
            <w:tcBorders>
              <w:left w:val="single" w:sz="4" w:space="0" w:color="auto"/>
              <w:right w:val="single" w:sz="4" w:space="0" w:color="auto"/>
            </w:tcBorders>
            <w:vAlign w:val="center"/>
          </w:tcPr>
          <w:p w:rsidR="009A51D8" w:rsidRPr="00727C87" w:rsidRDefault="009A51D8">
            <w:pPr>
              <w:jc w:val="center"/>
              <w:rPr>
                <w:color w:val="000000" w:themeColor="text1"/>
                <w:szCs w:val="21"/>
                <w:highlight w:val="yellow"/>
              </w:rPr>
            </w:pPr>
          </w:p>
        </w:tc>
        <w:tc>
          <w:tcPr>
            <w:tcW w:w="671" w:type="dxa"/>
            <w:vMerge/>
            <w:tcBorders>
              <w:left w:val="single" w:sz="4" w:space="0" w:color="auto"/>
              <w:right w:val="single" w:sz="4" w:space="0" w:color="auto"/>
            </w:tcBorders>
            <w:vAlign w:val="center"/>
          </w:tcPr>
          <w:p w:rsidR="009A51D8" w:rsidRPr="00727C87" w:rsidRDefault="009A51D8">
            <w:pPr>
              <w:jc w:val="center"/>
              <w:rPr>
                <w:color w:val="000000" w:themeColor="text1"/>
                <w:szCs w:val="21"/>
              </w:rPr>
            </w:pPr>
          </w:p>
        </w:tc>
        <w:tc>
          <w:tcPr>
            <w:tcW w:w="672" w:type="dxa"/>
            <w:vMerge/>
            <w:tcBorders>
              <w:left w:val="single" w:sz="4" w:space="0" w:color="auto"/>
              <w:right w:val="single" w:sz="4" w:space="0" w:color="auto"/>
            </w:tcBorders>
            <w:vAlign w:val="center"/>
          </w:tcPr>
          <w:p w:rsidR="009A51D8" w:rsidRPr="00727C87" w:rsidRDefault="009A51D8">
            <w:pPr>
              <w:jc w:val="center"/>
              <w:rPr>
                <w:color w:val="000000" w:themeColor="text1"/>
                <w:szCs w:val="21"/>
              </w:rPr>
            </w:pPr>
          </w:p>
        </w:tc>
        <w:tc>
          <w:tcPr>
            <w:tcW w:w="1298" w:type="dxa"/>
            <w:tcBorders>
              <w:left w:val="single" w:sz="4" w:space="0" w:color="auto"/>
              <w:right w:val="single" w:sz="4" w:space="0" w:color="auto"/>
            </w:tcBorders>
            <w:vAlign w:val="center"/>
          </w:tcPr>
          <w:p w:rsidR="009A51D8" w:rsidRPr="00727C87" w:rsidRDefault="009C6A18">
            <w:pPr>
              <w:widowControl/>
              <w:jc w:val="center"/>
              <w:rPr>
                <w:color w:val="000000" w:themeColor="text1"/>
                <w:szCs w:val="21"/>
              </w:rPr>
            </w:pPr>
            <w:r w:rsidRPr="00727C87">
              <w:rPr>
                <w:color w:val="000000" w:themeColor="text1"/>
                <w:szCs w:val="21"/>
              </w:rPr>
              <w:t>二甲苯</w:t>
            </w:r>
          </w:p>
        </w:tc>
        <w:tc>
          <w:tcPr>
            <w:tcW w:w="1300"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18"/>
              </w:rPr>
            </w:pPr>
            <w:r w:rsidRPr="00727C87">
              <w:rPr>
                <w:color w:val="000000" w:themeColor="text1"/>
                <w:szCs w:val="18"/>
              </w:rPr>
              <w:t>4.0 mg/m</w:t>
            </w:r>
            <w:r w:rsidRPr="00727C87">
              <w:rPr>
                <w:color w:val="000000" w:themeColor="text1"/>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18"/>
              </w:rPr>
            </w:pPr>
            <w:r w:rsidRPr="00727C87">
              <w:rPr>
                <w:color w:val="000000" w:themeColor="text1"/>
                <w:szCs w:val="18"/>
              </w:rPr>
              <w:t>0.48t/a</w:t>
            </w:r>
          </w:p>
        </w:tc>
        <w:tc>
          <w:tcPr>
            <w:tcW w:w="1417" w:type="dxa"/>
            <w:tcBorders>
              <w:top w:val="single" w:sz="4" w:space="0" w:color="auto"/>
              <w:left w:val="single" w:sz="4" w:space="0" w:color="auto"/>
              <w:bottom w:val="single" w:sz="4" w:space="0" w:color="auto"/>
              <w:right w:val="single" w:sz="4" w:space="0" w:color="auto"/>
            </w:tcBorders>
            <w:vAlign w:val="center"/>
          </w:tcPr>
          <w:p w:rsidR="009A51D8" w:rsidRPr="007F7E5F" w:rsidRDefault="009C6A18" w:rsidP="007F7E5F">
            <w:pPr>
              <w:jc w:val="center"/>
              <w:rPr>
                <w:color w:val="FF0000"/>
                <w:szCs w:val="21"/>
              </w:rPr>
            </w:pPr>
            <w:r w:rsidRPr="007F7E5F">
              <w:rPr>
                <w:color w:val="FF0000"/>
                <w:szCs w:val="21"/>
              </w:rPr>
              <w:t>0.</w:t>
            </w:r>
            <w:r w:rsidR="007F7E5F" w:rsidRPr="007F7E5F">
              <w:rPr>
                <w:color w:val="FF0000"/>
                <w:szCs w:val="21"/>
              </w:rPr>
              <w:t>68</w:t>
            </w:r>
            <w:r w:rsidRPr="007F7E5F">
              <w:rPr>
                <w:color w:val="FF0000"/>
                <w:szCs w:val="18"/>
              </w:rPr>
              <w:t>mg/m</w:t>
            </w:r>
            <w:r w:rsidRPr="007F7E5F">
              <w:rPr>
                <w:color w:val="FF0000"/>
                <w:szCs w:val="18"/>
                <w:vertAlign w:val="superscript"/>
              </w:rPr>
              <w:t>3</w:t>
            </w:r>
          </w:p>
        </w:tc>
        <w:tc>
          <w:tcPr>
            <w:tcW w:w="1245" w:type="dxa"/>
            <w:tcBorders>
              <w:top w:val="single" w:sz="4" w:space="0" w:color="auto"/>
              <w:left w:val="single" w:sz="4" w:space="0" w:color="auto"/>
              <w:bottom w:val="single" w:sz="4" w:space="0" w:color="auto"/>
              <w:right w:val="single" w:sz="4" w:space="0" w:color="auto"/>
            </w:tcBorders>
            <w:vAlign w:val="center"/>
          </w:tcPr>
          <w:p w:rsidR="009A51D8" w:rsidRPr="007F7E5F" w:rsidRDefault="009C6A18" w:rsidP="00054D3C">
            <w:pPr>
              <w:jc w:val="center"/>
              <w:rPr>
                <w:color w:val="FF0000"/>
                <w:szCs w:val="18"/>
              </w:rPr>
            </w:pPr>
            <w:r w:rsidRPr="007F7E5F">
              <w:rPr>
                <w:color w:val="FF0000"/>
                <w:szCs w:val="18"/>
              </w:rPr>
              <w:t>0.0</w:t>
            </w:r>
            <w:r w:rsidR="00054D3C" w:rsidRPr="007F7E5F">
              <w:rPr>
                <w:color w:val="FF0000"/>
                <w:szCs w:val="18"/>
              </w:rPr>
              <w:t>82</w:t>
            </w:r>
            <w:r w:rsidRPr="007F7E5F">
              <w:rPr>
                <w:color w:val="FF0000"/>
                <w:szCs w:val="18"/>
              </w:rPr>
              <w:t>t/a</w:t>
            </w:r>
          </w:p>
        </w:tc>
      </w:tr>
      <w:tr w:rsidR="00727C87" w:rsidRPr="00727C87">
        <w:trPr>
          <w:cantSplit/>
          <w:trHeight w:val="506"/>
          <w:jc w:val="center"/>
        </w:trPr>
        <w:tc>
          <w:tcPr>
            <w:tcW w:w="992" w:type="dxa"/>
            <w:vMerge/>
            <w:tcBorders>
              <w:left w:val="single" w:sz="4" w:space="0" w:color="auto"/>
              <w:right w:val="single" w:sz="4" w:space="0" w:color="auto"/>
            </w:tcBorders>
            <w:vAlign w:val="center"/>
          </w:tcPr>
          <w:p w:rsidR="009A51D8" w:rsidRPr="00727C87" w:rsidRDefault="009A51D8">
            <w:pPr>
              <w:widowControl/>
              <w:jc w:val="left"/>
              <w:rPr>
                <w:color w:val="000000" w:themeColor="text1"/>
                <w:szCs w:val="21"/>
                <w:highlight w:val="yellow"/>
              </w:rPr>
            </w:pPr>
          </w:p>
        </w:tc>
        <w:tc>
          <w:tcPr>
            <w:tcW w:w="671" w:type="dxa"/>
            <w:vMerge/>
            <w:tcBorders>
              <w:left w:val="single" w:sz="4" w:space="0" w:color="auto"/>
              <w:right w:val="single" w:sz="4" w:space="0" w:color="auto"/>
            </w:tcBorders>
            <w:vAlign w:val="center"/>
          </w:tcPr>
          <w:p w:rsidR="009A51D8" w:rsidRPr="00727C87" w:rsidRDefault="009A51D8">
            <w:pPr>
              <w:jc w:val="center"/>
              <w:rPr>
                <w:color w:val="000000" w:themeColor="text1"/>
                <w:szCs w:val="21"/>
              </w:rPr>
            </w:pPr>
          </w:p>
        </w:tc>
        <w:tc>
          <w:tcPr>
            <w:tcW w:w="672" w:type="dxa"/>
            <w:vMerge/>
            <w:tcBorders>
              <w:left w:val="single" w:sz="4" w:space="0" w:color="auto"/>
              <w:right w:val="single" w:sz="4" w:space="0" w:color="auto"/>
            </w:tcBorders>
            <w:vAlign w:val="center"/>
          </w:tcPr>
          <w:p w:rsidR="009A51D8" w:rsidRPr="00727C87" w:rsidRDefault="009A51D8">
            <w:pPr>
              <w:jc w:val="center"/>
              <w:rPr>
                <w:color w:val="000000" w:themeColor="text1"/>
                <w:szCs w:val="21"/>
              </w:rPr>
            </w:pPr>
          </w:p>
        </w:tc>
        <w:tc>
          <w:tcPr>
            <w:tcW w:w="1298" w:type="dxa"/>
            <w:tcBorders>
              <w:left w:val="single" w:sz="4" w:space="0" w:color="auto"/>
              <w:right w:val="single" w:sz="4" w:space="0" w:color="auto"/>
            </w:tcBorders>
            <w:vAlign w:val="center"/>
          </w:tcPr>
          <w:p w:rsidR="009A51D8" w:rsidRPr="00727C87" w:rsidRDefault="009C6A18">
            <w:pPr>
              <w:widowControl/>
              <w:jc w:val="center"/>
              <w:rPr>
                <w:color w:val="000000" w:themeColor="text1"/>
                <w:szCs w:val="21"/>
              </w:rPr>
            </w:pPr>
            <w:r w:rsidRPr="00727C87">
              <w:rPr>
                <w:color w:val="000000" w:themeColor="text1"/>
                <w:szCs w:val="21"/>
              </w:rPr>
              <w:t>非甲烷总烃</w:t>
            </w:r>
          </w:p>
        </w:tc>
        <w:tc>
          <w:tcPr>
            <w:tcW w:w="1300"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18"/>
              </w:rPr>
            </w:pPr>
            <w:r w:rsidRPr="00727C87">
              <w:rPr>
                <w:color w:val="000000" w:themeColor="text1"/>
                <w:szCs w:val="18"/>
              </w:rPr>
              <w:t>24.17mg/m</w:t>
            </w:r>
            <w:r w:rsidRPr="00727C87">
              <w:rPr>
                <w:color w:val="000000" w:themeColor="text1"/>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18"/>
              </w:rPr>
            </w:pPr>
            <w:r w:rsidRPr="00727C87">
              <w:rPr>
                <w:color w:val="000000" w:themeColor="text1"/>
                <w:szCs w:val="18"/>
              </w:rPr>
              <w:t>3.05t/a</w:t>
            </w:r>
          </w:p>
        </w:tc>
        <w:tc>
          <w:tcPr>
            <w:tcW w:w="1417" w:type="dxa"/>
            <w:tcBorders>
              <w:top w:val="single" w:sz="4" w:space="0" w:color="auto"/>
              <w:left w:val="single" w:sz="4" w:space="0" w:color="auto"/>
              <w:bottom w:val="single" w:sz="4" w:space="0" w:color="auto"/>
              <w:right w:val="single" w:sz="4" w:space="0" w:color="auto"/>
            </w:tcBorders>
            <w:vAlign w:val="center"/>
          </w:tcPr>
          <w:p w:rsidR="009A51D8" w:rsidRPr="007F7E5F" w:rsidRDefault="007F7E5F">
            <w:pPr>
              <w:jc w:val="center"/>
              <w:rPr>
                <w:color w:val="FF0000"/>
                <w:szCs w:val="21"/>
              </w:rPr>
            </w:pPr>
            <w:r w:rsidRPr="007F7E5F">
              <w:rPr>
                <w:color w:val="FF0000"/>
                <w:szCs w:val="21"/>
              </w:rPr>
              <w:t>4.83</w:t>
            </w:r>
            <w:r w:rsidR="009C6A18" w:rsidRPr="007F7E5F">
              <w:rPr>
                <w:color w:val="FF0000"/>
                <w:szCs w:val="18"/>
              </w:rPr>
              <w:t>mg/m</w:t>
            </w:r>
            <w:r w:rsidR="009C6A18" w:rsidRPr="007F7E5F">
              <w:rPr>
                <w:color w:val="FF0000"/>
                <w:szCs w:val="18"/>
                <w:vertAlign w:val="superscript"/>
              </w:rPr>
              <w:t>3</w:t>
            </w:r>
          </w:p>
        </w:tc>
        <w:tc>
          <w:tcPr>
            <w:tcW w:w="1245" w:type="dxa"/>
            <w:tcBorders>
              <w:top w:val="single" w:sz="4" w:space="0" w:color="auto"/>
              <w:left w:val="single" w:sz="4" w:space="0" w:color="auto"/>
              <w:bottom w:val="single" w:sz="4" w:space="0" w:color="auto"/>
              <w:right w:val="single" w:sz="4" w:space="0" w:color="auto"/>
            </w:tcBorders>
            <w:vAlign w:val="center"/>
          </w:tcPr>
          <w:p w:rsidR="009A51D8" w:rsidRPr="007F7E5F" w:rsidRDefault="009C6A18" w:rsidP="00054D3C">
            <w:pPr>
              <w:jc w:val="center"/>
              <w:rPr>
                <w:color w:val="FF0000"/>
                <w:szCs w:val="18"/>
              </w:rPr>
            </w:pPr>
            <w:r w:rsidRPr="007F7E5F">
              <w:rPr>
                <w:color w:val="FF0000"/>
                <w:szCs w:val="18"/>
              </w:rPr>
              <w:t>0.</w:t>
            </w:r>
            <w:r w:rsidR="00054D3C" w:rsidRPr="007F7E5F">
              <w:rPr>
                <w:color w:val="FF0000"/>
                <w:szCs w:val="18"/>
              </w:rPr>
              <w:t>58</w:t>
            </w:r>
            <w:r w:rsidRPr="007F7E5F">
              <w:rPr>
                <w:color w:val="FF0000"/>
                <w:szCs w:val="18"/>
              </w:rPr>
              <w:t>t/a</w:t>
            </w:r>
          </w:p>
        </w:tc>
      </w:tr>
      <w:tr w:rsidR="00727C87" w:rsidRPr="00727C87">
        <w:trPr>
          <w:cantSplit/>
          <w:trHeight w:val="397"/>
          <w:jc w:val="center"/>
        </w:trPr>
        <w:tc>
          <w:tcPr>
            <w:tcW w:w="992" w:type="dxa"/>
            <w:vMerge/>
            <w:tcBorders>
              <w:left w:val="single" w:sz="4" w:space="0" w:color="auto"/>
              <w:right w:val="single" w:sz="4" w:space="0" w:color="auto"/>
            </w:tcBorders>
            <w:vAlign w:val="center"/>
          </w:tcPr>
          <w:p w:rsidR="00116C12" w:rsidRPr="00727C87" w:rsidRDefault="00116C12">
            <w:pPr>
              <w:widowControl/>
              <w:jc w:val="left"/>
              <w:rPr>
                <w:color w:val="000000" w:themeColor="text1"/>
                <w:szCs w:val="21"/>
                <w:highlight w:val="yellow"/>
              </w:rPr>
            </w:pPr>
          </w:p>
        </w:tc>
        <w:tc>
          <w:tcPr>
            <w:tcW w:w="1343" w:type="dxa"/>
            <w:gridSpan w:val="2"/>
            <w:vMerge w:val="restart"/>
            <w:tcBorders>
              <w:top w:val="single" w:sz="4" w:space="0" w:color="auto"/>
              <w:left w:val="single" w:sz="4" w:space="0" w:color="auto"/>
              <w:right w:val="single" w:sz="4" w:space="0" w:color="auto"/>
            </w:tcBorders>
            <w:vAlign w:val="center"/>
          </w:tcPr>
          <w:p w:rsidR="00116C12" w:rsidRPr="00727C87" w:rsidRDefault="00116C12" w:rsidP="00D44ECD">
            <w:pPr>
              <w:jc w:val="center"/>
              <w:rPr>
                <w:color w:val="000000" w:themeColor="text1"/>
                <w:szCs w:val="21"/>
              </w:rPr>
            </w:pPr>
            <w:r w:rsidRPr="00727C87">
              <w:rPr>
                <w:color w:val="000000" w:themeColor="text1"/>
                <w:szCs w:val="21"/>
              </w:rPr>
              <w:t>无组织</w:t>
            </w:r>
          </w:p>
        </w:tc>
        <w:tc>
          <w:tcPr>
            <w:tcW w:w="1298" w:type="dxa"/>
            <w:tcBorders>
              <w:left w:val="single" w:sz="4" w:space="0" w:color="auto"/>
              <w:right w:val="single" w:sz="4" w:space="0" w:color="auto"/>
            </w:tcBorders>
            <w:vAlign w:val="center"/>
          </w:tcPr>
          <w:p w:rsidR="00116C12" w:rsidRPr="00727C87" w:rsidRDefault="00116C12">
            <w:pPr>
              <w:widowControl/>
              <w:jc w:val="center"/>
              <w:rPr>
                <w:color w:val="000000" w:themeColor="text1"/>
                <w:szCs w:val="21"/>
              </w:rPr>
            </w:pPr>
            <w:r w:rsidRPr="00727C87">
              <w:rPr>
                <w:color w:val="000000" w:themeColor="text1"/>
                <w:szCs w:val="21"/>
              </w:rPr>
              <w:t>甲苯</w:t>
            </w:r>
          </w:p>
        </w:tc>
        <w:tc>
          <w:tcPr>
            <w:tcW w:w="1300" w:type="dxa"/>
            <w:tcBorders>
              <w:top w:val="single" w:sz="4" w:space="0" w:color="auto"/>
              <w:left w:val="single" w:sz="4" w:space="0" w:color="auto"/>
              <w:right w:val="single" w:sz="4" w:space="0" w:color="auto"/>
            </w:tcBorders>
            <w:vAlign w:val="center"/>
          </w:tcPr>
          <w:p w:rsidR="00116C12" w:rsidRPr="00727C87" w:rsidRDefault="00116C12">
            <w:pPr>
              <w:jc w:val="center"/>
              <w:rPr>
                <w:color w:val="000000" w:themeColor="text1"/>
                <w:szCs w:val="18"/>
              </w:rPr>
            </w:pPr>
            <w:r w:rsidRPr="00727C87">
              <w:rPr>
                <w:color w:val="000000" w:themeColor="text1"/>
                <w:szCs w:val="18"/>
              </w:rPr>
              <w:t>/</w:t>
            </w:r>
          </w:p>
        </w:tc>
        <w:tc>
          <w:tcPr>
            <w:tcW w:w="1134" w:type="dxa"/>
            <w:tcBorders>
              <w:top w:val="single" w:sz="4" w:space="0" w:color="auto"/>
              <w:left w:val="single" w:sz="4" w:space="0" w:color="auto"/>
              <w:right w:val="single" w:sz="4" w:space="0" w:color="auto"/>
            </w:tcBorders>
            <w:vAlign w:val="center"/>
          </w:tcPr>
          <w:p w:rsidR="00116C12" w:rsidRPr="00727C87" w:rsidRDefault="00116C12">
            <w:pPr>
              <w:jc w:val="center"/>
              <w:rPr>
                <w:color w:val="000000" w:themeColor="text1"/>
                <w:szCs w:val="18"/>
              </w:rPr>
            </w:pPr>
            <w:r w:rsidRPr="00727C87">
              <w:rPr>
                <w:color w:val="000000" w:themeColor="text1"/>
                <w:szCs w:val="18"/>
              </w:rPr>
              <w:t>0.004t/a</w:t>
            </w:r>
          </w:p>
        </w:tc>
        <w:tc>
          <w:tcPr>
            <w:tcW w:w="1417" w:type="dxa"/>
            <w:tcBorders>
              <w:top w:val="single" w:sz="4" w:space="0" w:color="auto"/>
              <w:left w:val="single" w:sz="4" w:space="0" w:color="auto"/>
              <w:right w:val="single" w:sz="4" w:space="0" w:color="auto"/>
            </w:tcBorders>
            <w:vAlign w:val="center"/>
          </w:tcPr>
          <w:p w:rsidR="00116C12" w:rsidRPr="00727C87" w:rsidRDefault="00116C12">
            <w:pPr>
              <w:adjustRightInd w:val="0"/>
              <w:snapToGrid w:val="0"/>
              <w:jc w:val="center"/>
              <w:rPr>
                <w:color w:val="000000" w:themeColor="text1"/>
                <w:szCs w:val="21"/>
              </w:rPr>
            </w:pPr>
            <w:r w:rsidRPr="00727C87">
              <w:rPr>
                <w:color w:val="000000" w:themeColor="text1"/>
                <w:szCs w:val="21"/>
              </w:rPr>
              <w:t>/</w:t>
            </w:r>
          </w:p>
        </w:tc>
        <w:tc>
          <w:tcPr>
            <w:tcW w:w="1245" w:type="dxa"/>
            <w:tcBorders>
              <w:top w:val="single" w:sz="4" w:space="0" w:color="auto"/>
              <w:left w:val="single" w:sz="4" w:space="0" w:color="auto"/>
              <w:right w:val="single" w:sz="4" w:space="0" w:color="auto"/>
            </w:tcBorders>
            <w:vAlign w:val="center"/>
          </w:tcPr>
          <w:p w:rsidR="00116C12" w:rsidRPr="00727C87" w:rsidRDefault="00116C12">
            <w:pPr>
              <w:jc w:val="center"/>
              <w:rPr>
                <w:color w:val="000000" w:themeColor="text1"/>
                <w:szCs w:val="18"/>
              </w:rPr>
            </w:pPr>
            <w:r w:rsidRPr="00727C87">
              <w:rPr>
                <w:color w:val="000000" w:themeColor="text1"/>
                <w:szCs w:val="18"/>
              </w:rPr>
              <w:t>0.004t/a</w:t>
            </w:r>
          </w:p>
        </w:tc>
      </w:tr>
      <w:tr w:rsidR="00727C87" w:rsidRPr="00727C87" w:rsidTr="00D44ECD">
        <w:trPr>
          <w:cantSplit/>
          <w:trHeight w:val="397"/>
          <w:jc w:val="center"/>
        </w:trPr>
        <w:tc>
          <w:tcPr>
            <w:tcW w:w="992" w:type="dxa"/>
            <w:vMerge/>
            <w:tcBorders>
              <w:left w:val="single" w:sz="4" w:space="0" w:color="auto"/>
              <w:right w:val="single" w:sz="4" w:space="0" w:color="auto"/>
            </w:tcBorders>
            <w:vAlign w:val="center"/>
          </w:tcPr>
          <w:p w:rsidR="00116C12" w:rsidRPr="00727C87" w:rsidRDefault="00116C12">
            <w:pPr>
              <w:widowControl/>
              <w:jc w:val="left"/>
              <w:rPr>
                <w:color w:val="000000" w:themeColor="text1"/>
                <w:szCs w:val="21"/>
                <w:highlight w:val="yellow"/>
              </w:rPr>
            </w:pPr>
          </w:p>
        </w:tc>
        <w:tc>
          <w:tcPr>
            <w:tcW w:w="1343" w:type="dxa"/>
            <w:gridSpan w:val="2"/>
            <w:vMerge/>
            <w:tcBorders>
              <w:left w:val="single" w:sz="4" w:space="0" w:color="auto"/>
              <w:right w:val="single" w:sz="4" w:space="0" w:color="auto"/>
            </w:tcBorders>
            <w:vAlign w:val="center"/>
          </w:tcPr>
          <w:p w:rsidR="00116C12" w:rsidRPr="00727C87" w:rsidRDefault="00116C12">
            <w:pPr>
              <w:jc w:val="center"/>
              <w:rPr>
                <w:color w:val="000000" w:themeColor="text1"/>
                <w:szCs w:val="21"/>
              </w:rPr>
            </w:pPr>
          </w:p>
        </w:tc>
        <w:tc>
          <w:tcPr>
            <w:tcW w:w="1298" w:type="dxa"/>
            <w:tcBorders>
              <w:left w:val="single" w:sz="4" w:space="0" w:color="auto"/>
              <w:right w:val="single" w:sz="4" w:space="0" w:color="auto"/>
            </w:tcBorders>
            <w:vAlign w:val="center"/>
          </w:tcPr>
          <w:p w:rsidR="00116C12" w:rsidRPr="00727C87" w:rsidRDefault="00116C12">
            <w:pPr>
              <w:widowControl/>
              <w:jc w:val="center"/>
              <w:rPr>
                <w:color w:val="000000" w:themeColor="text1"/>
                <w:szCs w:val="21"/>
              </w:rPr>
            </w:pPr>
            <w:r w:rsidRPr="00727C87">
              <w:rPr>
                <w:color w:val="000000" w:themeColor="text1"/>
                <w:szCs w:val="21"/>
              </w:rPr>
              <w:t>二甲苯</w:t>
            </w:r>
          </w:p>
        </w:tc>
        <w:tc>
          <w:tcPr>
            <w:tcW w:w="1300" w:type="dxa"/>
            <w:tcBorders>
              <w:top w:val="single" w:sz="4" w:space="0" w:color="auto"/>
              <w:left w:val="single" w:sz="4" w:space="0" w:color="auto"/>
              <w:right w:val="single" w:sz="4" w:space="0" w:color="auto"/>
            </w:tcBorders>
            <w:vAlign w:val="center"/>
          </w:tcPr>
          <w:p w:rsidR="00116C12" w:rsidRPr="00727C87" w:rsidRDefault="00116C12">
            <w:pPr>
              <w:jc w:val="center"/>
              <w:rPr>
                <w:color w:val="000000" w:themeColor="text1"/>
                <w:szCs w:val="18"/>
              </w:rPr>
            </w:pPr>
            <w:r w:rsidRPr="00727C87">
              <w:rPr>
                <w:color w:val="000000" w:themeColor="text1"/>
                <w:szCs w:val="18"/>
              </w:rPr>
              <w:t>/</w:t>
            </w:r>
          </w:p>
        </w:tc>
        <w:tc>
          <w:tcPr>
            <w:tcW w:w="1134" w:type="dxa"/>
            <w:tcBorders>
              <w:top w:val="single" w:sz="4" w:space="0" w:color="auto"/>
              <w:left w:val="single" w:sz="4" w:space="0" w:color="auto"/>
              <w:right w:val="single" w:sz="4" w:space="0" w:color="auto"/>
            </w:tcBorders>
            <w:vAlign w:val="center"/>
          </w:tcPr>
          <w:p w:rsidR="00116C12" w:rsidRPr="00727C87" w:rsidRDefault="00116C12" w:rsidP="004B3EB8">
            <w:pPr>
              <w:jc w:val="center"/>
              <w:rPr>
                <w:color w:val="000000" w:themeColor="text1"/>
                <w:szCs w:val="18"/>
              </w:rPr>
            </w:pPr>
            <w:r w:rsidRPr="00727C87">
              <w:rPr>
                <w:color w:val="000000" w:themeColor="text1"/>
                <w:szCs w:val="18"/>
              </w:rPr>
              <w:t>0.0</w:t>
            </w:r>
            <w:r w:rsidR="004B3EB8" w:rsidRPr="00727C87">
              <w:rPr>
                <w:color w:val="000000" w:themeColor="text1"/>
                <w:szCs w:val="18"/>
              </w:rPr>
              <w:t>215</w:t>
            </w:r>
            <w:r w:rsidRPr="00727C87">
              <w:rPr>
                <w:color w:val="000000" w:themeColor="text1"/>
                <w:szCs w:val="18"/>
              </w:rPr>
              <w:t>t/a</w:t>
            </w:r>
          </w:p>
        </w:tc>
        <w:tc>
          <w:tcPr>
            <w:tcW w:w="1417" w:type="dxa"/>
            <w:tcBorders>
              <w:top w:val="single" w:sz="4" w:space="0" w:color="auto"/>
              <w:left w:val="single" w:sz="4" w:space="0" w:color="auto"/>
              <w:right w:val="single" w:sz="4" w:space="0" w:color="auto"/>
            </w:tcBorders>
            <w:vAlign w:val="center"/>
          </w:tcPr>
          <w:p w:rsidR="00116C12" w:rsidRPr="00727C87" w:rsidRDefault="00116C12">
            <w:pPr>
              <w:adjustRightInd w:val="0"/>
              <w:snapToGrid w:val="0"/>
              <w:jc w:val="center"/>
              <w:rPr>
                <w:color w:val="000000" w:themeColor="text1"/>
                <w:szCs w:val="21"/>
              </w:rPr>
            </w:pPr>
            <w:r w:rsidRPr="00727C87">
              <w:rPr>
                <w:color w:val="000000" w:themeColor="text1"/>
                <w:szCs w:val="21"/>
              </w:rPr>
              <w:t>/</w:t>
            </w:r>
          </w:p>
        </w:tc>
        <w:tc>
          <w:tcPr>
            <w:tcW w:w="1245" w:type="dxa"/>
            <w:tcBorders>
              <w:top w:val="single" w:sz="4" w:space="0" w:color="auto"/>
              <w:left w:val="single" w:sz="4" w:space="0" w:color="auto"/>
              <w:right w:val="single" w:sz="4" w:space="0" w:color="auto"/>
            </w:tcBorders>
            <w:vAlign w:val="center"/>
          </w:tcPr>
          <w:p w:rsidR="00116C12" w:rsidRPr="00727C87" w:rsidRDefault="00116C12" w:rsidP="004B3EB8">
            <w:pPr>
              <w:jc w:val="center"/>
              <w:rPr>
                <w:color w:val="000000" w:themeColor="text1"/>
                <w:szCs w:val="18"/>
              </w:rPr>
            </w:pPr>
            <w:r w:rsidRPr="00727C87">
              <w:rPr>
                <w:color w:val="000000" w:themeColor="text1"/>
                <w:szCs w:val="18"/>
              </w:rPr>
              <w:t>0.0</w:t>
            </w:r>
            <w:r w:rsidR="004B3EB8" w:rsidRPr="00727C87">
              <w:rPr>
                <w:color w:val="000000" w:themeColor="text1"/>
                <w:szCs w:val="18"/>
              </w:rPr>
              <w:t>215</w:t>
            </w:r>
            <w:r w:rsidRPr="00727C87">
              <w:rPr>
                <w:color w:val="000000" w:themeColor="text1"/>
                <w:szCs w:val="18"/>
              </w:rPr>
              <w:t>t/a</w:t>
            </w:r>
          </w:p>
        </w:tc>
      </w:tr>
      <w:tr w:rsidR="00727C87" w:rsidRPr="00727C87">
        <w:trPr>
          <w:cantSplit/>
          <w:trHeight w:val="397"/>
          <w:jc w:val="center"/>
        </w:trPr>
        <w:tc>
          <w:tcPr>
            <w:tcW w:w="992" w:type="dxa"/>
            <w:vMerge/>
            <w:tcBorders>
              <w:left w:val="single" w:sz="4" w:space="0" w:color="auto"/>
              <w:bottom w:val="single" w:sz="4" w:space="0" w:color="auto"/>
              <w:right w:val="single" w:sz="4" w:space="0" w:color="auto"/>
            </w:tcBorders>
            <w:vAlign w:val="center"/>
          </w:tcPr>
          <w:p w:rsidR="00116C12" w:rsidRPr="00727C87" w:rsidRDefault="00116C12">
            <w:pPr>
              <w:widowControl/>
              <w:jc w:val="left"/>
              <w:rPr>
                <w:color w:val="000000" w:themeColor="text1"/>
                <w:szCs w:val="21"/>
                <w:highlight w:val="yellow"/>
              </w:rPr>
            </w:pPr>
          </w:p>
        </w:tc>
        <w:tc>
          <w:tcPr>
            <w:tcW w:w="1343" w:type="dxa"/>
            <w:gridSpan w:val="2"/>
            <w:vMerge/>
            <w:tcBorders>
              <w:left w:val="single" w:sz="4" w:space="0" w:color="auto"/>
              <w:right w:val="single" w:sz="4" w:space="0" w:color="auto"/>
            </w:tcBorders>
            <w:vAlign w:val="center"/>
          </w:tcPr>
          <w:p w:rsidR="00116C12" w:rsidRPr="00727C87" w:rsidRDefault="00116C12">
            <w:pPr>
              <w:jc w:val="center"/>
              <w:rPr>
                <w:color w:val="000000" w:themeColor="text1"/>
                <w:szCs w:val="21"/>
              </w:rPr>
            </w:pPr>
          </w:p>
        </w:tc>
        <w:tc>
          <w:tcPr>
            <w:tcW w:w="1298" w:type="dxa"/>
            <w:tcBorders>
              <w:left w:val="single" w:sz="4" w:space="0" w:color="auto"/>
              <w:right w:val="single" w:sz="4" w:space="0" w:color="auto"/>
            </w:tcBorders>
            <w:vAlign w:val="center"/>
          </w:tcPr>
          <w:p w:rsidR="00116C12" w:rsidRPr="00727C87" w:rsidRDefault="00116C12">
            <w:pPr>
              <w:widowControl/>
              <w:jc w:val="center"/>
              <w:rPr>
                <w:color w:val="000000" w:themeColor="text1"/>
                <w:szCs w:val="21"/>
              </w:rPr>
            </w:pPr>
            <w:r w:rsidRPr="00727C87">
              <w:rPr>
                <w:color w:val="000000" w:themeColor="text1"/>
                <w:szCs w:val="21"/>
              </w:rPr>
              <w:t>非甲烷总烃</w:t>
            </w:r>
          </w:p>
        </w:tc>
        <w:tc>
          <w:tcPr>
            <w:tcW w:w="1300" w:type="dxa"/>
            <w:tcBorders>
              <w:top w:val="single" w:sz="4" w:space="0" w:color="auto"/>
              <w:left w:val="single" w:sz="4" w:space="0" w:color="auto"/>
              <w:right w:val="single" w:sz="4" w:space="0" w:color="auto"/>
            </w:tcBorders>
            <w:vAlign w:val="center"/>
          </w:tcPr>
          <w:p w:rsidR="00116C12" w:rsidRPr="00727C87" w:rsidRDefault="00116C12">
            <w:pPr>
              <w:jc w:val="center"/>
              <w:rPr>
                <w:color w:val="000000" w:themeColor="text1"/>
                <w:szCs w:val="18"/>
              </w:rPr>
            </w:pPr>
            <w:r w:rsidRPr="00727C87">
              <w:rPr>
                <w:color w:val="000000" w:themeColor="text1"/>
                <w:szCs w:val="18"/>
              </w:rPr>
              <w:t>/</w:t>
            </w:r>
          </w:p>
        </w:tc>
        <w:tc>
          <w:tcPr>
            <w:tcW w:w="1134" w:type="dxa"/>
            <w:tcBorders>
              <w:top w:val="single" w:sz="4" w:space="0" w:color="auto"/>
              <w:left w:val="single" w:sz="4" w:space="0" w:color="auto"/>
              <w:right w:val="single" w:sz="4" w:space="0" w:color="auto"/>
            </w:tcBorders>
            <w:vAlign w:val="center"/>
          </w:tcPr>
          <w:p w:rsidR="00116C12" w:rsidRPr="00727C87" w:rsidRDefault="00116C12">
            <w:pPr>
              <w:jc w:val="center"/>
              <w:rPr>
                <w:color w:val="000000" w:themeColor="text1"/>
                <w:szCs w:val="18"/>
              </w:rPr>
            </w:pPr>
            <w:r w:rsidRPr="00727C87">
              <w:rPr>
                <w:color w:val="000000" w:themeColor="text1"/>
                <w:szCs w:val="18"/>
              </w:rPr>
              <w:t>0.15t/a</w:t>
            </w:r>
          </w:p>
        </w:tc>
        <w:tc>
          <w:tcPr>
            <w:tcW w:w="1417" w:type="dxa"/>
            <w:tcBorders>
              <w:top w:val="single" w:sz="4" w:space="0" w:color="auto"/>
              <w:left w:val="single" w:sz="4" w:space="0" w:color="auto"/>
              <w:right w:val="single" w:sz="4" w:space="0" w:color="auto"/>
            </w:tcBorders>
            <w:vAlign w:val="center"/>
          </w:tcPr>
          <w:p w:rsidR="00116C12" w:rsidRPr="00727C87" w:rsidRDefault="00116C12">
            <w:pPr>
              <w:adjustRightInd w:val="0"/>
              <w:snapToGrid w:val="0"/>
              <w:jc w:val="center"/>
              <w:rPr>
                <w:color w:val="000000" w:themeColor="text1"/>
                <w:szCs w:val="21"/>
              </w:rPr>
            </w:pPr>
            <w:r w:rsidRPr="00727C87">
              <w:rPr>
                <w:color w:val="000000" w:themeColor="text1"/>
                <w:szCs w:val="21"/>
              </w:rPr>
              <w:t>/</w:t>
            </w:r>
          </w:p>
        </w:tc>
        <w:tc>
          <w:tcPr>
            <w:tcW w:w="1245" w:type="dxa"/>
            <w:tcBorders>
              <w:top w:val="single" w:sz="4" w:space="0" w:color="auto"/>
              <w:left w:val="single" w:sz="4" w:space="0" w:color="auto"/>
              <w:right w:val="single" w:sz="4" w:space="0" w:color="auto"/>
            </w:tcBorders>
            <w:vAlign w:val="center"/>
          </w:tcPr>
          <w:p w:rsidR="00116C12" w:rsidRPr="00727C87" w:rsidRDefault="00116C12">
            <w:pPr>
              <w:jc w:val="center"/>
              <w:rPr>
                <w:color w:val="000000" w:themeColor="text1"/>
                <w:szCs w:val="18"/>
              </w:rPr>
            </w:pPr>
            <w:r w:rsidRPr="00727C87">
              <w:rPr>
                <w:color w:val="000000" w:themeColor="text1"/>
                <w:szCs w:val="18"/>
              </w:rPr>
              <w:t>0.15t/a</w:t>
            </w:r>
          </w:p>
        </w:tc>
      </w:tr>
      <w:tr w:rsidR="00727C87" w:rsidRPr="00727C87" w:rsidTr="00E10008">
        <w:trPr>
          <w:cantSplit/>
          <w:trHeight w:val="699"/>
          <w:jc w:val="center"/>
        </w:trPr>
        <w:tc>
          <w:tcPr>
            <w:tcW w:w="992"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水污</w:t>
            </w:r>
          </w:p>
          <w:p w:rsidR="009A51D8" w:rsidRPr="00727C87" w:rsidRDefault="009C6A18">
            <w:pPr>
              <w:jc w:val="center"/>
              <w:rPr>
                <w:color w:val="000000" w:themeColor="text1"/>
                <w:szCs w:val="21"/>
              </w:rPr>
            </w:pPr>
            <w:r w:rsidRPr="00727C87">
              <w:rPr>
                <w:color w:val="000000" w:themeColor="text1"/>
                <w:szCs w:val="21"/>
              </w:rPr>
              <w:t>染物</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A51D8" w:rsidRPr="00727C87" w:rsidRDefault="009C6A18">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w:t>
            </w:r>
          </w:p>
        </w:tc>
        <w:tc>
          <w:tcPr>
            <w:tcW w:w="1298" w:type="dxa"/>
            <w:tcBorders>
              <w:top w:val="single" w:sz="4" w:space="0" w:color="auto"/>
              <w:left w:val="single" w:sz="4" w:space="0" w:color="auto"/>
              <w:right w:val="single" w:sz="4" w:space="0" w:color="auto"/>
            </w:tcBorders>
            <w:vAlign w:val="center"/>
          </w:tcPr>
          <w:p w:rsidR="009A51D8" w:rsidRPr="00727C87" w:rsidRDefault="009C6A18">
            <w:pPr>
              <w:tabs>
                <w:tab w:val="left" w:pos="3195"/>
              </w:tabs>
              <w:jc w:val="center"/>
              <w:rPr>
                <w:color w:val="000000" w:themeColor="text1"/>
                <w:szCs w:val="21"/>
              </w:rPr>
            </w:pPr>
            <w:r w:rsidRPr="00727C87">
              <w:rPr>
                <w:color w:val="000000" w:themeColor="text1"/>
                <w:szCs w:val="21"/>
              </w:rPr>
              <w:t>/</w:t>
            </w:r>
          </w:p>
        </w:tc>
        <w:tc>
          <w:tcPr>
            <w:tcW w:w="2434" w:type="dxa"/>
            <w:gridSpan w:val="2"/>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w:t>
            </w:r>
          </w:p>
        </w:tc>
        <w:tc>
          <w:tcPr>
            <w:tcW w:w="2662" w:type="dxa"/>
            <w:gridSpan w:val="2"/>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w:t>
            </w:r>
          </w:p>
        </w:tc>
      </w:tr>
      <w:tr w:rsidR="00727C87" w:rsidRPr="00727C87">
        <w:trPr>
          <w:cantSplit/>
          <w:trHeight w:val="515"/>
          <w:jc w:val="center"/>
        </w:trPr>
        <w:tc>
          <w:tcPr>
            <w:tcW w:w="992" w:type="dxa"/>
            <w:vMerge w:val="restart"/>
            <w:tcBorders>
              <w:top w:val="single" w:sz="4" w:space="0" w:color="auto"/>
              <w:left w:val="single" w:sz="4" w:space="0" w:color="auto"/>
              <w:right w:val="single" w:sz="4" w:space="0" w:color="auto"/>
            </w:tcBorders>
            <w:vAlign w:val="center"/>
          </w:tcPr>
          <w:p w:rsidR="00AC76B7" w:rsidRPr="00727C87" w:rsidRDefault="00AC76B7" w:rsidP="00AC76B7">
            <w:pPr>
              <w:jc w:val="center"/>
              <w:rPr>
                <w:color w:val="000000" w:themeColor="text1"/>
                <w:szCs w:val="21"/>
              </w:rPr>
            </w:pPr>
            <w:r w:rsidRPr="00727C87">
              <w:rPr>
                <w:color w:val="000000" w:themeColor="text1"/>
                <w:szCs w:val="21"/>
              </w:rPr>
              <w:t>固体</w:t>
            </w:r>
          </w:p>
          <w:p w:rsidR="00AC76B7" w:rsidRPr="00727C87" w:rsidRDefault="00AC76B7" w:rsidP="00AC76B7">
            <w:pPr>
              <w:jc w:val="center"/>
              <w:rPr>
                <w:color w:val="000000" w:themeColor="text1"/>
                <w:szCs w:val="21"/>
              </w:rPr>
            </w:pPr>
            <w:r w:rsidRPr="00727C87">
              <w:rPr>
                <w:color w:val="000000" w:themeColor="text1"/>
                <w:szCs w:val="21"/>
              </w:rPr>
              <w:t>废物</w:t>
            </w:r>
          </w:p>
        </w:tc>
        <w:tc>
          <w:tcPr>
            <w:tcW w:w="1343" w:type="dxa"/>
            <w:gridSpan w:val="2"/>
            <w:tcBorders>
              <w:top w:val="single" w:sz="4" w:space="0" w:color="auto"/>
              <w:left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浸漆</w:t>
            </w:r>
          </w:p>
        </w:tc>
        <w:tc>
          <w:tcPr>
            <w:tcW w:w="1298" w:type="dxa"/>
            <w:tcBorders>
              <w:top w:val="single" w:sz="4" w:space="0" w:color="auto"/>
              <w:left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废清洗剂</w:t>
            </w:r>
          </w:p>
        </w:tc>
        <w:tc>
          <w:tcPr>
            <w:tcW w:w="2434" w:type="dxa"/>
            <w:gridSpan w:val="2"/>
            <w:tcBorders>
              <w:top w:val="single" w:sz="4" w:space="0" w:color="auto"/>
              <w:left w:val="single" w:sz="4" w:space="0" w:color="auto"/>
              <w:right w:val="single" w:sz="4" w:space="0" w:color="auto"/>
            </w:tcBorders>
            <w:vAlign w:val="center"/>
          </w:tcPr>
          <w:p w:rsidR="00AC76B7" w:rsidRPr="00727C87" w:rsidRDefault="00AC76B7" w:rsidP="00AC76B7">
            <w:pPr>
              <w:jc w:val="center"/>
              <w:rPr>
                <w:color w:val="000000" w:themeColor="text1"/>
                <w:szCs w:val="21"/>
              </w:rPr>
            </w:pPr>
            <w:r w:rsidRPr="00727C87">
              <w:rPr>
                <w:color w:val="000000" w:themeColor="text1"/>
                <w:szCs w:val="21"/>
              </w:rPr>
              <w:t>0.</w:t>
            </w:r>
            <w:r w:rsidR="00DC13E1" w:rsidRPr="00727C87">
              <w:rPr>
                <w:color w:val="000000" w:themeColor="text1"/>
                <w:szCs w:val="21"/>
              </w:rPr>
              <w:t>0</w:t>
            </w:r>
            <w:r w:rsidRPr="00727C87">
              <w:rPr>
                <w:color w:val="000000" w:themeColor="text1"/>
                <w:szCs w:val="21"/>
              </w:rPr>
              <w:t>1t/a</w:t>
            </w:r>
          </w:p>
        </w:tc>
        <w:tc>
          <w:tcPr>
            <w:tcW w:w="2662" w:type="dxa"/>
            <w:gridSpan w:val="2"/>
            <w:vMerge w:val="restart"/>
            <w:tcBorders>
              <w:top w:val="single" w:sz="4" w:space="0" w:color="auto"/>
              <w:left w:val="single" w:sz="4" w:space="0" w:color="auto"/>
              <w:right w:val="single" w:sz="4" w:space="0" w:color="auto"/>
            </w:tcBorders>
            <w:vAlign w:val="center"/>
          </w:tcPr>
          <w:p w:rsidR="00AC76B7" w:rsidRPr="00727C87" w:rsidRDefault="00AC76B7" w:rsidP="00AC76B7">
            <w:pPr>
              <w:jc w:val="center"/>
              <w:rPr>
                <w:color w:val="000000" w:themeColor="text1"/>
                <w:szCs w:val="21"/>
              </w:rPr>
            </w:pPr>
            <w:r w:rsidRPr="00727C87">
              <w:rPr>
                <w:color w:val="000000" w:themeColor="text1"/>
                <w:szCs w:val="21"/>
              </w:rPr>
              <w:t>依托原有项目危废间暂存，定期由危险废物处置资质的公司处置</w:t>
            </w:r>
          </w:p>
        </w:tc>
      </w:tr>
      <w:tr w:rsidR="00727C87" w:rsidRPr="00727C87">
        <w:trPr>
          <w:cantSplit/>
          <w:trHeight w:val="397"/>
          <w:jc w:val="center"/>
        </w:trPr>
        <w:tc>
          <w:tcPr>
            <w:tcW w:w="992" w:type="dxa"/>
            <w:vMerge/>
            <w:tcBorders>
              <w:left w:val="single" w:sz="4" w:space="0" w:color="auto"/>
              <w:right w:val="single" w:sz="4" w:space="0" w:color="auto"/>
            </w:tcBorders>
            <w:vAlign w:val="center"/>
          </w:tcPr>
          <w:p w:rsidR="00AC76B7" w:rsidRPr="00727C87" w:rsidRDefault="00AC76B7" w:rsidP="00AC76B7">
            <w:pPr>
              <w:widowControl/>
              <w:jc w:val="left"/>
              <w:rPr>
                <w:color w:val="000000" w:themeColor="text1"/>
                <w:szCs w:val="21"/>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喷漆</w:t>
            </w:r>
          </w:p>
        </w:tc>
        <w:tc>
          <w:tcPr>
            <w:tcW w:w="1298" w:type="dxa"/>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废纤维过滤棉</w:t>
            </w:r>
          </w:p>
        </w:tc>
        <w:tc>
          <w:tcPr>
            <w:tcW w:w="2434" w:type="dxa"/>
            <w:gridSpan w:val="2"/>
            <w:tcBorders>
              <w:top w:val="single" w:sz="4" w:space="0" w:color="auto"/>
              <w:left w:val="single" w:sz="4" w:space="0" w:color="auto"/>
              <w:bottom w:val="single" w:sz="2" w:space="0" w:color="auto"/>
              <w:right w:val="single" w:sz="4" w:space="0" w:color="auto"/>
            </w:tcBorders>
            <w:vAlign w:val="center"/>
          </w:tcPr>
          <w:p w:rsidR="00AC76B7" w:rsidRPr="00727C87" w:rsidRDefault="00AC76B7" w:rsidP="00AC76B7">
            <w:pPr>
              <w:jc w:val="center"/>
              <w:rPr>
                <w:color w:val="000000" w:themeColor="text1"/>
                <w:szCs w:val="21"/>
              </w:rPr>
            </w:pPr>
            <w:r w:rsidRPr="00727C87">
              <w:rPr>
                <w:color w:val="000000" w:themeColor="text1"/>
                <w:szCs w:val="21"/>
              </w:rPr>
              <w:t>3.46t/a</w:t>
            </w:r>
          </w:p>
        </w:tc>
        <w:tc>
          <w:tcPr>
            <w:tcW w:w="2662" w:type="dxa"/>
            <w:gridSpan w:val="2"/>
            <w:vMerge/>
            <w:tcBorders>
              <w:left w:val="single" w:sz="4" w:space="0" w:color="auto"/>
              <w:right w:val="single" w:sz="4" w:space="0" w:color="auto"/>
            </w:tcBorders>
            <w:vAlign w:val="center"/>
          </w:tcPr>
          <w:p w:rsidR="00AC76B7" w:rsidRPr="00727C87" w:rsidRDefault="00AC76B7" w:rsidP="00AC76B7">
            <w:pPr>
              <w:jc w:val="center"/>
              <w:rPr>
                <w:color w:val="000000" w:themeColor="text1"/>
                <w:szCs w:val="21"/>
              </w:rPr>
            </w:pPr>
          </w:p>
        </w:tc>
      </w:tr>
      <w:tr w:rsidR="00727C87" w:rsidRPr="00727C87">
        <w:trPr>
          <w:cantSplit/>
          <w:trHeight w:val="397"/>
          <w:jc w:val="center"/>
        </w:trPr>
        <w:tc>
          <w:tcPr>
            <w:tcW w:w="992" w:type="dxa"/>
            <w:vMerge/>
            <w:tcBorders>
              <w:left w:val="single" w:sz="4" w:space="0" w:color="auto"/>
              <w:right w:val="single" w:sz="4" w:space="0" w:color="auto"/>
            </w:tcBorders>
            <w:vAlign w:val="center"/>
          </w:tcPr>
          <w:p w:rsidR="00AC76B7" w:rsidRPr="00727C87" w:rsidRDefault="00AC76B7" w:rsidP="00AC76B7">
            <w:pPr>
              <w:widowControl/>
              <w:jc w:val="left"/>
              <w:rPr>
                <w:color w:val="000000" w:themeColor="text1"/>
                <w:szCs w:val="21"/>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浸漆、喷漆</w:t>
            </w:r>
          </w:p>
        </w:tc>
        <w:tc>
          <w:tcPr>
            <w:tcW w:w="1298" w:type="dxa"/>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废活性炭</w:t>
            </w:r>
          </w:p>
        </w:tc>
        <w:tc>
          <w:tcPr>
            <w:tcW w:w="2434" w:type="dxa"/>
            <w:gridSpan w:val="2"/>
            <w:tcBorders>
              <w:top w:val="single" w:sz="4" w:space="0" w:color="auto"/>
              <w:left w:val="single" w:sz="4" w:space="0" w:color="auto"/>
              <w:bottom w:val="single" w:sz="2" w:space="0" w:color="auto"/>
              <w:right w:val="single" w:sz="4" w:space="0" w:color="auto"/>
            </w:tcBorders>
            <w:vAlign w:val="center"/>
          </w:tcPr>
          <w:p w:rsidR="00AC76B7" w:rsidRPr="00727C87" w:rsidRDefault="00AC76B7" w:rsidP="00AC76B7">
            <w:pPr>
              <w:jc w:val="center"/>
              <w:rPr>
                <w:color w:val="000000" w:themeColor="text1"/>
                <w:szCs w:val="21"/>
              </w:rPr>
            </w:pPr>
            <w:r w:rsidRPr="00727C87">
              <w:rPr>
                <w:color w:val="000000" w:themeColor="text1"/>
                <w:szCs w:val="21"/>
              </w:rPr>
              <w:t>2.0t/a</w:t>
            </w:r>
          </w:p>
        </w:tc>
        <w:tc>
          <w:tcPr>
            <w:tcW w:w="2662" w:type="dxa"/>
            <w:gridSpan w:val="2"/>
            <w:vMerge/>
            <w:tcBorders>
              <w:left w:val="single" w:sz="4" w:space="0" w:color="auto"/>
              <w:right w:val="single" w:sz="4" w:space="0" w:color="auto"/>
            </w:tcBorders>
            <w:vAlign w:val="center"/>
          </w:tcPr>
          <w:p w:rsidR="00AC76B7" w:rsidRPr="00727C87" w:rsidRDefault="00AC76B7" w:rsidP="00AC76B7">
            <w:pPr>
              <w:jc w:val="center"/>
              <w:rPr>
                <w:color w:val="000000" w:themeColor="text1"/>
                <w:szCs w:val="21"/>
              </w:rPr>
            </w:pPr>
          </w:p>
        </w:tc>
      </w:tr>
      <w:tr w:rsidR="00727C87" w:rsidRPr="00727C87">
        <w:trPr>
          <w:cantSplit/>
          <w:trHeight w:val="397"/>
          <w:jc w:val="center"/>
        </w:trPr>
        <w:tc>
          <w:tcPr>
            <w:tcW w:w="992" w:type="dxa"/>
            <w:vMerge/>
            <w:tcBorders>
              <w:left w:val="single" w:sz="4" w:space="0" w:color="auto"/>
              <w:right w:val="single" w:sz="4" w:space="0" w:color="auto"/>
            </w:tcBorders>
            <w:vAlign w:val="center"/>
          </w:tcPr>
          <w:p w:rsidR="00AC76B7" w:rsidRPr="00727C87" w:rsidRDefault="00AC76B7" w:rsidP="00AC76B7">
            <w:pPr>
              <w:widowControl/>
              <w:jc w:val="left"/>
              <w:rPr>
                <w:color w:val="000000" w:themeColor="text1"/>
                <w:szCs w:val="21"/>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浸漆、喷漆</w:t>
            </w:r>
          </w:p>
        </w:tc>
        <w:tc>
          <w:tcPr>
            <w:tcW w:w="1298" w:type="dxa"/>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rPr>
            </w:pPr>
            <w:r w:rsidRPr="00727C87">
              <w:rPr>
                <w:rFonts w:ascii="Times New Roman" w:hAnsi="Times New Roman" w:cs="Times New Roman"/>
                <w:color w:val="000000" w:themeColor="text1"/>
              </w:rPr>
              <w:t>废漆桶</w:t>
            </w:r>
          </w:p>
        </w:tc>
        <w:tc>
          <w:tcPr>
            <w:tcW w:w="2434" w:type="dxa"/>
            <w:gridSpan w:val="2"/>
            <w:tcBorders>
              <w:top w:val="single" w:sz="4" w:space="0" w:color="auto"/>
              <w:left w:val="single" w:sz="4" w:space="0" w:color="auto"/>
              <w:bottom w:val="single" w:sz="2" w:space="0" w:color="auto"/>
              <w:right w:val="single" w:sz="4" w:space="0" w:color="auto"/>
            </w:tcBorders>
            <w:vAlign w:val="center"/>
          </w:tcPr>
          <w:p w:rsidR="00AC76B7" w:rsidRPr="00727C87" w:rsidRDefault="00AC76B7" w:rsidP="00AC76B7">
            <w:pPr>
              <w:jc w:val="center"/>
              <w:rPr>
                <w:color w:val="000000" w:themeColor="text1"/>
                <w:szCs w:val="21"/>
              </w:rPr>
            </w:pPr>
            <w:r w:rsidRPr="00727C87">
              <w:rPr>
                <w:color w:val="000000" w:themeColor="text1"/>
                <w:szCs w:val="21"/>
              </w:rPr>
              <w:t>0.5t/a</w:t>
            </w:r>
          </w:p>
        </w:tc>
        <w:tc>
          <w:tcPr>
            <w:tcW w:w="2662" w:type="dxa"/>
            <w:gridSpan w:val="2"/>
            <w:vMerge/>
            <w:tcBorders>
              <w:left w:val="single" w:sz="4" w:space="0" w:color="auto"/>
              <w:right w:val="single" w:sz="4" w:space="0" w:color="auto"/>
            </w:tcBorders>
            <w:vAlign w:val="center"/>
          </w:tcPr>
          <w:p w:rsidR="00AC76B7" w:rsidRPr="00727C87" w:rsidRDefault="00AC76B7" w:rsidP="00AC76B7">
            <w:pPr>
              <w:jc w:val="center"/>
              <w:rPr>
                <w:color w:val="000000" w:themeColor="text1"/>
                <w:szCs w:val="21"/>
              </w:rPr>
            </w:pPr>
          </w:p>
        </w:tc>
      </w:tr>
      <w:tr w:rsidR="00727C87" w:rsidRPr="00727C87" w:rsidTr="0058374C">
        <w:trPr>
          <w:cantSplit/>
          <w:trHeight w:val="508"/>
          <w:jc w:val="center"/>
        </w:trPr>
        <w:tc>
          <w:tcPr>
            <w:tcW w:w="992" w:type="dxa"/>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jc w:val="center"/>
              <w:rPr>
                <w:color w:val="000000" w:themeColor="text1"/>
                <w:szCs w:val="21"/>
              </w:rPr>
            </w:pPr>
            <w:r w:rsidRPr="00727C87">
              <w:rPr>
                <w:color w:val="000000" w:themeColor="text1"/>
                <w:szCs w:val="21"/>
              </w:rPr>
              <w:t>噪声</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pStyle w:val="ac"/>
              <w:jc w:val="center"/>
              <w:rPr>
                <w:rFonts w:ascii="Times New Roman" w:hAnsi="Times New Roman" w:cs="Times New Roman"/>
                <w:color w:val="000000" w:themeColor="text1"/>
                <w:kern w:val="0"/>
              </w:rPr>
            </w:pPr>
            <w:r w:rsidRPr="00727C87">
              <w:rPr>
                <w:rFonts w:ascii="Times New Roman" w:hAnsi="Times New Roman" w:cs="Times New Roman"/>
                <w:color w:val="000000" w:themeColor="text1"/>
              </w:rPr>
              <w:t>生产设备</w:t>
            </w:r>
          </w:p>
        </w:tc>
        <w:tc>
          <w:tcPr>
            <w:tcW w:w="1298" w:type="dxa"/>
            <w:tcBorders>
              <w:top w:val="single" w:sz="4" w:space="0" w:color="auto"/>
              <w:left w:val="single" w:sz="4" w:space="0" w:color="auto"/>
              <w:bottom w:val="single" w:sz="4" w:space="0" w:color="auto"/>
              <w:right w:val="single" w:sz="4" w:space="0" w:color="auto"/>
            </w:tcBorders>
            <w:vAlign w:val="center"/>
          </w:tcPr>
          <w:p w:rsidR="00AC76B7" w:rsidRPr="00727C87" w:rsidRDefault="00AC76B7" w:rsidP="00AC76B7">
            <w:pPr>
              <w:jc w:val="center"/>
              <w:rPr>
                <w:color w:val="000000" w:themeColor="text1"/>
                <w:kern w:val="0"/>
                <w:szCs w:val="21"/>
              </w:rPr>
            </w:pPr>
            <w:r w:rsidRPr="00727C87">
              <w:rPr>
                <w:color w:val="000000" w:themeColor="text1"/>
                <w:kern w:val="0"/>
                <w:szCs w:val="21"/>
              </w:rPr>
              <w:t>噪声</w:t>
            </w:r>
          </w:p>
        </w:tc>
        <w:tc>
          <w:tcPr>
            <w:tcW w:w="2434" w:type="dxa"/>
            <w:gridSpan w:val="2"/>
            <w:tcBorders>
              <w:top w:val="single" w:sz="4" w:space="0" w:color="auto"/>
              <w:left w:val="single" w:sz="4" w:space="0" w:color="auto"/>
              <w:bottom w:val="single" w:sz="4" w:space="0" w:color="auto"/>
              <w:right w:val="single" w:sz="2" w:space="0" w:color="auto"/>
            </w:tcBorders>
            <w:vAlign w:val="center"/>
          </w:tcPr>
          <w:p w:rsidR="00AC76B7" w:rsidRPr="00727C87" w:rsidRDefault="00AC76B7" w:rsidP="00AC76B7">
            <w:pPr>
              <w:ind w:firstLineChars="150" w:firstLine="315"/>
              <w:rPr>
                <w:color w:val="000000" w:themeColor="text1"/>
              </w:rPr>
            </w:pPr>
            <w:r w:rsidRPr="00727C87">
              <w:rPr>
                <w:color w:val="000000" w:themeColor="text1"/>
                <w:kern w:val="0"/>
                <w:szCs w:val="21"/>
              </w:rPr>
              <w:t>间歇</w:t>
            </w:r>
            <w:r w:rsidRPr="00727C87">
              <w:rPr>
                <w:color w:val="000000" w:themeColor="text1"/>
                <w:kern w:val="0"/>
                <w:szCs w:val="21"/>
              </w:rPr>
              <w:t>70-80dB</w:t>
            </w:r>
            <w:r w:rsidRPr="00727C87">
              <w:rPr>
                <w:color w:val="000000" w:themeColor="text1"/>
                <w:kern w:val="0"/>
                <w:szCs w:val="21"/>
              </w:rPr>
              <w:t>（</w:t>
            </w:r>
            <w:r w:rsidRPr="00727C87">
              <w:rPr>
                <w:color w:val="000000" w:themeColor="text1"/>
                <w:kern w:val="0"/>
                <w:szCs w:val="21"/>
              </w:rPr>
              <w:t>A</w:t>
            </w:r>
            <w:r w:rsidRPr="00727C87">
              <w:rPr>
                <w:color w:val="000000" w:themeColor="text1"/>
                <w:kern w:val="0"/>
                <w:szCs w:val="21"/>
              </w:rPr>
              <w:t>）</w:t>
            </w:r>
          </w:p>
        </w:tc>
        <w:tc>
          <w:tcPr>
            <w:tcW w:w="2662" w:type="dxa"/>
            <w:gridSpan w:val="2"/>
            <w:tcBorders>
              <w:top w:val="single" w:sz="4" w:space="0" w:color="auto"/>
              <w:left w:val="single" w:sz="2" w:space="0" w:color="auto"/>
              <w:bottom w:val="single" w:sz="4" w:space="0" w:color="auto"/>
              <w:right w:val="single" w:sz="4" w:space="0" w:color="auto"/>
            </w:tcBorders>
            <w:vAlign w:val="center"/>
          </w:tcPr>
          <w:p w:rsidR="00AC76B7" w:rsidRPr="00727C87" w:rsidRDefault="00AC76B7" w:rsidP="00AC76B7">
            <w:pPr>
              <w:jc w:val="center"/>
              <w:rPr>
                <w:color w:val="000000" w:themeColor="text1"/>
                <w:kern w:val="0"/>
                <w:szCs w:val="21"/>
              </w:rPr>
            </w:pPr>
            <w:r w:rsidRPr="00727C87">
              <w:rPr>
                <w:color w:val="000000" w:themeColor="text1"/>
                <w:kern w:val="0"/>
                <w:szCs w:val="21"/>
              </w:rPr>
              <w:t>昼间</w:t>
            </w:r>
            <w:r w:rsidRPr="00727C87">
              <w:rPr>
                <w:color w:val="000000" w:themeColor="text1"/>
                <w:kern w:val="0"/>
                <w:szCs w:val="21"/>
              </w:rPr>
              <w:t>≤65 dB</w:t>
            </w:r>
            <w:r w:rsidRPr="00727C87">
              <w:rPr>
                <w:color w:val="000000" w:themeColor="text1"/>
                <w:kern w:val="0"/>
                <w:szCs w:val="21"/>
              </w:rPr>
              <w:t>（</w:t>
            </w:r>
            <w:r w:rsidRPr="00727C87">
              <w:rPr>
                <w:color w:val="000000" w:themeColor="text1"/>
                <w:kern w:val="0"/>
                <w:szCs w:val="21"/>
              </w:rPr>
              <w:t>A</w:t>
            </w:r>
            <w:r w:rsidRPr="00727C87">
              <w:rPr>
                <w:color w:val="000000" w:themeColor="text1"/>
                <w:kern w:val="0"/>
                <w:szCs w:val="21"/>
              </w:rPr>
              <w:t>）</w:t>
            </w:r>
          </w:p>
          <w:p w:rsidR="00AC76B7" w:rsidRPr="00727C87" w:rsidRDefault="00AC76B7" w:rsidP="00AC76B7">
            <w:pPr>
              <w:jc w:val="center"/>
              <w:rPr>
                <w:color w:val="000000" w:themeColor="text1"/>
              </w:rPr>
            </w:pPr>
            <w:r w:rsidRPr="00727C87">
              <w:rPr>
                <w:color w:val="000000" w:themeColor="text1"/>
                <w:kern w:val="0"/>
                <w:szCs w:val="21"/>
              </w:rPr>
              <w:t>夜间</w:t>
            </w:r>
            <w:r w:rsidRPr="00727C87">
              <w:rPr>
                <w:color w:val="000000" w:themeColor="text1"/>
                <w:kern w:val="0"/>
                <w:szCs w:val="21"/>
              </w:rPr>
              <w:t>≤55dB</w:t>
            </w:r>
            <w:r w:rsidRPr="00727C87">
              <w:rPr>
                <w:color w:val="000000" w:themeColor="text1"/>
                <w:kern w:val="0"/>
                <w:szCs w:val="21"/>
              </w:rPr>
              <w:t>（</w:t>
            </w:r>
            <w:r w:rsidRPr="00727C87">
              <w:rPr>
                <w:color w:val="000000" w:themeColor="text1"/>
                <w:kern w:val="0"/>
                <w:szCs w:val="21"/>
              </w:rPr>
              <w:t>A</w:t>
            </w:r>
            <w:r w:rsidRPr="00727C87">
              <w:rPr>
                <w:color w:val="000000" w:themeColor="text1"/>
                <w:kern w:val="0"/>
                <w:szCs w:val="21"/>
              </w:rPr>
              <w:t>）</w:t>
            </w:r>
          </w:p>
        </w:tc>
      </w:tr>
      <w:tr w:rsidR="00727C87" w:rsidRPr="00727C87">
        <w:trPr>
          <w:cantSplit/>
          <w:trHeight w:val="6068"/>
          <w:jc w:val="center"/>
        </w:trPr>
        <w:tc>
          <w:tcPr>
            <w:tcW w:w="8729" w:type="dxa"/>
            <w:gridSpan w:val="8"/>
            <w:tcBorders>
              <w:top w:val="single" w:sz="4" w:space="0" w:color="auto"/>
              <w:left w:val="single" w:sz="4" w:space="0" w:color="auto"/>
              <w:bottom w:val="single" w:sz="4" w:space="0" w:color="auto"/>
              <w:right w:val="single" w:sz="4" w:space="0" w:color="auto"/>
            </w:tcBorders>
          </w:tcPr>
          <w:p w:rsidR="00AC76B7" w:rsidRPr="00727C87" w:rsidRDefault="00AC76B7" w:rsidP="00AC76B7">
            <w:pPr>
              <w:rPr>
                <w:rFonts w:eastAsia="黑体"/>
                <w:color w:val="000000" w:themeColor="text1"/>
                <w:sz w:val="28"/>
                <w:szCs w:val="28"/>
              </w:rPr>
            </w:pPr>
            <w:r w:rsidRPr="00727C87">
              <w:rPr>
                <w:rFonts w:eastAsia="黑体"/>
                <w:color w:val="000000" w:themeColor="text1"/>
                <w:sz w:val="28"/>
                <w:szCs w:val="28"/>
              </w:rPr>
              <w:t>主要生态影响</w:t>
            </w:r>
          </w:p>
          <w:p w:rsidR="00AC76B7" w:rsidRPr="00727C87" w:rsidRDefault="00AC76B7" w:rsidP="00AC76B7">
            <w:pPr>
              <w:spacing w:line="520" w:lineRule="exact"/>
              <w:ind w:firstLineChars="200" w:firstLine="480"/>
              <w:rPr>
                <w:color w:val="000000" w:themeColor="text1"/>
                <w:sz w:val="24"/>
              </w:rPr>
            </w:pPr>
            <w:r w:rsidRPr="00727C87">
              <w:rPr>
                <w:color w:val="000000" w:themeColor="text1"/>
                <w:sz w:val="24"/>
              </w:rPr>
              <w:t>根据对建设项目现场调查可知，项目位于平朔工业集团井工维修中心车间内，四周无古居、古木、风景、名胜及其它需重点保护的敏感生态保护目标。营运期应重点考虑废气、噪声对附近环境的影响，做好废气的达标排放和固废的综合处置工作，不会对该地区原有的生态环境造成影响。同时厂区通过做好绿化工作，及早植树绿化，创建绿色生态厂区，提高生态环境质量。因此，该项目的建设不会对生态环境造成明显的影响。</w:t>
            </w:r>
          </w:p>
          <w:p w:rsidR="00E10008" w:rsidRPr="00727C87" w:rsidRDefault="00E10008" w:rsidP="00AC76B7">
            <w:pPr>
              <w:spacing w:line="520" w:lineRule="exact"/>
              <w:ind w:firstLineChars="200" w:firstLine="480"/>
              <w:rPr>
                <w:color w:val="000000" w:themeColor="text1"/>
                <w:sz w:val="24"/>
              </w:rPr>
            </w:pPr>
          </w:p>
          <w:p w:rsidR="00E10008" w:rsidRPr="00727C87" w:rsidRDefault="00E10008" w:rsidP="00AC76B7">
            <w:pPr>
              <w:spacing w:line="520" w:lineRule="exact"/>
              <w:ind w:firstLineChars="200" w:firstLine="480"/>
              <w:rPr>
                <w:color w:val="000000" w:themeColor="text1"/>
                <w:sz w:val="24"/>
              </w:rPr>
            </w:pPr>
          </w:p>
          <w:p w:rsidR="00E10008" w:rsidRPr="00727C87" w:rsidRDefault="00E10008" w:rsidP="00AC76B7">
            <w:pPr>
              <w:spacing w:line="520" w:lineRule="exact"/>
              <w:ind w:firstLineChars="200" w:firstLine="480"/>
              <w:rPr>
                <w:color w:val="000000" w:themeColor="text1"/>
                <w:sz w:val="24"/>
              </w:rPr>
            </w:pPr>
          </w:p>
          <w:p w:rsidR="00E10008" w:rsidRDefault="00E10008" w:rsidP="00AC76B7">
            <w:pPr>
              <w:spacing w:line="520" w:lineRule="exact"/>
              <w:ind w:firstLineChars="200" w:firstLine="480"/>
              <w:rPr>
                <w:color w:val="000000" w:themeColor="text1"/>
                <w:sz w:val="24"/>
              </w:rPr>
            </w:pPr>
          </w:p>
          <w:p w:rsidR="007F7E5F" w:rsidRPr="00727C87" w:rsidRDefault="007F7E5F" w:rsidP="00AC76B7">
            <w:pPr>
              <w:spacing w:line="520" w:lineRule="exact"/>
              <w:ind w:firstLineChars="200" w:firstLine="480"/>
              <w:rPr>
                <w:color w:val="000000" w:themeColor="text1"/>
                <w:sz w:val="24"/>
              </w:rPr>
            </w:pPr>
          </w:p>
          <w:p w:rsidR="00E10008" w:rsidRPr="00727C87" w:rsidRDefault="00E10008" w:rsidP="00AC76B7">
            <w:pPr>
              <w:spacing w:line="520" w:lineRule="exact"/>
              <w:ind w:firstLineChars="200" w:firstLine="420"/>
              <w:rPr>
                <w:color w:val="000000" w:themeColor="text1"/>
                <w:szCs w:val="21"/>
              </w:rPr>
            </w:pPr>
          </w:p>
        </w:tc>
      </w:tr>
    </w:tbl>
    <w:p w:rsidR="009A51D8" w:rsidRPr="00727C87" w:rsidRDefault="009C6A18">
      <w:pPr>
        <w:spacing w:line="420" w:lineRule="exact"/>
        <w:outlineLvl w:val="0"/>
        <w:rPr>
          <w:rFonts w:eastAsia="黑体"/>
          <w:b/>
          <w:bCs/>
          <w:color w:val="000000" w:themeColor="text1"/>
          <w:sz w:val="28"/>
        </w:rPr>
      </w:pPr>
      <w:bookmarkStart w:id="17" w:name="_Toc534325077"/>
      <w:bookmarkStart w:id="18" w:name="_Toc456111992"/>
      <w:r w:rsidRPr="00727C87">
        <w:rPr>
          <w:rFonts w:eastAsia="黑体"/>
          <w:b/>
          <w:bCs/>
          <w:color w:val="000000" w:themeColor="text1"/>
          <w:sz w:val="28"/>
        </w:rPr>
        <w:lastRenderedPageBreak/>
        <w:t>环境影响分析</w:t>
      </w:r>
      <w:bookmarkEnd w:id="17"/>
      <w:bookmarkEnd w:id="18"/>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27C87" w:rsidRPr="00727C87" w:rsidTr="00C6215F">
        <w:trPr>
          <w:trHeight w:val="13598"/>
          <w:jc w:val="center"/>
        </w:trPr>
        <w:tc>
          <w:tcPr>
            <w:tcW w:w="8494" w:type="dxa"/>
            <w:tcBorders>
              <w:top w:val="single" w:sz="4" w:space="0" w:color="auto"/>
              <w:left w:val="single" w:sz="4" w:space="0" w:color="auto"/>
              <w:bottom w:val="single" w:sz="4" w:space="0" w:color="auto"/>
              <w:right w:val="single" w:sz="4" w:space="0" w:color="auto"/>
            </w:tcBorders>
          </w:tcPr>
          <w:p w:rsidR="009A51D8" w:rsidRPr="00727C87" w:rsidRDefault="009C6A18">
            <w:pPr>
              <w:spacing w:line="520" w:lineRule="exact"/>
              <w:outlineLvl w:val="1"/>
              <w:rPr>
                <w:rFonts w:eastAsia="黑体"/>
                <w:bCs/>
                <w:color w:val="000000" w:themeColor="text1"/>
                <w:sz w:val="28"/>
              </w:rPr>
            </w:pPr>
            <w:bookmarkStart w:id="19" w:name="_Toc534325078"/>
            <w:r w:rsidRPr="00727C87">
              <w:rPr>
                <w:rFonts w:eastAsia="黑体"/>
                <w:bCs/>
                <w:color w:val="000000" w:themeColor="text1"/>
                <w:sz w:val="28"/>
              </w:rPr>
              <w:t>施工期环境影响分析</w:t>
            </w:r>
            <w:bookmarkEnd w:id="19"/>
          </w:p>
          <w:p w:rsidR="009A51D8" w:rsidRPr="00727C87" w:rsidRDefault="009C6A18">
            <w:pPr>
              <w:spacing w:line="520" w:lineRule="exact"/>
              <w:ind w:firstLineChars="200" w:firstLine="480"/>
              <w:rPr>
                <w:color w:val="000000" w:themeColor="text1"/>
                <w:sz w:val="24"/>
              </w:rPr>
            </w:pPr>
            <w:r w:rsidRPr="00727C87">
              <w:rPr>
                <w:color w:val="000000" w:themeColor="text1"/>
                <w:sz w:val="24"/>
              </w:rPr>
              <w:t>本工程主要在原有机修车间内新增</w:t>
            </w:r>
            <w:r w:rsidRPr="00727C87">
              <w:rPr>
                <w:color w:val="000000" w:themeColor="text1"/>
                <w:sz w:val="24"/>
              </w:rPr>
              <w:t>1</w:t>
            </w:r>
            <w:r w:rsidRPr="00727C87">
              <w:rPr>
                <w:color w:val="000000" w:themeColor="text1"/>
                <w:sz w:val="24"/>
              </w:rPr>
              <w:t>套真空浸漆机配套</w:t>
            </w:r>
            <w:r w:rsidRPr="00727C87">
              <w:rPr>
                <w:color w:val="000000" w:themeColor="text1"/>
                <w:sz w:val="24"/>
              </w:rPr>
              <w:t>1</w:t>
            </w:r>
            <w:r w:rsidRPr="00727C87">
              <w:rPr>
                <w:color w:val="000000" w:themeColor="text1"/>
                <w:sz w:val="24"/>
              </w:rPr>
              <w:t>台烤漆机使用和</w:t>
            </w:r>
            <w:r w:rsidRPr="00727C87">
              <w:rPr>
                <w:color w:val="000000" w:themeColor="text1"/>
                <w:sz w:val="24"/>
              </w:rPr>
              <w:t>1</w:t>
            </w:r>
            <w:r w:rsidRPr="00727C87">
              <w:rPr>
                <w:color w:val="000000" w:themeColor="text1"/>
                <w:sz w:val="24"/>
              </w:rPr>
              <w:t>套伸缩移动喷漆房。</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现场调查，本项目尚未开工建设，工程量小工期短，且不需动用大型机械设备和使用大量砂石料，主要为设备安装，且施工区位于维修车间内，与外界有围墙及建构筑物相隔，因此本工程施工不会对外环境构成明显影响。本次评价不再对施工期进行环境影响分析。</w:t>
            </w:r>
          </w:p>
          <w:p w:rsidR="009A51D8" w:rsidRPr="00727C87" w:rsidRDefault="009C6A18">
            <w:pPr>
              <w:spacing w:line="520" w:lineRule="exact"/>
              <w:outlineLvl w:val="1"/>
              <w:rPr>
                <w:rFonts w:eastAsia="黑体"/>
                <w:bCs/>
                <w:color w:val="000000" w:themeColor="text1"/>
                <w:sz w:val="28"/>
              </w:rPr>
            </w:pPr>
            <w:bookmarkStart w:id="20" w:name="_Toc534325079"/>
            <w:r w:rsidRPr="00727C87">
              <w:rPr>
                <w:rFonts w:eastAsia="黑体"/>
                <w:bCs/>
                <w:color w:val="000000" w:themeColor="text1"/>
                <w:sz w:val="28"/>
              </w:rPr>
              <w:t>营运期环境影响分析</w:t>
            </w:r>
            <w:bookmarkEnd w:id="20"/>
          </w:p>
          <w:p w:rsidR="009A51D8" w:rsidRPr="00727C87" w:rsidRDefault="009C6A18">
            <w:pPr>
              <w:spacing w:line="500" w:lineRule="exact"/>
              <w:ind w:firstLineChars="200" w:firstLine="480"/>
              <w:rPr>
                <w:color w:val="000000" w:themeColor="text1"/>
                <w:sz w:val="24"/>
              </w:rPr>
            </w:pPr>
            <w:r w:rsidRPr="00727C87">
              <w:rPr>
                <w:color w:val="000000" w:themeColor="text1"/>
                <w:sz w:val="24"/>
              </w:rPr>
              <w:t>根据工程分析，本项目运营期排放的污染物将会对区域大气环境、声环境和生态环境产生一定不利影响，评价从环保角度出发，针对运营期产生的环境问题，提出可行的防范和治理措施，将运营期环境影响降至最低。</w:t>
            </w:r>
          </w:p>
          <w:p w:rsidR="009A51D8" w:rsidRPr="00727C87" w:rsidRDefault="009C6A18">
            <w:pPr>
              <w:spacing w:line="520" w:lineRule="exact"/>
              <w:rPr>
                <w:rFonts w:eastAsia="黑体"/>
                <w:bCs/>
                <w:color w:val="000000" w:themeColor="text1"/>
                <w:sz w:val="28"/>
                <w:szCs w:val="28"/>
              </w:rPr>
            </w:pPr>
            <w:r w:rsidRPr="00727C87">
              <w:rPr>
                <w:rFonts w:eastAsia="黑体"/>
                <w:bCs/>
                <w:color w:val="000000" w:themeColor="text1"/>
                <w:sz w:val="28"/>
                <w:szCs w:val="28"/>
              </w:rPr>
              <w:t>一、大气影响分析</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本项目工程实施后，大气污染源主要来自于浸漆烤漆工序和喷漆工序</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1</w:t>
            </w:r>
            <w:r w:rsidRPr="00727C87">
              <w:rPr>
                <w:color w:val="000000" w:themeColor="text1"/>
                <w:sz w:val="24"/>
              </w:rPr>
              <w:t>、浸漆烤漆工序产生的废气</w:t>
            </w:r>
          </w:p>
          <w:p w:rsidR="009A51D8" w:rsidRPr="00727C87" w:rsidRDefault="009C6A18">
            <w:pPr>
              <w:tabs>
                <w:tab w:val="left" w:pos="1035"/>
                <w:tab w:val="left" w:pos="1815"/>
              </w:tabs>
              <w:spacing w:line="520" w:lineRule="exact"/>
              <w:ind w:firstLineChars="200" w:firstLine="480"/>
              <w:rPr>
                <w:color w:val="000000" w:themeColor="text1"/>
                <w:sz w:val="24"/>
              </w:rPr>
            </w:pPr>
            <w:r w:rsidRPr="00727C87">
              <w:rPr>
                <w:color w:val="000000" w:themeColor="text1"/>
                <w:sz w:val="24"/>
              </w:rPr>
              <w:t>浸漆主要是用绝缘漆填满电机内部定子绕组间气隙，即可提高绕组的绝缘强度和防潮性能，又可提高绕组的耐热性和散热性，还可提高绕组绝缘的机械性能和化学稳定性。本项目拟新增浸漆工序，包含</w:t>
            </w:r>
            <w:r w:rsidRPr="00727C87">
              <w:rPr>
                <w:color w:val="000000" w:themeColor="text1"/>
                <w:sz w:val="24"/>
              </w:rPr>
              <w:t>1</w:t>
            </w:r>
            <w:r w:rsidRPr="00727C87">
              <w:rPr>
                <w:color w:val="000000" w:themeColor="text1"/>
                <w:sz w:val="24"/>
              </w:rPr>
              <w:t>套浸漆设备和</w:t>
            </w:r>
            <w:r w:rsidRPr="00727C87">
              <w:rPr>
                <w:color w:val="000000" w:themeColor="text1"/>
                <w:sz w:val="24"/>
              </w:rPr>
              <w:t>1</w:t>
            </w:r>
            <w:r w:rsidRPr="00727C87">
              <w:rPr>
                <w:color w:val="000000" w:themeColor="text1"/>
                <w:sz w:val="24"/>
              </w:rPr>
              <w:t>台烤漆设备。</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根据建设单位所提供的资料和生产工艺流程分析可知，项目营运期间大气污染源主要为：绝缘漆挥发份挥发产生的有机废气，本项目绝缘漆使用量为</w:t>
            </w:r>
            <w:r w:rsidRPr="00727C87">
              <w:rPr>
                <w:color w:val="000000" w:themeColor="text1"/>
                <w:sz w:val="24"/>
              </w:rPr>
              <w:t>1.0t/a</w:t>
            </w:r>
            <w:r w:rsidRPr="00727C87">
              <w:rPr>
                <w:color w:val="000000" w:themeColor="text1"/>
                <w:sz w:val="24"/>
              </w:rPr>
              <w:t>，根据绝缘漆的成分表可知本项目废气污染物的产生情况，详见下表。</w:t>
            </w:r>
          </w:p>
          <w:p w:rsidR="009A51D8" w:rsidRPr="00727C87" w:rsidRDefault="009C6A18" w:rsidP="00EC710A">
            <w:pPr>
              <w:pStyle w:val="a"/>
            </w:pPr>
            <w:r w:rsidRPr="00727C87">
              <w:t xml:space="preserve">   </w:t>
            </w:r>
            <w:r w:rsidRPr="00727C87">
              <w:t>绝缘漆组分一览表</w:t>
            </w:r>
          </w:p>
          <w:tbl>
            <w:tblPr>
              <w:tblStyle w:val="af8"/>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667"/>
              <w:gridCol w:w="1353"/>
              <w:gridCol w:w="1652"/>
              <w:gridCol w:w="1053"/>
              <w:gridCol w:w="1351"/>
              <w:gridCol w:w="1202"/>
            </w:tblGrid>
            <w:tr w:rsidR="00727C87" w:rsidRPr="00727C87" w:rsidTr="00617D37">
              <w:trPr>
                <w:trHeight w:val="397"/>
                <w:jc w:val="center"/>
              </w:trPr>
              <w:tc>
                <w:tcPr>
                  <w:tcW w:w="1007" w:type="pct"/>
                  <w:vMerge w:val="restar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名称</w:t>
                  </w:r>
                </w:p>
              </w:tc>
              <w:tc>
                <w:tcPr>
                  <w:tcW w:w="817" w:type="pct"/>
                  <w:vMerge w:val="restar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使用量</w:t>
                  </w:r>
                  <w:r w:rsidRPr="00727C87">
                    <w:rPr>
                      <w:bCs/>
                      <w:color w:val="000000" w:themeColor="text1"/>
                      <w:kern w:val="0"/>
                      <w:szCs w:val="21"/>
                    </w:rPr>
                    <w:t>t/a</w:t>
                  </w:r>
                </w:p>
              </w:tc>
              <w:tc>
                <w:tcPr>
                  <w:tcW w:w="998" w:type="pct"/>
                  <w:vMerge w:val="restar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项目</w:t>
                  </w:r>
                </w:p>
              </w:tc>
              <w:tc>
                <w:tcPr>
                  <w:tcW w:w="636" w:type="pct"/>
                  <w:vMerge w:val="restar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固份</w:t>
                  </w:r>
                </w:p>
              </w:tc>
              <w:tc>
                <w:tcPr>
                  <w:tcW w:w="1542" w:type="pct"/>
                  <w:gridSpan w:val="2"/>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挥发份</w:t>
                  </w:r>
                  <w:r w:rsidRPr="00727C87">
                    <w:rPr>
                      <w:bCs/>
                      <w:color w:val="000000" w:themeColor="text1"/>
                      <w:kern w:val="0"/>
                      <w:szCs w:val="21"/>
                    </w:rPr>
                    <w:t>(</w:t>
                  </w:r>
                  <w:r w:rsidRPr="00727C87">
                    <w:rPr>
                      <w:bCs/>
                      <w:color w:val="000000" w:themeColor="text1"/>
                      <w:kern w:val="0"/>
                      <w:szCs w:val="21"/>
                    </w:rPr>
                    <w:t>非甲烷总烃</w:t>
                  </w:r>
                  <w:r w:rsidRPr="00727C87">
                    <w:rPr>
                      <w:bCs/>
                      <w:color w:val="000000" w:themeColor="text1"/>
                      <w:kern w:val="0"/>
                      <w:szCs w:val="21"/>
                    </w:rPr>
                    <w:t>)</w:t>
                  </w:r>
                </w:p>
              </w:tc>
            </w:tr>
            <w:tr w:rsidR="00727C87" w:rsidRPr="00727C87" w:rsidTr="00617D37">
              <w:trPr>
                <w:trHeight w:val="397"/>
                <w:jc w:val="center"/>
              </w:trPr>
              <w:tc>
                <w:tcPr>
                  <w:tcW w:w="1007" w:type="pct"/>
                  <w:vMerge/>
                  <w:vAlign w:val="center"/>
                </w:tcPr>
                <w:p w:rsidR="009A51D8" w:rsidRPr="00727C87" w:rsidRDefault="009A51D8">
                  <w:pPr>
                    <w:jc w:val="center"/>
                    <w:rPr>
                      <w:bCs/>
                      <w:color w:val="000000" w:themeColor="text1"/>
                      <w:kern w:val="0"/>
                      <w:szCs w:val="21"/>
                    </w:rPr>
                  </w:pPr>
                </w:p>
              </w:tc>
              <w:tc>
                <w:tcPr>
                  <w:tcW w:w="817" w:type="pct"/>
                  <w:vMerge/>
                  <w:vAlign w:val="center"/>
                </w:tcPr>
                <w:p w:rsidR="009A51D8" w:rsidRPr="00727C87" w:rsidRDefault="009A51D8">
                  <w:pPr>
                    <w:jc w:val="center"/>
                    <w:rPr>
                      <w:bCs/>
                      <w:color w:val="000000" w:themeColor="text1"/>
                      <w:kern w:val="0"/>
                      <w:szCs w:val="21"/>
                    </w:rPr>
                  </w:pPr>
                </w:p>
              </w:tc>
              <w:tc>
                <w:tcPr>
                  <w:tcW w:w="998" w:type="pct"/>
                  <w:vMerge/>
                  <w:vAlign w:val="center"/>
                </w:tcPr>
                <w:p w:rsidR="009A51D8" w:rsidRPr="00727C87" w:rsidRDefault="009A51D8">
                  <w:pPr>
                    <w:jc w:val="center"/>
                    <w:rPr>
                      <w:bCs/>
                      <w:color w:val="000000" w:themeColor="text1"/>
                      <w:kern w:val="0"/>
                      <w:szCs w:val="21"/>
                    </w:rPr>
                  </w:pPr>
                </w:p>
              </w:tc>
              <w:tc>
                <w:tcPr>
                  <w:tcW w:w="636" w:type="pct"/>
                  <w:vMerge/>
                  <w:vAlign w:val="center"/>
                </w:tcPr>
                <w:p w:rsidR="009A51D8" w:rsidRPr="00727C87" w:rsidRDefault="009A51D8">
                  <w:pPr>
                    <w:jc w:val="center"/>
                    <w:rPr>
                      <w:bCs/>
                      <w:color w:val="000000" w:themeColor="text1"/>
                      <w:kern w:val="0"/>
                      <w:szCs w:val="21"/>
                    </w:rPr>
                  </w:pPr>
                </w:p>
              </w:tc>
              <w:tc>
                <w:tcPr>
                  <w:tcW w:w="816"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其它</w:t>
                  </w:r>
                </w:p>
              </w:tc>
              <w:tc>
                <w:tcPr>
                  <w:tcW w:w="725"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二甲苯</w:t>
                  </w:r>
                </w:p>
              </w:tc>
            </w:tr>
            <w:tr w:rsidR="00727C87" w:rsidRPr="00727C87" w:rsidTr="00617D37">
              <w:trPr>
                <w:trHeight w:val="397"/>
                <w:jc w:val="center"/>
              </w:trPr>
              <w:tc>
                <w:tcPr>
                  <w:tcW w:w="1007" w:type="pct"/>
                  <w:vMerge w:val="restar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绝缘漆</w:t>
                  </w:r>
                </w:p>
                <w:p w:rsidR="009A51D8" w:rsidRPr="00727C87" w:rsidRDefault="009C6A18">
                  <w:pPr>
                    <w:jc w:val="center"/>
                    <w:rPr>
                      <w:rFonts w:eastAsia="黑体"/>
                      <w:color w:val="000000" w:themeColor="text1"/>
                      <w:kern w:val="0"/>
                      <w:szCs w:val="21"/>
                    </w:rPr>
                  </w:pPr>
                  <w:r w:rsidRPr="00727C87">
                    <w:rPr>
                      <w:bCs/>
                      <w:color w:val="000000" w:themeColor="text1"/>
                      <w:kern w:val="0"/>
                      <w:szCs w:val="21"/>
                    </w:rPr>
                    <w:t>（浸漆）</w:t>
                  </w:r>
                </w:p>
              </w:tc>
              <w:tc>
                <w:tcPr>
                  <w:tcW w:w="817" w:type="pct"/>
                  <w:vMerge w:val="restart"/>
                  <w:vAlign w:val="center"/>
                </w:tcPr>
                <w:p w:rsidR="009A51D8" w:rsidRPr="00727C87" w:rsidRDefault="009C6A18">
                  <w:pPr>
                    <w:pStyle w:val="ac"/>
                    <w:jc w:val="center"/>
                    <w:rPr>
                      <w:rFonts w:ascii="Times New Roman" w:eastAsia="黑体" w:hAnsi="Times New Roman" w:cs="Times New Roman"/>
                      <w:color w:val="000000" w:themeColor="text1"/>
                      <w:kern w:val="0"/>
                    </w:rPr>
                  </w:pPr>
                  <w:r w:rsidRPr="00727C87">
                    <w:rPr>
                      <w:rFonts w:ascii="Times New Roman" w:eastAsia="黑体" w:hAnsi="Times New Roman" w:cs="Times New Roman"/>
                      <w:color w:val="000000" w:themeColor="text1"/>
                      <w:kern w:val="0"/>
                    </w:rPr>
                    <w:t>1.0</w:t>
                  </w:r>
                </w:p>
              </w:tc>
              <w:tc>
                <w:tcPr>
                  <w:tcW w:w="998"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组成比例</w:t>
                  </w:r>
                  <w:r w:rsidRPr="00727C87">
                    <w:rPr>
                      <w:bCs/>
                      <w:color w:val="000000" w:themeColor="text1"/>
                      <w:kern w:val="0"/>
                      <w:szCs w:val="21"/>
                    </w:rPr>
                    <w:t>%</w:t>
                  </w:r>
                </w:p>
              </w:tc>
              <w:tc>
                <w:tcPr>
                  <w:tcW w:w="636"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65%</w:t>
                  </w:r>
                </w:p>
              </w:tc>
              <w:tc>
                <w:tcPr>
                  <w:tcW w:w="816"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30%</w:t>
                  </w:r>
                </w:p>
              </w:tc>
              <w:tc>
                <w:tcPr>
                  <w:tcW w:w="725"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5%</w:t>
                  </w:r>
                </w:p>
              </w:tc>
            </w:tr>
            <w:tr w:rsidR="00727C87" w:rsidRPr="00727C87" w:rsidTr="00617D37">
              <w:trPr>
                <w:trHeight w:val="397"/>
                <w:jc w:val="center"/>
              </w:trPr>
              <w:tc>
                <w:tcPr>
                  <w:tcW w:w="1007" w:type="pct"/>
                  <w:vMerge/>
                  <w:vAlign w:val="center"/>
                </w:tcPr>
                <w:p w:rsidR="009A51D8" w:rsidRPr="00727C87" w:rsidRDefault="009A51D8">
                  <w:pPr>
                    <w:pStyle w:val="ac"/>
                    <w:jc w:val="center"/>
                    <w:rPr>
                      <w:rFonts w:ascii="Times New Roman" w:eastAsia="黑体" w:hAnsi="Times New Roman" w:cs="Times New Roman"/>
                      <w:color w:val="000000" w:themeColor="text1"/>
                      <w:kern w:val="0"/>
                    </w:rPr>
                  </w:pPr>
                </w:p>
              </w:tc>
              <w:tc>
                <w:tcPr>
                  <w:tcW w:w="817" w:type="pct"/>
                  <w:vMerge/>
                  <w:vAlign w:val="center"/>
                </w:tcPr>
                <w:p w:rsidR="009A51D8" w:rsidRPr="00727C87" w:rsidRDefault="009A51D8">
                  <w:pPr>
                    <w:pStyle w:val="ac"/>
                    <w:jc w:val="center"/>
                    <w:rPr>
                      <w:rFonts w:ascii="Times New Roman" w:eastAsia="黑体" w:hAnsi="Times New Roman" w:cs="Times New Roman"/>
                      <w:color w:val="000000" w:themeColor="text1"/>
                      <w:kern w:val="0"/>
                    </w:rPr>
                  </w:pPr>
                </w:p>
              </w:tc>
              <w:tc>
                <w:tcPr>
                  <w:tcW w:w="998"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含量</w:t>
                  </w:r>
                  <w:r w:rsidRPr="00727C87">
                    <w:rPr>
                      <w:bCs/>
                      <w:color w:val="000000" w:themeColor="text1"/>
                      <w:kern w:val="0"/>
                      <w:szCs w:val="21"/>
                    </w:rPr>
                    <w:t>t/a</w:t>
                  </w:r>
                </w:p>
              </w:tc>
              <w:tc>
                <w:tcPr>
                  <w:tcW w:w="636"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0.65</w:t>
                  </w:r>
                </w:p>
              </w:tc>
              <w:tc>
                <w:tcPr>
                  <w:tcW w:w="816"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0.30</w:t>
                  </w:r>
                </w:p>
              </w:tc>
              <w:tc>
                <w:tcPr>
                  <w:tcW w:w="725" w:type="pct"/>
                  <w:vAlign w:val="center"/>
                </w:tcPr>
                <w:p w:rsidR="009A51D8" w:rsidRPr="00727C87" w:rsidRDefault="009C6A18">
                  <w:pPr>
                    <w:jc w:val="center"/>
                    <w:rPr>
                      <w:bCs/>
                      <w:color w:val="000000" w:themeColor="text1"/>
                      <w:kern w:val="0"/>
                      <w:szCs w:val="21"/>
                    </w:rPr>
                  </w:pPr>
                  <w:r w:rsidRPr="00727C87">
                    <w:rPr>
                      <w:bCs/>
                      <w:color w:val="000000" w:themeColor="text1"/>
                      <w:kern w:val="0"/>
                      <w:szCs w:val="21"/>
                    </w:rPr>
                    <w:t>0.05</w:t>
                  </w:r>
                </w:p>
              </w:tc>
            </w:tr>
          </w:tbl>
          <w:p w:rsidR="009A51D8" w:rsidRPr="00727C87" w:rsidRDefault="009C6A18">
            <w:pPr>
              <w:spacing w:line="520" w:lineRule="exact"/>
              <w:ind w:firstLine="561"/>
              <w:rPr>
                <w:bCs/>
                <w:color w:val="000000" w:themeColor="text1"/>
                <w:sz w:val="24"/>
              </w:rPr>
            </w:pPr>
            <w:r w:rsidRPr="00727C87">
              <w:rPr>
                <w:color w:val="000000" w:themeColor="text1"/>
                <w:sz w:val="24"/>
              </w:rPr>
              <w:t>由于浸漆过程在真空浸漆机中进行，采购的绝缘漆无需调配，通过加料泵添加至贮漆罐中。真空浸漆机主要包括四个主体，即贮漆罐、浸漆罐、清洗罐和</w:t>
            </w:r>
            <w:r w:rsidRPr="00727C87">
              <w:rPr>
                <w:color w:val="000000" w:themeColor="text1"/>
                <w:sz w:val="24"/>
              </w:rPr>
              <w:lastRenderedPageBreak/>
              <w:t>真空缓冲器，主体设备相互之间设置管道及提升设备，绝缘漆和稀释剂的添加和回流均通过管道密闭输送。浸漆过程阀门处于关闭的状态，且需要保持一定的真空度，因此浸漆过程基本无废气产生</w:t>
            </w:r>
            <w:r w:rsidR="00E63B26" w:rsidRPr="00727C87">
              <w:rPr>
                <w:rFonts w:hint="eastAsia"/>
                <w:bCs/>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废气产生量较大的工序为烘干，为加快绝缘漆的固化速度，浸漆完成后定子转移至烘干箱烘干，烘干箱内部密闭仅留有一个出气口，由于烘干废气量较少，烘干废气与喷漆房废气共用一套废气处理系统，收集效率可接近</w:t>
            </w:r>
            <w:r w:rsidRPr="00727C87">
              <w:rPr>
                <w:color w:val="000000" w:themeColor="text1"/>
                <w:sz w:val="24"/>
              </w:rPr>
              <w:t>95%</w:t>
            </w:r>
            <w:r w:rsidRPr="00727C87">
              <w:rPr>
                <w:color w:val="000000" w:themeColor="text1"/>
                <w:sz w:val="24"/>
              </w:rPr>
              <w:t>，处理效率</w:t>
            </w:r>
            <w:r w:rsidRPr="00727C87">
              <w:rPr>
                <w:color w:val="000000" w:themeColor="text1"/>
                <w:sz w:val="24"/>
              </w:rPr>
              <w:t>90%</w:t>
            </w:r>
            <w:r w:rsidRPr="00727C87">
              <w:rPr>
                <w:color w:val="000000" w:themeColor="text1"/>
                <w:sz w:val="24"/>
              </w:rPr>
              <w:t>，处理后的废气由</w:t>
            </w:r>
            <w:r w:rsidRPr="00727C87">
              <w:rPr>
                <w:color w:val="000000" w:themeColor="text1"/>
                <w:sz w:val="24"/>
              </w:rPr>
              <w:t>1</w:t>
            </w:r>
            <w:r w:rsidRPr="00727C87">
              <w:rPr>
                <w:color w:val="000000" w:themeColor="text1"/>
                <w:sz w:val="24"/>
              </w:rPr>
              <w:t>根</w:t>
            </w:r>
            <w:r w:rsidRPr="00727C87">
              <w:rPr>
                <w:color w:val="000000" w:themeColor="text1"/>
                <w:sz w:val="24"/>
              </w:rPr>
              <w:t>15m</w:t>
            </w:r>
            <w:r w:rsidRPr="00727C87">
              <w:rPr>
                <w:color w:val="000000" w:themeColor="text1"/>
                <w:sz w:val="24"/>
              </w:rPr>
              <w:t>高的烟囱排放。</w:t>
            </w:r>
          </w:p>
          <w:p w:rsidR="00E63B26" w:rsidRPr="00727C87" w:rsidRDefault="00E63B26">
            <w:pPr>
              <w:spacing w:line="520" w:lineRule="exact"/>
              <w:ind w:firstLineChars="200" w:firstLine="480"/>
              <w:rPr>
                <w:color w:val="000000" w:themeColor="text1"/>
                <w:sz w:val="24"/>
              </w:rPr>
            </w:pPr>
            <w:r w:rsidRPr="00727C87">
              <w:rPr>
                <w:bCs/>
                <w:color w:val="000000" w:themeColor="text1"/>
                <w:sz w:val="24"/>
              </w:rPr>
              <w:t>仅有工件</w:t>
            </w:r>
            <w:r w:rsidRPr="00727C87">
              <w:rPr>
                <w:rFonts w:hint="eastAsia"/>
                <w:bCs/>
                <w:color w:val="000000" w:themeColor="text1"/>
                <w:sz w:val="24"/>
              </w:rPr>
              <w:t>在</w:t>
            </w:r>
            <w:r w:rsidRPr="00727C87">
              <w:rPr>
                <w:bCs/>
                <w:color w:val="000000" w:themeColor="text1"/>
                <w:sz w:val="24"/>
              </w:rPr>
              <w:t>浸漆机向烘干机转移的过程中有极少量有机废气散逸出来，由于无组织废气产生量极少，因此不作定量核算。</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本项目绝缘漆的年使用量为</w:t>
            </w:r>
            <w:r w:rsidRPr="00727C87">
              <w:rPr>
                <w:color w:val="000000" w:themeColor="text1"/>
                <w:sz w:val="24"/>
              </w:rPr>
              <w:t>1.0t</w:t>
            </w:r>
            <w:r w:rsidRPr="00727C87">
              <w:rPr>
                <w:color w:val="000000" w:themeColor="text1"/>
                <w:sz w:val="24"/>
              </w:rPr>
              <w:t>，根据漆的主要成分，</w:t>
            </w:r>
            <w:r w:rsidRPr="00727C87">
              <w:rPr>
                <w:color w:val="000000" w:themeColor="text1"/>
                <w:sz w:val="24"/>
              </w:rPr>
              <w:t>VOC</w:t>
            </w:r>
            <w:r w:rsidRPr="00727C87">
              <w:rPr>
                <w:color w:val="000000" w:themeColor="text1"/>
                <w:sz w:val="24"/>
                <w:vertAlign w:val="subscript"/>
              </w:rPr>
              <w:t>S</w:t>
            </w:r>
            <w:r w:rsidRPr="00727C87">
              <w:rPr>
                <w:color w:val="000000" w:themeColor="text1"/>
                <w:sz w:val="24"/>
              </w:rPr>
              <w:t>（以非甲烷总烃计）最大占比</w:t>
            </w:r>
            <w:r w:rsidRPr="00727C87">
              <w:rPr>
                <w:color w:val="000000" w:themeColor="text1"/>
                <w:sz w:val="24"/>
              </w:rPr>
              <w:t>35%</w:t>
            </w:r>
            <w:r w:rsidRPr="00727C87">
              <w:rPr>
                <w:color w:val="000000" w:themeColor="text1"/>
                <w:sz w:val="24"/>
              </w:rPr>
              <w:t>，其中二甲苯占</w:t>
            </w:r>
            <w:r w:rsidRPr="00727C87">
              <w:rPr>
                <w:color w:val="000000" w:themeColor="text1"/>
                <w:sz w:val="24"/>
              </w:rPr>
              <w:t>5%</w:t>
            </w:r>
            <w:r w:rsidRPr="00727C87">
              <w:rPr>
                <w:color w:val="000000" w:themeColor="text1"/>
                <w:sz w:val="24"/>
              </w:rPr>
              <w:t>，按非甲烷总烃全部挥发排放计算，则本项目非甲烷总烃产生量为</w:t>
            </w:r>
            <w:r w:rsidRPr="00727C87">
              <w:rPr>
                <w:color w:val="000000" w:themeColor="text1"/>
                <w:sz w:val="24"/>
              </w:rPr>
              <w:t>0.35t/a</w:t>
            </w:r>
            <w:r w:rsidRPr="00727C87">
              <w:rPr>
                <w:color w:val="000000" w:themeColor="text1"/>
                <w:sz w:val="24"/>
              </w:rPr>
              <w:t>，其中二甲苯产生量为</w:t>
            </w:r>
            <w:r w:rsidRPr="00727C87">
              <w:rPr>
                <w:color w:val="000000" w:themeColor="text1"/>
                <w:sz w:val="24"/>
              </w:rPr>
              <w:t>0.05t/a</w:t>
            </w:r>
            <w:r w:rsidRPr="00727C87">
              <w:rPr>
                <w:color w:val="000000" w:themeColor="text1"/>
                <w:sz w:val="24"/>
              </w:rPr>
              <w:t>。</w:t>
            </w:r>
          </w:p>
          <w:p w:rsidR="009A51D8" w:rsidRPr="00727C87" w:rsidRDefault="009C6A18">
            <w:pPr>
              <w:spacing w:line="520" w:lineRule="exact"/>
              <w:ind w:firstLine="561"/>
              <w:rPr>
                <w:color w:val="000000" w:themeColor="text1"/>
                <w:sz w:val="24"/>
              </w:rPr>
            </w:pPr>
            <w:r w:rsidRPr="00727C87">
              <w:rPr>
                <w:color w:val="000000" w:themeColor="text1"/>
                <w:sz w:val="24"/>
              </w:rPr>
              <w:t>项目产生的有机废气经间接冷却降温后进入废气处理系统，废气处理系统采用活性炭吸附浓缩</w:t>
            </w:r>
            <w:r w:rsidRPr="00727C87">
              <w:rPr>
                <w:color w:val="000000" w:themeColor="text1"/>
                <w:sz w:val="24"/>
              </w:rPr>
              <w:t>+</w:t>
            </w:r>
            <w:r w:rsidRPr="00727C87">
              <w:rPr>
                <w:color w:val="000000" w:themeColor="text1"/>
                <w:sz w:val="24"/>
              </w:rPr>
              <w:t>催化燃烧工艺。浸漆烘干所需的平均时间为</w:t>
            </w:r>
            <w:r w:rsidRPr="00727C87">
              <w:rPr>
                <w:color w:val="000000" w:themeColor="text1"/>
                <w:sz w:val="24"/>
              </w:rPr>
              <w:t>8h</w:t>
            </w:r>
            <w:r w:rsidRPr="00727C87">
              <w:rPr>
                <w:color w:val="000000" w:themeColor="text1"/>
                <w:sz w:val="24"/>
              </w:rPr>
              <w:t>，年生产批次为</w:t>
            </w:r>
            <w:r w:rsidRPr="00727C87">
              <w:rPr>
                <w:color w:val="000000" w:themeColor="text1"/>
                <w:sz w:val="24"/>
              </w:rPr>
              <w:t>250</w:t>
            </w:r>
            <w:r w:rsidRPr="00727C87">
              <w:rPr>
                <w:color w:val="000000" w:themeColor="text1"/>
                <w:sz w:val="24"/>
              </w:rPr>
              <w:t>批次，则废气产生时间为</w:t>
            </w:r>
            <w:r w:rsidRPr="00727C87">
              <w:rPr>
                <w:color w:val="000000" w:themeColor="text1"/>
                <w:sz w:val="24"/>
              </w:rPr>
              <w:t>2000h</w:t>
            </w:r>
            <w:r w:rsidRPr="00727C87">
              <w:rPr>
                <w:color w:val="000000" w:themeColor="text1"/>
                <w:sz w:val="24"/>
              </w:rPr>
              <w:t>，</w:t>
            </w:r>
            <w:r w:rsidRPr="00727C87">
              <w:rPr>
                <w:bCs/>
                <w:color w:val="000000" w:themeColor="text1"/>
                <w:sz w:val="24"/>
              </w:rPr>
              <w:t>参照《污染源源强技术指南</w:t>
            </w:r>
            <w:r w:rsidRPr="00727C87">
              <w:rPr>
                <w:bCs/>
                <w:color w:val="000000" w:themeColor="text1"/>
                <w:sz w:val="24"/>
              </w:rPr>
              <w:t xml:space="preserve"> </w:t>
            </w:r>
            <w:r w:rsidRPr="00727C87">
              <w:rPr>
                <w:bCs/>
                <w:color w:val="000000" w:themeColor="text1"/>
                <w:sz w:val="24"/>
              </w:rPr>
              <w:t>汽车制造》（</w:t>
            </w:r>
            <w:r w:rsidRPr="00727C87">
              <w:rPr>
                <w:bCs/>
                <w:color w:val="000000" w:themeColor="text1"/>
                <w:sz w:val="24"/>
              </w:rPr>
              <w:t>HJ1097-2020</w:t>
            </w:r>
            <w:r w:rsidRPr="00727C87">
              <w:rPr>
                <w:bCs/>
                <w:color w:val="000000" w:themeColor="text1"/>
                <w:sz w:val="24"/>
              </w:rPr>
              <w:t>），吸附</w:t>
            </w:r>
            <w:r w:rsidRPr="00727C87">
              <w:rPr>
                <w:bCs/>
                <w:color w:val="000000" w:themeColor="text1"/>
                <w:sz w:val="24"/>
              </w:rPr>
              <w:t>/</w:t>
            </w:r>
            <w:r w:rsidRPr="00727C87">
              <w:rPr>
                <w:bCs/>
                <w:color w:val="000000" w:themeColor="text1"/>
                <w:sz w:val="24"/>
              </w:rPr>
              <w:t>脱附再生浓缩</w:t>
            </w:r>
            <w:r w:rsidRPr="00727C87">
              <w:rPr>
                <w:bCs/>
                <w:color w:val="000000" w:themeColor="text1"/>
                <w:sz w:val="24"/>
              </w:rPr>
              <w:t>+</w:t>
            </w:r>
            <w:r w:rsidRPr="00727C87">
              <w:rPr>
                <w:bCs/>
                <w:color w:val="000000" w:themeColor="text1"/>
                <w:sz w:val="24"/>
              </w:rPr>
              <w:t>热力焚烧</w:t>
            </w:r>
            <w:r w:rsidRPr="00727C87">
              <w:rPr>
                <w:bCs/>
                <w:color w:val="000000" w:themeColor="text1"/>
                <w:sz w:val="24"/>
              </w:rPr>
              <w:t>/</w:t>
            </w:r>
            <w:r w:rsidRPr="00727C87">
              <w:rPr>
                <w:bCs/>
                <w:color w:val="000000" w:themeColor="text1"/>
                <w:sz w:val="24"/>
              </w:rPr>
              <w:t>催化燃烧去除效率为</w:t>
            </w:r>
            <w:r w:rsidRPr="00727C87">
              <w:rPr>
                <w:bCs/>
                <w:color w:val="000000" w:themeColor="text1"/>
                <w:sz w:val="24"/>
              </w:rPr>
              <w:t>85~90</w:t>
            </w:r>
            <w:r w:rsidRPr="00727C87">
              <w:rPr>
                <w:bCs/>
                <w:color w:val="000000" w:themeColor="text1"/>
                <w:sz w:val="24"/>
              </w:rPr>
              <w:t>％（本项目采用吸附</w:t>
            </w:r>
            <w:r w:rsidRPr="00727C87">
              <w:rPr>
                <w:bCs/>
                <w:color w:val="000000" w:themeColor="text1"/>
                <w:sz w:val="24"/>
              </w:rPr>
              <w:t>/</w:t>
            </w:r>
            <w:r w:rsidRPr="00727C87">
              <w:rPr>
                <w:bCs/>
                <w:color w:val="000000" w:themeColor="text1"/>
                <w:sz w:val="24"/>
              </w:rPr>
              <w:t>脱附再生浓缩</w:t>
            </w:r>
            <w:r w:rsidRPr="00727C87">
              <w:rPr>
                <w:bCs/>
                <w:color w:val="000000" w:themeColor="text1"/>
                <w:sz w:val="24"/>
              </w:rPr>
              <w:t>+</w:t>
            </w:r>
            <w:r w:rsidRPr="00727C87">
              <w:rPr>
                <w:bCs/>
                <w:color w:val="000000" w:themeColor="text1"/>
                <w:sz w:val="24"/>
              </w:rPr>
              <w:t>催化燃烧法，去除效率取</w:t>
            </w:r>
            <w:r w:rsidRPr="00727C87">
              <w:rPr>
                <w:bCs/>
                <w:color w:val="000000" w:themeColor="text1"/>
                <w:sz w:val="24"/>
              </w:rPr>
              <w:t>90</w:t>
            </w:r>
            <w:r w:rsidRPr="00727C87">
              <w:rPr>
                <w:bCs/>
                <w:color w:val="000000" w:themeColor="text1"/>
                <w:sz w:val="24"/>
              </w:rPr>
              <w:t>％），有机废气经处理后引至</w:t>
            </w:r>
            <w:r w:rsidRPr="00727C87">
              <w:rPr>
                <w:bCs/>
                <w:color w:val="000000" w:themeColor="text1"/>
                <w:sz w:val="24"/>
              </w:rPr>
              <w:t>15m</w:t>
            </w:r>
            <w:r w:rsidRPr="00727C87">
              <w:rPr>
                <w:bCs/>
                <w:color w:val="000000" w:themeColor="text1"/>
                <w:sz w:val="24"/>
              </w:rPr>
              <w:t>高排气筒排放。</w:t>
            </w:r>
            <w:r w:rsidRPr="00727C87">
              <w:rPr>
                <w:color w:val="000000" w:themeColor="text1"/>
                <w:sz w:val="24"/>
              </w:rPr>
              <w:t>执行《山西省重点行业挥发性有机物（</w:t>
            </w:r>
            <w:r w:rsidRPr="00727C87">
              <w:rPr>
                <w:color w:val="000000" w:themeColor="text1"/>
                <w:sz w:val="24"/>
              </w:rPr>
              <w:t>VOC</w:t>
            </w:r>
            <w:r w:rsidRPr="00727C87">
              <w:rPr>
                <w:color w:val="000000" w:themeColor="text1"/>
                <w:sz w:val="24"/>
                <w:vertAlign w:val="subscript"/>
              </w:rPr>
              <w:t>S</w:t>
            </w:r>
            <w:r w:rsidRPr="00727C87">
              <w:rPr>
                <w:color w:val="000000" w:themeColor="text1"/>
                <w:sz w:val="24"/>
              </w:rPr>
              <w:t>）</w:t>
            </w:r>
            <w:r w:rsidRPr="00727C87">
              <w:rPr>
                <w:color w:val="000000" w:themeColor="text1"/>
                <w:sz w:val="24"/>
              </w:rPr>
              <w:t>2017</w:t>
            </w:r>
            <w:r w:rsidRPr="00727C87">
              <w:rPr>
                <w:color w:val="000000" w:themeColor="text1"/>
                <w:sz w:val="24"/>
              </w:rPr>
              <w:t>年专项治理方案》（表一）有组织源排放限值参考。</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浸漆设备在从浸漆机向烘干机转移过程中有极少量有机废气散逸出来，车间不作密闭，少量的有机废气以无组织形式排放，由于无组织废气产生量极少，因此不作定量核算。非甲烷总烃和二甲苯无组织排放执行《山西省重点行业挥发性有机物（</w:t>
            </w:r>
            <w:r w:rsidRPr="00727C87">
              <w:rPr>
                <w:color w:val="000000" w:themeColor="text1"/>
                <w:sz w:val="24"/>
              </w:rPr>
              <w:t>VOC</w:t>
            </w:r>
            <w:r w:rsidRPr="00727C87">
              <w:rPr>
                <w:color w:val="000000" w:themeColor="text1"/>
                <w:sz w:val="24"/>
                <w:vertAlign w:val="subscript"/>
              </w:rPr>
              <w:t>S</w:t>
            </w:r>
            <w:r w:rsidRPr="00727C87">
              <w:rPr>
                <w:color w:val="000000" w:themeColor="text1"/>
                <w:sz w:val="24"/>
              </w:rPr>
              <w:t>）</w:t>
            </w:r>
            <w:r w:rsidRPr="00727C87">
              <w:rPr>
                <w:color w:val="000000" w:themeColor="text1"/>
                <w:sz w:val="24"/>
              </w:rPr>
              <w:t>2017</w:t>
            </w:r>
            <w:r w:rsidRPr="00727C87">
              <w:rPr>
                <w:color w:val="000000" w:themeColor="text1"/>
                <w:sz w:val="24"/>
              </w:rPr>
              <w:t>年专项治理方案》（表二）企业边界排放限值和《挥发性有机物无组织排放控制标准》（</w:t>
            </w:r>
            <w:r w:rsidRPr="00727C87">
              <w:rPr>
                <w:color w:val="000000" w:themeColor="text1"/>
                <w:sz w:val="24"/>
              </w:rPr>
              <w:t>GB37822-2019</w:t>
            </w:r>
            <w:r w:rsidRPr="00727C87">
              <w:rPr>
                <w:color w:val="000000" w:themeColor="text1"/>
                <w:sz w:val="24"/>
              </w:rPr>
              <w:t>）。</w:t>
            </w:r>
          </w:p>
          <w:p w:rsidR="009A51D8" w:rsidRPr="00727C87" w:rsidRDefault="009C6A18">
            <w:pPr>
              <w:spacing w:line="520" w:lineRule="exact"/>
              <w:ind w:firstLineChars="200" w:firstLine="480"/>
              <w:rPr>
                <w:color w:val="000000" w:themeColor="text1"/>
                <w:sz w:val="24"/>
              </w:rPr>
            </w:pPr>
            <w:r w:rsidRPr="00727C87">
              <w:rPr>
                <w:color w:val="000000" w:themeColor="text1"/>
                <w:sz w:val="24"/>
              </w:rPr>
              <w:t>2</w:t>
            </w:r>
            <w:r w:rsidRPr="00727C87">
              <w:rPr>
                <w:color w:val="000000" w:themeColor="text1"/>
                <w:sz w:val="24"/>
              </w:rPr>
              <w:t>、喷漆工序产生的废气</w:t>
            </w:r>
          </w:p>
          <w:p w:rsidR="009A51D8" w:rsidRPr="00727C87" w:rsidRDefault="009C6A18">
            <w:pPr>
              <w:spacing w:line="520" w:lineRule="exact"/>
              <w:ind w:firstLineChars="200" w:firstLine="480"/>
              <w:rPr>
                <w:bCs/>
                <w:color w:val="000000" w:themeColor="text1"/>
                <w:sz w:val="24"/>
              </w:rPr>
            </w:pPr>
            <w:r w:rsidRPr="00727C87">
              <w:rPr>
                <w:bCs/>
                <w:color w:val="000000" w:themeColor="text1"/>
                <w:sz w:val="24"/>
              </w:rPr>
              <w:t>喷漆工序产生的废气分为调漆废气、喷漆废气和晾干废气，主要成份为甲</w:t>
            </w:r>
            <w:r w:rsidRPr="00727C87">
              <w:rPr>
                <w:bCs/>
                <w:color w:val="000000" w:themeColor="text1"/>
                <w:sz w:val="24"/>
              </w:rPr>
              <w:lastRenderedPageBreak/>
              <w:t>苯、二甲苯、非甲烷总烃、漆雾。</w:t>
            </w:r>
          </w:p>
          <w:p w:rsidR="009A51D8" w:rsidRPr="00727C87" w:rsidRDefault="009C6A18">
            <w:pPr>
              <w:spacing w:line="520" w:lineRule="exact"/>
              <w:ind w:firstLineChars="200" w:firstLine="480"/>
              <w:rPr>
                <w:bCs/>
                <w:color w:val="000000" w:themeColor="text1"/>
                <w:sz w:val="24"/>
              </w:rPr>
            </w:pPr>
            <w:r w:rsidRPr="00727C87">
              <w:rPr>
                <w:bCs/>
                <w:color w:val="000000" w:themeColor="text1"/>
                <w:sz w:val="24"/>
              </w:rPr>
              <w:t>喷漆废气中污染物来源包括两部分：一部分是漆雾，来自喷漆过程中油漆未附着在工件表面的固体份，</w:t>
            </w:r>
            <w:r w:rsidR="00FA5BAF">
              <w:rPr>
                <w:rFonts w:hint="eastAsia"/>
                <w:bCs/>
                <w:color w:val="000000" w:themeColor="text1"/>
                <w:sz w:val="24"/>
              </w:rPr>
              <w:t>被</w:t>
            </w:r>
            <w:r w:rsidR="00FA5BAF">
              <w:rPr>
                <w:bCs/>
                <w:color w:val="000000" w:themeColor="text1"/>
                <w:sz w:val="24"/>
              </w:rPr>
              <w:t>过滤棉吸附</w:t>
            </w:r>
            <w:r w:rsidRPr="00727C87">
              <w:rPr>
                <w:bCs/>
                <w:color w:val="000000" w:themeColor="text1"/>
                <w:sz w:val="24"/>
              </w:rPr>
              <w:t>。另一部分是挥发性有机物，来自调漆、喷漆和晾干过程中油漆和稀释剂中挥发分的挥发，污染物为</w:t>
            </w:r>
            <w:r w:rsidRPr="00727C87">
              <w:rPr>
                <w:bCs/>
                <w:color w:val="000000" w:themeColor="text1"/>
                <w:sz w:val="24"/>
              </w:rPr>
              <w:t>VOCs(</w:t>
            </w:r>
            <w:r w:rsidRPr="00727C87">
              <w:rPr>
                <w:bCs/>
                <w:color w:val="000000" w:themeColor="text1"/>
                <w:sz w:val="24"/>
              </w:rPr>
              <w:t>非甲烷总烃计</w:t>
            </w:r>
            <w:r w:rsidRPr="00727C87">
              <w:rPr>
                <w:bCs/>
                <w:color w:val="000000" w:themeColor="text1"/>
                <w:sz w:val="24"/>
              </w:rPr>
              <w:t>)</w:t>
            </w:r>
            <w:r w:rsidRPr="00727C87">
              <w:rPr>
                <w:bCs/>
                <w:color w:val="000000" w:themeColor="text1"/>
                <w:sz w:val="24"/>
              </w:rPr>
              <w:t>，主要包括甲苯、二甲苯和其它的一些挥发份。</w:t>
            </w:r>
          </w:p>
          <w:p w:rsidR="009A51D8" w:rsidRPr="00727C87" w:rsidRDefault="009C6A18">
            <w:pPr>
              <w:spacing w:line="520" w:lineRule="exact"/>
              <w:ind w:firstLineChars="200" w:firstLine="480"/>
              <w:rPr>
                <w:bCs/>
                <w:color w:val="000000" w:themeColor="text1"/>
                <w:sz w:val="24"/>
              </w:rPr>
            </w:pPr>
            <w:r w:rsidRPr="00727C87">
              <w:rPr>
                <w:bCs/>
                <w:color w:val="000000" w:themeColor="text1"/>
                <w:sz w:val="24"/>
              </w:rPr>
              <w:t>根据油漆的成分表可知本项目废气污染物的产生情况，详见表</w:t>
            </w:r>
            <w:r w:rsidR="00902D4F" w:rsidRPr="00727C87">
              <w:rPr>
                <w:bCs/>
                <w:color w:val="000000" w:themeColor="text1"/>
                <w:sz w:val="24"/>
              </w:rPr>
              <w:t>3</w:t>
            </w:r>
            <w:r w:rsidR="00EC710A">
              <w:rPr>
                <w:bCs/>
                <w:color w:val="000000" w:themeColor="text1"/>
                <w:sz w:val="24"/>
              </w:rPr>
              <w:t>7</w:t>
            </w:r>
            <w:r w:rsidRPr="00727C87">
              <w:rPr>
                <w:bCs/>
                <w:color w:val="000000" w:themeColor="text1"/>
                <w:sz w:val="24"/>
              </w:rPr>
              <w:t>。</w:t>
            </w:r>
          </w:p>
          <w:p w:rsidR="009A51D8" w:rsidRPr="00727C87" w:rsidRDefault="009C6A18" w:rsidP="00EC710A">
            <w:pPr>
              <w:pStyle w:val="a"/>
            </w:pPr>
            <w:r w:rsidRPr="00727C87">
              <w:t xml:space="preserve">   </w:t>
            </w:r>
            <w:r w:rsidRPr="00727C87">
              <w:t>喷漆工序原料各组分一览表</w:t>
            </w:r>
          </w:p>
          <w:tbl>
            <w:tblPr>
              <w:tblStyle w:val="af8"/>
              <w:tblW w:w="8248"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59"/>
              <w:gridCol w:w="1229"/>
              <w:gridCol w:w="1638"/>
              <w:gridCol w:w="1092"/>
              <w:gridCol w:w="1032"/>
              <w:gridCol w:w="1142"/>
              <w:gridCol w:w="1056"/>
            </w:tblGrid>
            <w:tr w:rsidR="00727C87" w:rsidRPr="00727C87" w:rsidTr="00C6215F">
              <w:trPr>
                <w:trHeight w:val="397"/>
                <w:jc w:val="center"/>
              </w:trPr>
              <w:tc>
                <w:tcPr>
                  <w:tcW w:w="1059" w:type="dxa"/>
                  <w:vMerge w:val="restart"/>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名称</w:t>
                  </w:r>
                </w:p>
              </w:tc>
              <w:tc>
                <w:tcPr>
                  <w:tcW w:w="1229" w:type="dxa"/>
                  <w:vMerge w:val="restart"/>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使用量</w:t>
                  </w:r>
                  <w:r w:rsidRPr="00727C87">
                    <w:rPr>
                      <w:bCs/>
                      <w:color w:val="000000" w:themeColor="text1"/>
                      <w:kern w:val="0"/>
                      <w:szCs w:val="21"/>
                    </w:rPr>
                    <w:t>t/a</w:t>
                  </w:r>
                </w:p>
              </w:tc>
              <w:tc>
                <w:tcPr>
                  <w:tcW w:w="1638" w:type="dxa"/>
                  <w:vMerge w:val="restart"/>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项目</w:t>
                  </w:r>
                </w:p>
              </w:tc>
              <w:tc>
                <w:tcPr>
                  <w:tcW w:w="1092" w:type="dxa"/>
                  <w:vMerge w:val="restart"/>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固份</w:t>
                  </w:r>
                </w:p>
              </w:tc>
              <w:tc>
                <w:tcPr>
                  <w:tcW w:w="3230" w:type="dxa"/>
                  <w:gridSpan w:val="3"/>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挥发份（非甲烷总烃）</w:t>
                  </w:r>
                </w:p>
              </w:tc>
            </w:tr>
            <w:tr w:rsidR="00727C87" w:rsidRPr="00727C87" w:rsidTr="00C6215F">
              <w:trPr>
                <w:trHeight w:val="397"/>
                <w:jc w:val="center"/>
              </w:trPr>
              <w:tc>
                <w:tcPr>
                  <w:tcW w:w="1059" w:type="dxa"/>
                  <w:vMerge/>
                  <w:tcBorders>
                    <w:tl2br w:val="nil"/>
                    <w:tr2bl w:val="nil"/>
                  </w:tcBorders>
                  <w:vAlign w:val="center"/>
                </w:tcPr>
                <w:p w:rsidR="009A51D8" w:rsidRPr="00727C87" w:rsidRDefault="009A51D8">
                  <w:pPr>
                    <w:spacing w:line="300" w:lineRule="exact"/>
                    <w:jc w:val="center"/>
                    <w:rPr>
                      <w:bCs/>
                      <w:color w:val="000000" w:themeColor="text1"/>
                      <w:kern w:val="0"/>
                      <w:szCs w:val="21"/>
                    </w:rPr>
                  </w:pPr>
                </w:p>
              </w:tc>
              <w:tc>
                <w:tcPr>
                  <w:tcW w:w="1229" w:type="dxa"/>
                  <w:vMerge/>
                  <w:tcBorders>
                    <w:tl2br w:val="nil"/>
                    <w:tr2bl w:val="nil"/>
                  </w:tcBorders>
                  <w:vAlign w:val="center"/>
                </w:tcPr>
                <w:p w:rsidR="009A51D8" w:rsidRPr="00727C87" w:rsidRDefault="009A51D8">
                  <w:pPr>
                    <w:spacing w:line="300" w:lineRule="exact"/>
                    <w:jc w:val="center"/>
                    <w:rPr>
                      <w:bCs/>
                      <w:color w:val="000000" w:themeColor="text1"/>
                      <w:kern w:val="0"/>
                      <w:szCs w:val="21"/>
                    </w:rPr>
                  </w:pPr>
                </w:p>
              </w:tc>
              <w:tc>
                <w:tcPr>
                  <w:tcW w:w="1638" w:type="dxa"/>
                  <w:vMerge/>
                  <w:tcBorders>
                    <w:tl2br w:val="nil"/>
                    <w:tr2bl w:val="nil"/>
                  </w:tcBorders>
                  <w:vAlign w:val="center"/>
                </w:tcPr>
                <w:p w:rsidR="009A51D8" w:rsidRPr="00727C87" w:rsidRDefault="009A51D8">
                  <w:pPr>
                    <w:spacing w:line="300" w:lineRule="exact"/>
                    <w:jc w:val="center"/>
                    <w:rPr>
                      <w:bCs/>
                      <w:color w:val="000000" w:themeColor="text1"/>
                      <w:kern w:val="0"/>
                      <w:szCs w:val="21"/>
                    </w:rPr>
                  </w:pPr>
                </w:p>
              </w:tc>
              <w:tc>
                <w:tcPr>
                  <w:tcW w:w="1092" w:type="dxa"/>
                  <w:vMerge/>
                  <w:tcBorders>
                    <w:tl2br w:val="nil"/>
                    <w:tr2bl w:val="nil"/>
                  </w:tcBorders>
                  <w:vAlign w:val="center"/>
                </w:tcPr>
                <w:p w:rsidR="009A51D8" w:rsidRPr="00727C87" w:rsidRDefault="009A51D8">
                  <w:pPr>
                    <w:spacing w:line="300" w:lineRule="exact"/>
                    <w:jc w:val="center"/>
                    <w:rPr>
                      <w:bCs/>
                      <w:color w:val="000000" w:themeColor="text1"/>
                      <w:kern w:val="0"/>
                      <w:szCs w:val="21"/>
                    </w:rPr>
                  </w:pPr>
                </w:p>
              </w:tc>
              <w:tc>
                <w:tcPr>
                  <w:tcW w:w="103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甲苯</w:t>
                  </w:r>
                </w:p>
              </w:tc>
              <w:tc>
                <w:tcPr>
                  <w:tcW w:w="114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二甲苯</w:t>
                  </w:r>
                </w:p>
              </w:tc>
              <w:tc>
                <w:tcPr>
                  <w:tcW w:w="1056"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其它</w:t>
                  </w:r>
                </w:p>
              </w:tc>
            </w:tr>
            <w:tr w:rsidR="00727C87" w:rsidRPr="00727C87" w:rsidTr="00C6215F">
              <w:trPr>
                <w:trHeight w:val="397"/>
                <w:jc w:val="center"/>
              </w:trPr>
              <w:tc>
                <w:tcPr>
                  <w:tcW w:w="1059" w:type="dxa"/>
                  <w:vMerge w:val="restart"/>
                  <w:tcBorders>
                    <w:tl2br w:val="nil"/>
                    <w:tr2bl w:val="nil"/>
                  </w:tcBorders>
                  <w:vAlign w:val="center"/>
                </w:tcPr>
                <w:p w:rsidR="009A51D8" w:rsidRPr="00727C87" w:rsidRDefault="009C6A18">
                  <w:pPr>
                    <w:spacing w:line="300" w:lineRule="exact"/>
                    <w:jc w:val="center"/>
                    <w:rPr>
                      <w:rFonts w:eastAsia="黑体"/>
                      <w:color w:val="000000" w:themeColor="text1"/>
                      <w:kern w:val="0"/>
                      <w:szCs w:val="21"/>
                    </w:rPr>
                  </w:pPr>
                  <w:r w:rsidRPr="00727C87">
                    <w:rPr>
                      <w:bCs/>
                      <w:color w:val="000000" w:themeColor="text1"/>
                      <w:kern w:val="0"/>
                      <w:szCs w:val="21"/>
                    </w:rPr>
                    <w:t>醇酸漆</w:t>
                  </w:r>
                </w:p>
              </w:tc>
              <w:tc>
                <w:tcPr>
                  <w:tcW w:w="1229" w:type="dxa"/>
                  <w:vMerge w:val="restart"/>
                  <w:tcBorders>
                    <w:tl2br w:val="nil"/>
                    <w:tr2bl w:val="nil"/>
                  </w:tcBorders>
                  <w:vAlign w:val="center"/>
                </w:tcPr>
                <w:p w:rsidR="009A51D8" w:rsidRPr="00727C87" w:rsidRDefault="009C6A18">
                  <w:pPr>
                    <w:pStyle w:val="ac"/>
                    <w:spacing w:line="300" w:lineRule="exact"/>
                    <w:jc w:val="center"/>
                    <w:rPr>
                      <w:rFonts w:ascii="Times New Roman" w:eastAsia="黑体" w:hAnsi="Times New Roman" w:cs="Times New Roman"/>
                      <w:color w:val="000000" w:themeColor="text1"/>
                      <w:kern w:val="0"/>
                    </w:rPr>
                  </w:pPr>
                  <w:r w:rsidRPr="00727C87">
                    <w:rPr>
                      <w:rFonts w:ascii="Times New Roman" w:eastAsia="黑体" w:hAnsi="Times New Roman" w:cs="Times New Roman"/>
                      <w:color w:val="000000" w:themeColor="text1"/>
                      <w:kern w:val="0"/>
                    </w:rPr>
                    <w:t>4.0</w:t>
                  </w:r>
                </w:p>
              </w:tc>
              <w:tc>
                <w:tcPr>
                  <w:tcW w:w="1638"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组成比例</w:t>
                  </w:r>
                  <w:r w:rsidRPr="00727C87">
                    <w:rPr>
                      <w:bCs/>
                      <w:color w:val="000000" w:themeColor="text1"/>
                      <w:kern w:val="0"/>
                      <w:szCs w:val="21"/>
                    </w:rPr>
                    <w:t>%</w:t>
                  </w:r>
                </w:p>
              </w:tc>
              <w:tc>
                <w:tcPr>
                  <w:tcW w:w="109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65%</w:t>
                  </w:r>
                </w:p>
              </w:tc>
              <w:tc>
                <w:tcPr>
                  <w:tcW w:w="103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2%</w:t>
                  </w:r>
                </w:p>
              </w:tc>
              <w:tc>
                <w:tcPr>
                  <w:tcW w:w="114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3%</w:t>
                  </w:r>
                </w:p>
              </w:tc>
              <w:tc>
                <w:tcPr>
                  <w:tcW w:w="1056"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30%</w:t>
                  </w:r>
                </w:p>
              </w:tc>
            </w:tr>
            <w:tr w:rsidR="00727C87" w:rsidRPr="00727C87" w:rsidTr="00C6215F">
              <w:trPr>
                <w:trHeight w:val="397"/>
                <w:jc w:val="center"/>
              </w:trPr>
              <w:tc>
                <w:tcPr>
                  <w:tcW w:w="1059" w:type="dxa"/>
                  <w:vMerge/>
                  <w:tcBorders>
                    <w:tl2br w:val="nil"/>
                    <w:tr2bl w:val="nil"/>
                  </w:tcBorders>
                  <w:vAlign w:val="center"/>
                </w:tcPr>
                <w:p w:rsidR="009A51D8" w:rsidRPr="00727C87" w:rsidRDefault="009A51D8">
                  <w:pPr>
                    <w:pStyle w:val="ac"/>
                    <w:spacing w:line="300" w:lineRule="exact"/>
                    <w:jc w:val="center"/>
                    <w:rPr>
                      <w:rFonts w:ascii="Times New Roman" w:eastAsia="黑体" w:hAnsi="Times New Roman" w:cs="Times New Roman"/>
                      <w:color w:val="000000" w:themeColor="text1"/>
                      <w:kern w:val="0"/>
                    </w:rPr>
                  </w:pPr>
                </w:p>
              </w:tc>
              <w:tc>
                <w:tcPr>
                  <w:tcW w:w="1229" w:type="dxa"/>
                  <w:vMerge/>
                  <w:tcBorders>
                    <w:tl2br w:val="nil"/>
                    <w:tr2bl w:val="nil"/>
                  </w:tcBorders>
                  <w:vAlign w:val="center"/>
                </w:tcPr>
                <w:p w:rsidR="009A51D8" w:rsidRPr="00727C87" w:rsidRDefault="009A51D8">
                  <w:pPr>
                    <w:pStyle w:val="ac"/>
                    <w:spacing w:line="300" w:lineRule="exact"/>
                    <w:jc w:val="center"/>
                    <w:rPr>
                      <w:rFonts w:ascii="Times New Roman" w:eastAsia="黑体" w:hAnsi="Times New Roman" w:cs="Times New Roman"/>
                      <w:color w:val="000000" w:themeColor="text1"/>
                      <w:kern w:val="0"/>
                    </w:rPr>
                  </w:pPr>
                </w:p>
              </w:tc>
              <w:tc>
                <w:tcPr>
                  <w:tcW w:w="1638"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含量</w:t>
                  </w:r>
                  <w:r w:rsidRPr="00727C87">
                    <w:rPr>
                      <w:bCs/>
                      <w:color w:val="000000" w:themeColor="text1"/>
                      <w:kern w:val="0"/>
                      <w:szCs w:val="21"/>
                    </w:rPr>
                    <w:t>t/a</w:t>
                  </w:r>
                </w:p>
              </w:tc>
              <w:tc>
                <w:tcPr>
                  <w:tcW w:w="109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2.6</w:t>
                  </w:r>
                </w:p>
              </w:tc>
              <w:tc>
                <w:tcPr>
                  <w:tcW w:w="103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0.08</w:t>
                  </w:r>
                </w:p>
              </w:tc>
              <w:tc>
                <w:tcPr>
                  <w:tcW w:w="114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0.12</w:t>
                  </w:r>
                </w:p>
              </w:tc>
              <w:tc>
                <w:tcPr>
                  <w:tcW w:w="1056"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1.20</w:t>
                  </w:r>
                </w:p>
              </w:tc>
            </w:tr>
            <w:tr w:rsidR="00727C87" w:rsidRPr="00727C87" w:rsidTr="00C6215F">
              <w:trPr>
                <w:trHeight w:val="397"/>
                <w:jc w:val="center"/>
              </w:trPr>
              <w:tc>
                <w:tcPr>
                  <w:tcW w:w="1059" w:type="dxa"/>
                  <w:vMerge w:val="restart"/>
                  <w:tcBorders>
                    <w:tl2br w:val="nil"/>
                    <w:tr2bl w:val="nil"/>
                  </w:tcBorders>
                  <w:vAlign w:val="center"/>
                </w:tcPr>
                <w:p w:rsidR="009A51D8" w:rsidRPr="00727C87" w:rsidRDefault="009C6A18">
                  <w:pPr>
                    <w:spacing w:line="300" w:lineRule="exact"/>
                    <w:jc w:val="center"/>
                    <w:rPr>
                      <w:rFonts w:eastAsia="黑体"/>
                      <w:color w:val="000000" w:themeColor="text1"/>
                      <w:kern w:val="0"/>
                      <w:szCs w:val="21"/>
                    </w:rPr>
                  </w:pPr>
                  <w:r w:rsidRPr="00727C87">
                    <w:rPr>
                      <w:bCs/>
                      <w:color w:val="000000" w:themeColor="text1"/>
                      <w:kern w:val="0"/>
                      <w:szCs w:val="21"/>
                    </w:rPr>
                    <w:t>稀释剂</w:t>
                  </w:r>
                </w:p>
              </w:tc>
              <w:tc>
                <w:tcPr>
                  <w:tcW w:w="1229" w:type="dxa"/>
                  <w:vMerge w:val="restart"/>
                  <w:tcBorders>
                    <w:tl2br w:val="nil"/>
                    <w:tr2bl w:val="nil"/>
                  </w:tcBorders>
                  <w:vAlign w:val="center"/>
                </w:tcPr>
                <w:p w:rsidR="009A51D8" w:rsidRPr="00727C87" w:rsidRDefault="009C6A18">
                  <w:pPr>
                    <w:pStyle w:val="ac"/>
                    <w:spacing w:line="300" w:lineRule="exact"/>
                    <w:jc w:val="center"/>
                    <w:rPr>
                      <w:rFonts w:ascii="Times New Roman" w:eastAsia="黑体" w:hAnsi="Times New Roman" w:cs="Times New Roman"/>
                      <w:color w:val="000000" w:themeColor="text1"/>
                      <w:kern w:val="0"/>
                    </w:rPr>
                  </w:pPr>
                  <w:r w:rsidRPr="00727C87">
                    <w:rPr>
                      <w:rFonts w:ascii="Times New Roman" w:eastAsia="黑体" w:hAnsi="Times New Roman" w:cs="Times New Roman"/>
                      <w:color w:val="000000" w:themeColor="text1"/>
                      <w:kern w:val="0"/>
                    </w:rPr>
                    <w:t>1.3</w:t>
                  </w:r>
                </w:p>
              </w:tc>
              <w:tc>
                <w:tcPr>
                  <w:tcW w:w="1638"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组成比例</w:t>
                  </w:r>
                  <w:r w:rsidRPr="00727C87">
                    <w:rPr>
                      <w:bCs/>
                      <w:color w:val="000000" w:themeColor="text1"/>
                      <w:kern w:val="0"/>
                      <w:szCs w:val="21"/>
                    </w:rPr>
                    <w:t>%</w:t>
                  </w:r>
                </w:p>
              </w:tc>
              <w:tc>
                <w:tcPr>
                  <w:tcW w:w="109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w:t>
                  </w:r>
                </w:p>
              </w:tc>
              <w:tc>
                <w:tcPr>
                  <w:tcW w:w="103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w:t>
                  </w:r>
                </w:p>
              </w:tc>
              <w:tc>
                <w:tcPr>
                  <w:tcW w:w="114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20%</w:t>
                  </w:r>
                </w:p>
              </w:tc>
              <w:tc>
                <w:tcPr>
                  <w:tcW w:w="1056"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80%</w:t>
                  </w:r>
                </w:p>
              </w:tc>
            </w:tr>
            <w:tr w:rsidR="00727C87" w:rsidRPr="00727C87" w:rsidTr="00C6215F">
              <w:trPr>
                <w:trHeight w:val="397"/>
                <w:jc w:val="center"/>
              </w:trPr>
              <w:tc>
                <w:tcPr>
                  <w:tcW w:w="1059" w:type="dxa"/>
                  <w:vMerge/>
                  <w:tcBorders>
                    <w:tl2br w:val="nil"/>
                    <w:tr2bl w:val="nil"/>
                  </w:tcBorders>
                  <w:vAlign w:val="center"/>
                </w:tcPr>
                <w:p w:rsidR="009A51D8" w:rsidRPr="00727C87" w:rsidRDefault="009A51D8">
                  <w:pPr>
                    <w:spacing w:line="300" w:lineRule="exact"/>
                    <w:jc w:val="center"/>
                    <w:rPr>
                      <w:bCs/>
                      <w:color w:val="000000" w:themeColor="text1"/>
                      <w:kern w:val="0"/>
                      <w:szCs w:val="21"/>
                    </w:rPr>
                  </w:pPr>
                </w:p>
              </w:tc>
              <w:tc>
                <w:tcPr>
                  <w:tcW w:w="1229" w:type="dxa"/>
                  <w:vMerge/>
                  <w:tcBorders>
                    <w:tl2br w:val="nil"/>
                    <w:tr2bl w:val="nil"/>
                  </w:tcBorders>
                  <w:vAlign w:val="center"/>
                </w:tcPr>
                <w:p w:rsidR="009A51D8" w:rsidRPr="00727C87" w:rsidRDefault="009A51D8">
                  <w:pPr>
                    <w:pStyle w:val="ac"/>
                    <w:spacing w:line="300" w:lineRule="exact"/>
                    <w:jc w:val="center"/>
                    <w:rPr>
                      <w:rFonts w:ascii="Times New Roman" w:eastAsia="黑体" w:hAnsi="Times New Roman" w:cs="Times New Roman"/>
                      <w:color w:val="000000" w:themeColor="text1"/>
                      <w:kern w:val="0"/>
                    </w:rPr>
                  </w:pPr>
                </w:p>
              </w:tc>
              <w:tc>
                <w:tcPr>
                  <w:tcW w:w="1638"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含量</w:t>
                  </w:r>
                  <w:r w:rsidRPr="00727C87">
                    <w:rPr>
                      <w:bCs/>
                      <w:color w:val="000000" w:themeColor="text1"/>
                      <w:kern w:val="0"/>
                      <w:szCs w:val="21"/>
                    </w:rPr>
                    <w:t>t/a</w:t>
                  </w:r>
                </w:p>
              </w:tc>
              <w:tc>
                <w:tcPr>
                  <w:tcW w:w="109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w:t>
                  </w:r>
                </w:p>
              </w:tc>
              <w:tc>
                <w:tcPr>
                  <w:tcW w:w="103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w:t>
                  </w:r>
                </w:p>
              </w:tc>
              <w:tc>
                <w:tcPr>
                  <w:tcW w:w="1142"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0.26</w:t>
                  </w:r>
                </w:p>
              </w:tc>
              <w:tc>
                <w:tcPr>
                  <w:tcW w:w="1056" w:type="dxa"/>
                  <w:tcBorders>
                    <w:tl2br w:val="nil"/>
                    <w:tr2bl w:val="nil"/>
                  </w:tcBorders>
                  <w:vAlign w:val="center"/>
                </w:tcPr>
                <w:p w:rsidR="009A51D8" w:rsidRPr="00727C87" w:rsidRDefault="009C6A18">
                  <w:pPr>
                    <w:spacing w:line="300" w:lineRule="exact"/>
                    <w:jc w:val="center"/>
                    <w:rPr>
                      <w:bCs/>
                      <w:color w:val="000000" w:themeColor="text1"/>
                      <w:kern w:val="0"/>
                      <w:szCs w:val="21"/>
                    </w:rPr>
                  </w:pPr>
                  <w:r w:rsidRPr="00727C87">
                    <w:rPr>
                      <w:bCs/>
                      <w:color w:val="000000" w:themeColor="text1"/>
                      <w:kern w:val="0"/>
                      <w:szCs w:val="21"/>
                    </w:rPr>
                    <w:t>1.04</w:t>
                  </w:r>
                </w:p>
              </w:tc>
            </w:tr>
          </w:tbl>
          <w:p w:rsidR="009A51D8" w:rsidRPr="00727C87" w:rsidRDefault="009C6A18">
            <w:pPr>
              <w:spacing w:line="520" w:lineRule="exact"/>
              <w:ind w:firstLine="561"/>
              <w:rPr>
                <w:bCs/>
                <w:color w:val="000000" w:themeColor="text1"/>
                <w:sz w:val="24"/>
              </w:rPr>
            </w:pPr>
            <w:r w:rsidRPr="00727C87">
              <w:rPr>
                <w:bCs/>
                <w:color w:val="000000" w:themeColor="text1"/>
                <w:sz w:val="24"/>
              </w:rPr>
              <w:t>（</w:t>
            </w:r>
            <w:r w:rsidRPr="00727C87">
              <w:rPr>
                <w:bCs/>
                <w:color w:val="000000" w:themeColor="text1"/>
                <w:sz w:val="24"/>
              </w:rPr>
              <w:t>1</w:t>
            </w:r>
            <w:r w:rsidRPr="00727C87">
              <w:rPr>
                <w:bCs/>
                <w:color w:val="000000" w:themeColor="text1"/>
                <w:sz w:val="24"/>
              </w:rPr>
              <w:t>）二甲苯、非甲烷总烃产生量核算</w:t>
            </w:r>
          </w:p>
          <w:p w:rsidR="009A51D8" w:rsidRPr="00727C87" w:rsidRDefault="009C6A18">
            <w:pPr>
              <w:jc w:val="center"/>
              <w:rPr>
                <w:bCs/>
                <w:color w:val="000000" w:themeColor="text1"/>
                <w:sz w:val="28"/>
                <w:szCs w:val="28"/>
              </w:rPr>
            </w:pPr>
            <w:r w:rsidRPr="00727C87">
              <w:rPr>
                <w:bCs/>
                <w:color w:val="000000" w:themeColor="text1"/>
                <w:sz w:val="24"/>
              </w:rPr>
              <w:t>D</w:t>
            </w:r>
            <w:r w:rsidRPr="00727C87">
              <w:rPr>
                <w:bCs/>
                <w:color w:val="000000" w:themeColor="text1"/>
                <w:sz w:val="24"/>
                <w:vertAlign w:val="subscript"/>
              </w:rPr>
              <w:t>物料</w:t>
            </w:r>
            <w:r w:rsidRPr="00727C87">
              <w:rPr>
                <w:bCs/>
                <w:color w:val="000000" w:themeColor="text1"/>
                <w:sz w:val="24"/>
              </w:rPr>
              <w:t>=G×</w:t>
            </w:r>
            <m:oMath>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W</m:t>
                  </m:r>
                </m:num>
                <m:den>
                  <m:r>
                    <m:rPr>
                      <m:sty m:val="p"/>
                    </m:rPr>
                    <w:rPr>
                      <w:rFonts w:ascii="Cambria Math" w:hAnsi="Cambria Math"/>
                      <w:color w:val="000000" w:themeColor="text1"/>
                      <w:sz w:val="28"/>
                      <w:szCs w:val="28"/>
                    </w:rPr>
                    <m:t>100</m:t>
                  </m:r>
                </m:den>
              </m:f>
            </m:oMath>
          </w:p>
          <w:p w:rsidR="009A51D8" w:rsidRPr="00727C87" w:rsidRDefault="009C6A18">
            <w:pPr>
              <w:spacing w:line="520" w:lineRule="exact"/>
              <w:ind w:firstLine="561"/>
              <w:rPr>
                <w:bCs/>
                <w:color w:val="000000" w:themeColor="text1"/>
                <w:sz w:val="24"/>
              </w:rPr>
            </w:pPr>
            <w:r w:rsidRPr="00727C87">
              <w:rPr>
                <w:bCs/>
                <w:color w:val="000000" w:themeColor="text1"/>
                <w:sz w:val="24"/>
              </w:rPr>
              <w:t>D</w:t>
            </w:r>
            <w:r w:rsidRPr="00727C87">
              <w:rPr>
                <w:bCs/>
                <w:color w:val="000000" w:themeColor="text1"/>
                <w:sz w:val="24"/>
                <w:vertAlign w:val="subscript"/>
              </w:rPr>
              <w:t>物料</w:t>
            </w:r>
            <w:r w:rsidRPr="00727C87">
              <w:rPr>
                <w:bCs/>
                <w:color w:val="000000" w:themeColor="text1"/>
                <w:sz w:val="24"/>
              </w:rPr>
              <w:t>—</w:t>
            </w:r>
            <w:r w:rsidRPr="00727C87">
              <w:rPr>
                <w:bCs/>
                <w:color w:val="000000" w:themeColor="text1"/>
                <w:sz w:val="24"/>
              </w:rPr>
              <w:t>核算时段内物料带入非甲烷总烃量，</w:t>
            </w:r>
            <w:r w:rsidRPr="00727C87">
              <w:rPr>
                <w:bCs/>
                <w:color w:val="000000" w:themeColor="text1"/>
                <w:sz w:val="24"/>
              </w:rPr>
              <w:t>t</w:t>
            </w:r>
            <w:r w:rsidRPr="00727C87">
              <w:rPr>
                <w:bCs/>
                <w:color w:val="000000" w:themeColor="text1"/>
                <w:sz w:val="24"/>
              </w:rPr>
              <w:t>；</w:t>
            </w:r>
          </w:p>
          <w:p w:rsidR="009A51D8" w:rsidRPr="00727C87" w:rsidRDefault="009C6A18">
            <w:pPr>
              <w:spacing w:line="520" w:lineRule="exact"/>
              <w:ind w:firstLine="561"/>
              <w:rPr>
                <w:bCs/>
                <w:color w:val="000000" w:themeColor="text1"/>
                <w:sz w:val="24"/>
              </w:rPr>
            </w:pPr>
            <w:r w:rsidRPr="00727C87">
              <w:rPr>
                <w:bCs/>
                <w:color w:val="000000" w:themeColor="text1"/>
                <w:sz w:val="24"/>
              </w:rPr>
              <w:t>G—</w:t>
            </w:r>
            <w:r w:rsidRPr="00727C87">
              <w:rPr>
                <w:bCs/>
                <w:color w:val="000000" w:themeColor="text1"/>
                <w:sz w:val="24"/>
              </w:rPr>
              <w:t>核算时段内油漆消耗量，</w:t>
            </w:r>
            <w:r w:rsidRPr="00727C87">
              <w:rPr>
                <w:bCs/>
                <w:color w:val="000000" w:themeColor="text1"/>
                <w:sz w:val="24"/>
              </w:rPr>
              <w:t>t</w:t>
            </w:r>
            <w:r w:rsidRPr="00727C87">
              <w:rPr>
                <w:bCs/>
                <w:color w:val="000000" w:themeColor="text1"/>
                <w:sz w:val="24"/>
              </w:rPr>
              <w:t>；</w:t>
            </w:r>
          </w:p>
          <w:p w:rsidR="009A51D8" w:rsidRPr="00727C87" w:rsidRDefault="009C6A18">
            <w:pPr>
              <w:spacing w:line="520" w:lineRule="exact"/>
              <w:ind w:firstLine="561"/>
              <w:rPr>
                <w:bCs/>
                <w:color w:val="000000" w:themeColor="text1"/>
                <w:sz w:val="24"/>
              </w:rPr>
            </w:pPr>
            <w:r w:rsidRPr="00727C87">
              <w:rPr>
                <w:bCs/>
                <w:color w:val="000000" w:themeColor="text1"/>
                <w:sz w:val="24"/>
              </w:rPr>
              <w:t>W—</w:t>
            </w:r>
            <w:r w:rsidRPr="00727C87">
              <w:rPr>
                <w:bCs/>
                <w:color w:val="000000" w:themeColor="text1"/>
                <w:sz w:val="24"/>
              </w:rPr>
              <w:t>核算时段内非甲烷总烃含量，</w:t>
            </w:r>
            <w:r w:rsidRPr="00727C87">
              <w:rPr>
                <w:bCs/>
                <w:color w:val="000000" w:themeColor="text1"/>
                <w:sz w:val="24"/>
              </w:rPr>
              <w:t>%</w:t>
            </w:r>
            <w:r w:rsidRPr="00727C87">
              <w:rPr>
                <w:bCs/>
                <w:color w:val="000000" w:themeColor="text1"/>
                <w:sz w:val="24"/>
              </w:rPr>
              <w:t>；</w:t>
            </w:r>
          </w:p>
          <w:p w:rsidR="00FA5921" w:rsidRPr="00FA5921" w:rsidRDefault="00216913" w:rsidP="00126C9A">
            <w:pPr>
              <w:spacing w:line="520" w:lineRule="exact"/>
              <w:ind w:firstLine="561"/>
              <w:rPr>
                <w:color w:val="FF0000"/>
                <w:sz w:val="24"/>
                <w:szCs w:val="20"/>
              </w:rPr>
            </w:pPr>
            <w:r w:rsidRPr="00126C9A">
              <w:rPr>
                <w:bCs/>
                <w:color w:val="000000" w:themeColor="text1"/>
                <w:sz w:val="24"/>
              </w:rPr>
              <w:t>稀释剂主要为可挥发性有机气体，喷漆房采用负压吸气，无组织排放量较少，仅在物料进出时会有少量有机废气逸散来，本次评价按总有机物的</w:t>
            </w:r>
            <w:r w:rsidRPr="00126C9A">
              <w:rPr>
                <w:bCs/>
                <w:color w:val="000000" w:themeColor="text1"/>
                <w:sz w:val="24"/>
              </w:rPr>
              <w:t>5%</w:t>
            </w:r>
            <w:r w:rsidRPr="00126C9A">
              <w:rPr>
                <w:bCs/>
                <w:color w:val="000000" w:themeColor="text1"/>
                <w:sz w:val="24"/>
              </w:rPr>
              <w:t>无组织排放量考虑，有机废气采用活性炭吸附浓缩</w:t>
            </w:r>
            <w:r w:rsidRPr="00126C9A">
              <w:rPr>
                <w:bCs/>
                <w:color w:val="000000" w:themeColor="text1"/>
                <w:sz w:val="24"/>
              </w:rPr>
              <w:t>+</w:t>
            </w:r>
            <w:r w:rsidRPr="00126C9A">
              <w:rPr>
                <w:bCs/>
                <w:color w:val="000000" w:themeColor="text1"/>
                <w:sz w:val="24"/>
              </w:rPr>
              <w:t>催化燃烧装置处理</w:t>
            </w:r>
            <w:r w:rsidR="00467002" w:rsidRPr="00126C9A">
              <w:rPr>
                <w:bCs/>
                <w:color w:val="000000" w:themeColor="text1"/>
                <w:sz w:val="24"/>
              </w:rPr>
              <w:t>。</w:t>
            </w:r>
            <w:r w:rsidR="00FA5921" w:rsidRPr="00FA5921">
              <w:rPr>
                <w:color w:val="FF0000"/>
                <w:sz w:val="24"/>
                <w:szCs w:val="20"/>
              </w:rPr>
              <w:t>含有机物的废气经风机的作用，经过活性炭吸附层，有机物质被活性炭特有的作用力截留在其内部，洁净气体排出；经过一段时间后，活性炭达到饱和状态时，停止吸附，此时有机物已被浓缩在活性炭内。</w:t>
            </w:r>
          </w:p>
          <w:p w:rsidR="00216913" w:rsidRPr="00727C87" w:rsidRDefault="00FA5921" w:rsidP="00126C9A">
            <w:pPr>
              <w:spacing w:line="360" w:lineRule="auto"/>
              <w:ind w:firstLineChars="200" w:firstLine="480"/>
              <w:rPr>
                <w:bCs/>
                <w:color w:val="000000" w:themeColor="text1"/>
                <w:sz w:val="24"/>
              </w:rPr>
            </w:pPr>
            <w:r w:rsidRPr="00FA5921">
              <w:rPr>
                <w:color w:val="FF0000"/>
                <w:sz w:val="24"/>
                <w:szCs w:val="20"/>
              </w:rPr>
              <w:t>催化净化装置内设加热室，启动加热装置，进入内部循环，当热气源达到有机物的沸点时，有机物从活性炭内跑出来，进入催化室进行催化分解成</w:t>
            </w:r>
            <w:r w:rsidRPr="00FA5921">
              <w:rPr>
                <w:color w:val="FF0000"/>
                <w:sz w:val="24"/>
                <w:szCs w:val="20"/>
              </w:rPr>
              <w:t>CO</w:t>
            </w:r>
            <w:r w:rsidRPr="00FA5921">
              <w:rPr>
                <w:color w:val="FF0000"/>
                <w:sz w:val="24"/>
                <w:szCs w:val="20"/>
                <w:vertAlign w:val="subscript"/>
              </w:rPr>
              <w:t>2</w:t>
            </w:r>
            <w:r w:rsidRPr="00FA5921">
              <w:rPr>
                <w:color w:val="FF0000"/>
                <w:sz w:val="24"/>
                <w:szCs w:val="20"/>
              </w:rPr>
              <w:t>和</w:t>
            </w:r>
            <w:r w:rsidRPr="00FA5921">
              <w:rPr>
                <w:color w:val="FF0000"/>
                <w:sz w:val="24"/>
                <w:szCs w:val="20"/>
              </w:rPr>
              <w:t>H</w:t>
            </w:r>
            <w:r w:rsidRPr="00FA5921">
              <w:rPr>
                <w:color w:val="FF0000"/>
                <w:sz w:val="24"/>
                <w:szCs w:val="20"/>
                <w:vertAlign w:val="subscript"/>
              </w:rPr>
              <w:t>2</w:t>
            </w:r>
            <w:r w:rsidRPr="00FA5921">
              <w:rPr>
                <w:color w:val="FF0000"/>
                <w:sz w:val="24"/>
                <w:szCs w:val="20"/>
              </w:rPr>
              <w:t>O</w:t>
            </w:r>
            <w:r w:rsidRPr="00FA5921">
              <w:rPr>
                <w:color w:val="FF0000"/>
                <w:sz w:val="24"/>
                <w:szCs w:val="20"/>
              </w:rPr>
              <w:t>，同时释放出能量。利用释放出的能量再进入吸附床脱附时，此时加热装置完全停止工作，有机废气在催化燃烧室内维持自燃，尾气再生，循环进行，直至</w:t>
            </w:r>
            <w:r w:rsidRPr="00FA5921">
              <w:rPr>
                <w:color w:val="FF0000"/>
                <w:sz w:val="24"/>
                <w:szCs w:val="20"/>
              </w:rPr>
              <w:lastRenderedPageBreak/>
              <w:t>有机物完全从活性炭内部分离，至催化室分解。活性炭得到了再生，有机物得到催化分解处理。</w:t>
            </w:r>
            <w:r w:rsidR="00126C9A">
              <w:rPr>
                <w:rFonts w:hint="eastAsia"/>
                <w:color w:val="FF0000"/>
                <w:sz w:val="24"/>
                <w:szCs w:val="20"/>
              </w:rPr>
              <w:t>处理</w:t>
            </w:r>
            <w:r w:rsidR="00126C9A">
              <w:rPr>
                <w:color w:val="FF0000"/>
                <w:sz w:val="24"/>
                <w:szCs w:val="20"/>
              </w:rPr>
              <w:t>后的气体</w:t>
            </w:r>
            <w:r w:rsidR="00216913" w:rsidRPr="00727C87">
              <w:rPr>
                <w:bCs/>
                <w:color w:val="000000" w:themeColor="text1"/>
                <w:sz w:val="24"/>
              </w:rPr>
              <w:t>经</w:t>
            </w:r>
            <w:r w:rsidR="00216913" w:rsidRPr="00727C87">
              <w:rPr>
                <w:bCs/>
                <w:color w:val="000000" w:themeColor="text1"/>
                <w:sz w:val="24"/>
              </w:rPr>
              <w:t>15m</w:t>
            </w:r>
            <w:r w:rsidR="00216913" w:rsidRPr="00727C87">
              <w:rPr>
                <w:bCs/>
                <w:color w:val="000000" w:themeColor="text1"/>
                <w:sz w:val="24"/>
              </w:rPr>
              <w:t>排气筒排放，废气处理效率</w:t>
            </w:r>
            <w:r w:rsidR="00216913" w:rsidRPr="00126C9A">
              <w:rPr>
                <w:bCs/>
                <w:color w:val="FF0000"/>
                <w:sz w:val="24"/>
              </w:rPr>
              <w:t>≥</w:t>
            </w:r>
            <w:r w:rsidR="000B5CD3" w:rsidRPr="00126C9A">
              <w:rPr>
                <w:bCs/>
                <w:color w:val="FF0000"/>
                <w:sz w:val="24"/>
              </w:rPr>
              <w:t>8</w:t>
            </w:r>
            <w:r w:rsidR="006E34E8" w:rsidRPr="00126C9A">
              <w:rPr>
                <w:bCs/>
                <w:color w:val="FF0000"/>
                <w:sz w:val="24"/>
              </w:rPr>
              <w:t>0</w:t>
            </w:r>
            <w:r w:rsidR="00216913" w:rsidRPr="00126C9A">
              <w:rPr>
                <w:bCs/>
                <w:color w:val="FF0000"/>
                <w:sz w:val="24"/>
              </w:rPr>
              <w:t>%</w:t>
            </w:r>
            <w:r w:rsidR="00216913" w:rsidRPr="00126C9A">
              <w:rPr>
                <w:bCs/>
                <w:color w:val="FF0000"/>
                <w:sz w:val="24"/>
              </w:rPr>
              <w:t>。</w:t>
            </w:r>
          </w:p>
          <w:p w:rsidR="009A51D8" w:rsidRPr="00C21F8C" w:rsidRDefault="009C6A18">
            <w:pPr>
              <w:spacing w:line="520" w:lineRule="exact"/>
              <w:ind w:firstLine="561"/>
              <w:rPr>
                <w:bCs/>
                <w:color w:val="FF0000"/>
                <w:sz w:val="24"/>
              </w:rPr>
            </w:pPr>
            <w:r w:rsidRPr="00C21F8C">
              <w:rPr>
                <w:bCs/>
                <w:color w:val="FF0000"/>
                <w:sz w:val="24"/>
              </w:rPr>
              <w:t>通过计算得知非甲烷总烃产生量</w:t>
            </w:r>
            <w:r w:rsidRPr="00C21F8C">
              <w:rPr>
                <w:bCs/>
                <w:color w:val="FF0000"/>
                <w:sz w:val="24"/>
              </w:rPr>
              <w:t>2.7t/a</w:t>
            </w:r>
            <w:r w:rsidRPr="00C21F8C">
              <w:rPr>
                <w:bCs/>
                <w:color w:val="FF0000"/>
                <w:sz w:val="24"/>
              </w:rPr>
              <w:t>。</w:t>
            </w:r>
          </w:p>
          <w:p w:rsidR="008D297D" w:rsidRPr="00727C87" w:rsidRDefault="008D297D" w:rsidP="00EC710A">
            <w:pPr>
              <w:pStyle w:val="a"/>
            </w:pPr>
            <w:r w:rsidRPr="00727C87">
              <w:t xml:space="preserve">  </w:t>
            </w:r>
            <w:r w:rsidRPr="00727C87">
              <w:t>本项目废气排放一览表</w:t>
            </w:r>
          </w:p>
          <w:tbl>
            <w:tblPr>
              <w:tblStyle w:val="af8"/>
              <w:tblpPr w:leftFromText="180" w:rightFromText="180" w:vertAnchor="text" w:horzAnchor="margin" w:tblpY="104"/>
              <w:tblOverlap w:val="never"/>
              <w:tblW w:w="8248"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715"/>
              <w:gridCol w:w="1570"/>
              <w:gridCol w:w="2616"/>
              <w:gridCol w:w="2347"/>
            </w:tblGrid>
            <w:tr w:rsidR="00727C87" w:rsidRPr="00727C87" w:rsidTr="00C6215F">
              <w:trPr>
                <w:trHeight w:val="397"/>
              </w:trPr>
              <w:tc>
                <w:tcPr>
                  <w:tcW w:w="1715" w:type="dxa"/>
                  <w:tcBorders>
                    <w:tl2br w:val="nil"/>
                    <w:tr2bl w:val="nil"/>
                  </w:tcBorders>
                  <w:vAlign w:val="center"/>
                </w:tcPr>
                <w:p w:rsidR="008D297D" w:rsidRPr="00727C87" w:rsidRDefault="008D297D" w:rsidP="008D297D">
                  <w:pPr>
                    <w:jc w:val="center"/>
                    <w:rPr>
                      <w:bCs/>
                      <w:color w:val="000000" w:themeColor="text1"/>
                      <w:kern w:val="0"/>
                      <w:szCs w:val="21"/>
                    </w:rPr>
                  </w:pPr>
                  <w:r w:rsidRPr="00727C87">
                    <w:rPr>
                      <w:bCs/>
                      <w:color w:val="000000" w:themeColor="text1"/>
                      <w:kern w:val="0"/>
                      <w:szCs w:val="21"/>
                    </w:rPr>
                    <w:t>排放方式</w:t>
                  </w:r>
                </w:p>
              </w:tc>
              <w:tc>
                <w:tcPr>
                  <w:tcW w:w="1570" w:type="dxa"/>
                  <w:tcBorders>
                    <w:tl2br w:val="nil"/>
                    <w:tr2bl w:val="nil"/>
                  </w:tcBorders>
                  <w:vAlign w:val="center"/>
                </w:tcPr>
                <w:p w:rsidR="008D297D" w:rsidRPr="00727C87" w:rsidRDefault="008D297D" w:rsidP="008D297D">
                  <w:pPr>
                    <w:jc w:val="center"/>
                    <w:rPr>
                      <w:bCs/>
                      <w:color w:val="000000" w:themeColor="text1"/>
                      <w:kern w:val="0"/>
                      <w:szCs w:val="21"/>
                    </w:rPr>
                  </w:pPr>
                  <w:r w:rsidRPr="00727C87">
                    <w:rPr>
                      <w:bCs/>
                      <w:color w:val="000000" w:themeColor="text1"/>
                      <w:kern w:val="0"/>
                      <w:szCs w:val="21"/>
                    </w:rPr>
                    <w:t>污染物名称</w:t>
                  </w:r>
                </w:p>
              </w:tc>
              <w:tc>
                <w:tcPr>
                  <w:tcW w:w="2616" w:type="dxa"/>
                  <w:tcBorders>
                    <w:tl2br w:val="nil"/>
                    <w:tr2bl w:val="nil"/>
                  </w:tcBorders>
                  <w:vAlign w:val="center"/>
                </w:tcPr>
                <w:p w:rsidR="008D297D" w:rsidRPr="00727C87" w:rsidRDefault="008D297D" w:rsidP="008D297D">
                  <w:pPr>
                    <w:jc w:val="center"/>
                    <w:rPr>
                      <w:bCs/>
                      <w:color w:val="000000" w:themeColor="text1"/>
                      <w:kern w:val="0"/>
                      <w:szCs w:val="21"/>
                    </w:rPr>
                  </w:pPr>
                  <w:r w:rsidRPr="00727C87">
                    <w:rPr>
                      <w:bCs/>
                      <w:color w:val="000000" w:themeColor="text1"/>
                      <w:kern w:val="0"/>
                      <w:szCs w:val="21"/>
                    </w:rPr>
                    <w:t>处理前产生浓度</w:t>
                  </w:r>
                </w:p>
                <w:p w:rsidR="008D297D" w:rsidRPr="00727C87" w:rsidRDefault="008D297D" w:rsidP="008D297D">
                  <w:pPr>
                    <w:jc w:val="center"/>
                    <w:rPr>
                      <w:bCs/>
                      <w:color w:val="000000" w:themeColor="text1"/>
                      <w:kern w:val="0"/>
                      <w:szCs w:val="21"/>
                    </w:rPr>
                  </w:pPr>
                  <w:r w:rsidRPr="00727C87">
                    <w:rPr>
                      <w:bCs/>
                      <w:color w:val="000000" w:themeColor="text1"/>
                      <w:kern w:val="0"/>
                      <w:szCs w:val="21"/>
                    </w:rPr>
                    <w:t>及排放量</w:t>
                  </w:r>
                </w:p>
              </w:tc>
              <w:tc>
                <w:tcPr>
                  <w:tcW w:w="2347" w:type="dxa"/>
                  <w:tcBorders>
                    <w:tl2br w:val="nil"/>
                    <w:tr2bl w:val="nil"/>
                  </w:tcBorders>
                  <w:vAlign w:val="center"/>
                </w:tcPr>
                <w:p w:rsidR="008D297D" w:rsidRPr="00727C87" w:rsidRDefault="008D297D" w:rsidP="008D297D">
                  <w:pPr>
                    <w:jc w:val="center"/>
                    <w:rPr>
                      <w:bCs/>
                      <w:color w:val="000000" w:themeColor="text1"/>
                      <w:kern w:val="0"/>
                      <w:szCs w:val="21"/>
                    </w:rPr>
                  </w:pPr>
                  <w:r w:rsidRPr="00727C87">
                    <w:rPr>
                      <w:bCs/>
                      <w:color w:val="000000" w:themeColor="text1"/>
                      <w:kern w:val="0"/>
                      <w:szCs w:val="21"/>
                    </w:rPr>
                    <w:t>处理后排放浓度</w:t>
                  </w:r>
                </w:p>
                <w:p w:rsidR="008D297D" w:rsidRPr="00727C87" w:rsidRDefault="008D297D" w:rsidP="008D297D">
                  <w:pPr>
                    <w:jc w:val="center"/>
                    <w:rPr>
                      <w:bCs/>
                      <w:color w:val="000000" w:themeColor="text1"/>
                      <w:kern w:val="0"/>
                      <w:szCs w:val="21"/>
                    </w:rPr>
                  </w:pPr>
                  <w:r w:rsidRPr="00727C87">
                    <w:rPr>
                      <w:bCs/>
                      <w:color w:val="000000" w:themeColor="text1"/>
                      <w:kern w:val="0"/>
                      <w:szCs w:val="21"/>
                    </w:rPr>
                    <w:t>及排放量</w:t>
                  </w:r>
                </w:p>
              </w:tc>
            </w:tr>
            <w:tr w:rsidR="00727C87" w:rsidRPr="00727C87" w:rsidTr="00C6215F">
              <w:trPr>
                <w:trHeight w:val="397"/>
              </w:trPr>
              <w:tc>
                <w:tcPr>
                  <w:tcW w:w="1715" w:type="dxa"/>
                  <w:vMerge w:val="restart"/>
                  <w:tcBorders>
                    <w:tl2br w:val="nil"/>
                    <w:tr2bl w:val="nil"/>
                  </w:tcBorders>
                  <w:vAlign w:val="center"/>
                </w:tcPr>
                <w:p w:rsidR="008D297D" w:rsidRPr="00727C87" w:rsidRDefault="008D297D" w:rsidP="008D297D">
                  <w:pPr>
                    <w:jc w:val="center"/>
                    <w:rPr>
                      <w:bCs/>
                      <w:color w:val="000000" w:themeColor="text1"/>
                      <w:kern w:val="0"/>
                      <w:sz w:val="20"/>
                      <w:szCs w:val="21"/>
                    </w:rPr>
                  </w:pPr>
                  <w:r w:rsidRPr="00727C87">
                    <w:rPr>
                      <w:bCs/>
                      <w:color w:val="000000" w:themeColor="text1"/>
                      <w:kern w:val="0"/>
                      <w:szCs w:val="21"/>
                    </w:rPr>
                    <w:t>有组织</w:t>
                  </w:r>
                </w:p>
              </w:tc>
              <w:tc>
                <w:tcPr>
                  <w:tcW w:w="1570" w:type="dxa"/>
                  <w:tcBorders>
                    <w:tl2br w:val="nil"/>
                    <w:tr2bl w:val="nil"/>
                  </w:tcBorders>
                  <w:vAlign w:val="center"/>
                </w:tcPr>
                <w:p w:rsidR="008D297D" w:rsidRPr="00727C87" w:rsidRDefault="008D297D" w:rsidP="008D297D">
                  <w:pPr>
                    <w:jc w:val="center"/>
                    <w:rPr>
                      <w:bCs/>
                      <w:color w:val="000000" w:themeColor="text1"/>
                      <w:kern w:val="0"/>
                      <w:sz w:val="20"/>
                      <w:szCs w:val="21"/>
                    </w:rPr>
                  </w:pPr>
                  <w:r w:rsidRPr="00727C87">
                    <w:rPr>
                      <w:bCs/>
                      <w:color w:val="000000" w:themeColor="text1"/>
                      <w:kern w:val="0"/>
                      <w:szCs w:val="21"/>
                    </w:rPr>
                    <w:t>甲苯</w:t>
                  </w:r>
                </w:p>
              </w:tc>
              <w:tc>
                <w:tcPr>
                  <w:tcW w:w="2616" w:type="dxa"/>
                  <w:tcBorders>
                    <w:tl2br w:val="nil"/>
                    <w:tr2bl w:val="nil"/>
                  </w:tcBorders>
                  <w:vAlign w:val="center"/>
                </w:tcPr>
                <w:p w:rsidR="008D297D" w:rsidRPr="00727C87" w:rsidRDefault="008D297D" w:rsidP="008D297D">
                  <w:pPr>
                    <w:jc w:val="center"/>
                    <w:rPr>
                      <w:bCs/>
                      <w:color w:val="000000" w:themeColor="text1"/>
                      <w:kern w:val="0"/>
                      <w:szCs w:val="21"/>
                    </w:rPr>
                  </w:pPr>
                  <w:r w:rsidRPr="00727C87">
                    <w:rPr>
                      <w:bCs/>
                      <w:color w:val="000000" w:themeColor="text1"/>
                      <w:kern w:val="0"/>
                      <w:sz w:val="20"/>
                      <w:szCs w:val="21"/>
                    </w:rPr>
                    <w:t>0.08t/a</w:t>
                  </w:r>
                  <w:r w:rsidRPr="00727C87">
                    <w:rPr>
                      <w:bCs/>
                      <w:color w:val="000000" w:themeColor="text1"/>
                      <w:kern w:val="0"/>
                      <w:sz w:val="20"/>
                      <w:szCs w:val="21"/>
                    </w:rPr>
                    <w:t>，</w:t>
                  </w:r>
                  <w:r w:rsidRPr="00727C87">
                    <w:rPr>
                      <w:bCs/>
                      <w:color w:val="000000" w:themeColor="text1"/>
                      <w:kern w:val="0"/>
                      <w:szCs w:val="21"/>
                    </w:rPr>
                    <w:t>0.04kg/h</w:t>
                  </w:r>
                  <w:r w:rsidRPr="00727C87">
                    <w:rPr>
                      <w:bCs/>
                      <w:color w:val="000000" w:themeColor="text1"/>
                      <w:kern w:val="0"/>
                      <w:szCs w:val="21"/>
                    </w:rPr>
                    <w:t>，</w:t>
                  </w:r>
                </w:p>
                <w:p w:rsidR="008D297D" w:rsidRPr="00727C87" w:rsidRDefault="008D297D" w:rsidP="008D297D">
                  <w:pPr>
                    <w:jc w:val="center"/>
                    <w:rPr>
                      <w:bCs/>
                      <w:color w:val="000000" w:themeColor="text1"/>
                      <w:kern w:val="0"/>
                      <w:szCs w:val="21"/>
                    </w:rPr>
                  </w:pPr>
                  <w:r w:rsidRPr="00727C87">
                    <w:rPr>
                      <w:bCs/>
                      <w:color w:val="000000" w:themeColor="text1"/>
                      <w:kern w:val="0"/>
                      <w:szCs w:val="21"/>
                    </w:rPr>
                    <w:t>0.67mg/m</w:t>
                  </w:r>
                  <w:r w:rsidRPr="00727C87">
                    <w:rPr>
                      <w:bCs/>
                      <w:color w:val="000000" w:themeColor="text1"/>
                      <w:kern w:val="0"/>
                      <w:szCs w:val="21"/>
                      <w:vertAlign w:val="superscript"/>
                    </w:rPr>
                    <w:t>3</w:t>
                  </w:r>
                </w:p>
              </w:tc>
              <w:tc>
                <w:tcPr>
                  <w:tcW w:w="2347" w:type="dxa"/>
                  <w:tcBorders>
                    <w:tl2br w:val="nil"/>
                    <w:tr2bl w:val="nil"/>
                  </w:tcBorders>
                  <w:vAlign w:val="center"/>
                </w:tcPr>
                <w:p w:rsidR="008D297D" w:rsidRPr="00727C87" w:rsidRDefault="008D297D" w:rsidP="008D297D">
                  <w:pPr>
                    <w:jc w:val="center"/>
                    <w:rPr>
                      <w:bCs/>
                      <w:color w:val="000000" w:themeColor="text1"/>
                      <w:kern w:val="0"/>
                      <w:szCs w:val="21"/>
                    </w:rPr>
                  </w:pPr>
                  <w:r w:rsidRPr="007F7E5F">
                    <w:rPr>
                      <w:bCs/>
                      <w:color w:val="FF0000"/>
                      <w:kern w:val="0"/>
                      <w:szCs w:val="21"/>
                    </w:rPr>
                    <w:t>0.0</w:t>
                  </w:r>
                  <w:r w:rsidR="007F7E5F" w:rsidRPr="007F7E5F">
                    <w:rPr>
                      <w:bCs/>
                      <w:color w:val="FF0000"/>
                      <w:kern w:val="0"/>
                      <w:szCs w:val="21"/>
                    </w:rPr>
                    <w:t>15</w:t>
                  </w:r>
                  <w:r w:rsidRPr="007F7E5F">
                    <w:rPr>
                      <w:bCs/>
                      <w:color w:val="FF0000"/>
                      <w:kern w:val="0"/>
                      <w:sz w:val="20"/>
                      <w:szCs w:val="21"/>
                    </w:rPr>
                    <w:t>t/a</w:t>
                  </w:r>
                  <w:r w:rsidRPr="007F7E5F">
                    <w:rPr>
                      <w:bCs/>
                      <w:color w:val="FF0000"/>
                      <w:kern w:val="0"/>
                      <w:sz w:val="20"/>
                      <w:szCs w:val="21"/>
                    </w:rPr>
                    <w:t>，</w:t>
                  </w:r>
                  <w:r w:rsidRPr="007F7E5F">
                    <w:rPr>
                      <w:bCs/>
                      <w:color w:val="FF0000"/>
                      <w:kern w:val="0"/>
                      <w:szCs w:val="21"/>
                    </w:rPr>
                    <w:t>0.00</w:t>
                  </w:r>
                  <w:r w:rsidR="007F7E5F" w:rsidRPr="007F7E5F">
                    <w:rPr>
                      <w:bCs/>
                      <w:color w:val="FF0000"/>
                      <w:kern w:val="0"/>
                      <w:szCs w:val="21"/>
                    </w:rPr>
                    <w:t>75</w:t>
                  </w:r>
                  <w:r w:rsidRPr="007F7E5F">
                    <w:rPr>
                      <w:bCs/>
                      <w:color w:val="FF0000"/>
                      <w:kern w:val="0"/>
                      <w:szCs w:val="21"/>
                    </w:rPr>
                    <w:t>kg/h</w:t>
                  </w:r>
                  <w:r w:rsidRPr="007F7E5F">
                    <w:rPr>
                      <w:bCs/>
                      <w:color w:val="FF0000"/>
                      <w:kern w:val="0"/>
                      <w:szCs w:val="21"/>
                    </w:rPr>
                    <w:t>，</w:t>
                  </w:r>
                </w:p>
                <w:p w:rsidR="008D297D" w:rsidRPr="00727C87" w:rsidRDefault="008D297D" w:rsidP="00CB79E7">
                  <w:pPr>
                    <w:jc w:val="center"/>
                    <w:rPr>
                      <w:bCs/>
                      <w:color w:val="000000" w:themeColor="text1"/>
                      <w:kern w:val="0"/>
                      <w:szCs w:val="21"/>
                    </w:rPr>
                  </w:pPr>
                  <w:r w:rsidRPr="007F7E5F">
                    <w:rPr>
                      <w:bCs/>
                      <w:color w:val="FF0000"/>
                      <w:kern w:val="0"/>
                      <w:szCs w:val="21"/>
                    </w:rPr>
                    <w:t>0.0</w:t>
                  </w:r>
                  <w:r w:rsidR="00CB79E7">
                    <w:rPr>
                      <w:bCs/>
                      <w:color w:val="FF0000"/>
                      <w:kern w:val="0"/>
                      <w:szCs w:val="21"/>
                    </w:rPr>
                    <w:t>13</w:t>
                  </w:r>
                  <w:r w:rsidRPr="007F7E5F">
                    <w:rPr>
                      <w:bCs/>
                      <w:color w:val="FF0000"/>
                      <w:kern w:val="0"/>
                      <w:szCs w:val="21"/>
                    </w:rPr>
                    <w:t>mg/m</w:t>
                  </w:r>
                  <w:r w:rsidRPr="007F7E5F">
                    <w:rPr>
                      <w:bCs/>
                      <w:color w:val="FF0000"/>
                      <w:kern w:val="0"/>
                      <w:szCs w:val="21"/>
                      <w:vertAlign w:val="superscript"/>
                    </w:rPr>
                    <w:t>3</w:t>
                  </w:r>
                </w:p>
              </w:tc>
            </w:tr>
            <w:tr w:rsidR="00727C87" w:rsidRPr="00727C87" w:rsidTr="00C6215F">
              <w:trPr>
                <w:trHeight w:val="397"/>
              </w:trPr>
              <w:tc>
                <w:tcPr>
                  <w:tcW w:w="1715" w:type="dxa"/>
                  <w:vMerge/>
                  <w:tcBorders>
                    <w:tl2br w:val="nil"/>
                    <w:tr2bl w:val="nil"/>
                  </w:tcBorders>
                  <w:vAlign w:val="center"/>
                </w:tcPr>
                <w:p w:rsidR="008D297D" w:rsidRPr="00727C87" w:rsidRDefault="008D297D" w:rsidP="008D297D">
                  <w:pPr>
                    <w:jc w:val="center"/>
                    <w:rPr>
                      <w:bCs/>
                      <w:color w:val="000000" w:themeColor="text1"/>
                      <w:kern w:val="0"/>
                      <w:sz w:val="20"/>
                      <w:szCs w:val="21"/>
                    </w:rPr>
                  </w:pPr>
                </w:p>
              </w:tc>
              <w:tc>
                <w:tcPr>
                  <w:tcW w:w="1570" w:type="dxa"/>
                  <w:tcBorders>
                    <w:tl2br w:val="nil"/>
                    <w:tr2bl w:val="nil"/>
                  </w:tcBorders>
                  <w:vAlign w:val="center"/>
                </w:tcPr>
                <w:p w:rsidR="008D297D" w:rsidRPr="00727C87" w:rsidRDefault="008D297D" w:rsidP="008D297D">
                  <w:pPr>
                    <w:jc w:val="center"/>
                    <w:rPr>
                      <w:bCs/>
                      <w:color w:val="000000" w:themeColor="text1"/>
                      <w:kern w:val="0"/>
                      <w:sz w:val="20"/>
                      <w:szCs w:val="21"/>
                    </w:rPr>
                  </w:pPr>
                  <w:r w:rsidRPr="00727C87">
                    <w:rPr>
                      <w:bCs/>
                      <w:color w:val="000000" w:themeColor="text1"/>
                      <w:kern w:val="0"/>
                      <w:szCs w:val="21"/>
                    </w:rPr>
                    <w:t>二甲苯</w:t>
                  </w:r>
                </w:p>
              </w:tc>
              <w:tc>
                <w:tcPr>
                  <w:tcW w:w="2616" w:type="dxa"/>
                  <w:tcBorders>
                    <w:tl2br w:val="nil"/>
                    <w:tr2bl w:val="nil"/>
                  </w:tcBorders>
                  <w:vAlign w:val="center"/>
                </w:tcPr>
                <w:p w:rsidR="008D297D" w:rsidRPr="00727C87" w:rsidRDefault="008D297D" w:rsidP="008D297D">
                  <w:pPr>
                    <w:jc w:val="center"/>
                    <w:rPr>
                      <w:bCs/>
                      <w:color w:val="000000" w:themeColor="text1"/>
                      <w:kern w:val="0"/>
                      <w:sz w:val="20"/>
                      <w:szCs w:val="21"/>
                    </w:rPr>
                  </w:pPr>
                  <w:r w:rsidRPr="00727C87">
                    <w:rPr>
                      <w:bCs/>
                      <w:color w:val="000000" w:themeColor="text1"/>
                      <w:kern w:val="0"/>
                      <w:szCs w:val="21"/>
                    </w:rPr>
                    <w:t>0.48t/a</w:t>
                  </w:r>
                  <w:r w:rsidRPr="00727C87">
                    <w:rPr>
                      <w:bCs/>
                      <w:color w:val="000000" w:themeColor="text1"/>
                      <w:kern w:val="0"/>
                      <w:szCs w:val="21"/>
                    </w:rPr>
                    <w:t>，</w:t>
                  </w:r>
                  <w:r w:rsidRPr="00727C87">
                    <w:rPr>
                      <w:bCs/>
                      <w:color w:val="000000" w:themeColor="text1"/>
                      <w:kern w:val="0"/>
                      <w:szCs w:val="21"/>
                    </w:rPr>
                    <w:t>0.24kg/h</w:t>
                  </w:r>
                  <w:r w:rsidRPr="00727C87">
                    <w:rPr>
                      <w:bCs/>
                      <w:color w:val="000000" w:themeColor="text1"/>
                      <w:kern w:val="0"/>
                      <w:szCs w:val="21"/>
                    </w:rPr>
                    <w:t>，</w:t>
                  </w:r>
                  <w:r w:rsidRPr="00727C87">
                    <w:rPr>
                      <w:bCs/>
                      <w:color w:val="000000" w:themeColor="text1"/>
                      <w:kern w:val="0"/>
                      <w:szCs w:val="21"/>
                    </w:rPr>
                    <w:t>4.0mg/m</w:t>
                  </w:r>
                  <w:r w:rsidRPr="00727C87">
                    <w:rPr>
                      <w:bCs/>
                      <w:color w:val="000000" w:themeColor="text1"/>
                      <w:kern w:val="0"/>
                      <w:szCs w:val="21"/>
                      <w:vertAlign w:val="superscript"/>
                    </w:rPr>
                    <w:t>3</w:t>
                  </w:r>
                </w:p>
              </w:tc>
              <w:tc>
                <w:tcPr>
                  <w:tcW w:w="2347" w:type="dxa"/>
                  <w:tcBorders>
                    <w:tl2br w:val="nil"/>
                    <w:tr2bl w:val="nil"/>
                  </w:tcBorders>
                  <w:vAlign w:val="center"/>
                </w:tcPr>
                <w:p w:rsidR="008D297D" w:rsidRPr="00727C87" w:rsidRDefault="008D297D" w:rsidP="007F7E5F">
                  <w:pPr>
                    <w:jc w:val="center"/>
                    <w:rPr>
                      <w:bCs/>
                      <w:color w:val="000000" w:themeColor="text1"/>
                      <w:kern w:val="0"/>
                      <w:sz w:val="20"/>
                      <w:szCs w:val="21"/>
                    </w:rPr>
                  </w:pPr>
                  <w:r w:rsidRPr="007F7E5F">
                    <w:rPr>
                      <w:bCs/>
                      <w:color w:val="FF0000"/>
                      <w:kern w:val="0"/>
                      <w:szCs w:val="21"/>
                    </w:rPr>
                    <w:t>0.</w:t>
                  </w:r>
                  <w:r w:rsidR="007F7E5F" w:rsidRPr="007F7E5F">
                    <w:rPr>
                      <w:bCs/>
                      <w:color w:val="FF0000"/>
                      <w:kern w:val="0"/>
                      <w:szCs w:val="21"/>
                    </w:rPr>
                    <w:t>082</w:t>
                  </w:r>
                  <w:r w:rsidRPr="007F7E5F">
                    <w:rPr>
                      <w:bCs/>
                      <w:color w:val="FF0000"/>
                      <w:kern w:val="0"/>
                      <w:szCs w:val="21"/>
                    </w:rPr>
                    <w:t>t/a</w:t>
                  </w:r>
                  <w:r w:rsidRPr="007F7E5F">
                    <w:rPr>
                      <w:bCs/>
                      <w:color w:val="FF0000"/>
                      <w:kern w:val="0"/>
                      <w:szCs w:val="21"/>
                    </w:rPr>
                    <w:t>，</w:t>
                  </w:r>
                  <w:r w:rsidRPr="007F7E5F">
                    <w:rPr>
                      <w:bCs/>
                      <w:color w:val="FF0000"/>
                      <w:kern w:val="0"/>
                      <w:szCs w:val="21"/>
                    </w:rPr>
                    <w:t>0.0</w:t>
                  </w:r>
                  <w:r w:rsidR="007F7E5F" w:rsidRPr="007F7E5F">
                    <w:rPr>
                      <w:bCs/>
                      <w:color w:val="FF0000"/>
                      <w:kern w:val="0"/>
                      <w:szCs w:val="21"/>
                    </w:rPr>
                    <w:t>41</w:t>
                  </w:r>
                  <w:r w:rsidRPr="007F7E5F">
                    <w:rPr>
                      <w:bCs/>
                      <w:color w:val="FF0000"/>
                      <w:kern w:val="0"/>
                      <w:szCs w:val="21"/>
                    </w:rPr>
                    <w:t>kg/h</w:t>
                  </w:r>
                  <w:r w:rsidRPr="007F7E5F">
                    <w:rPr>
                      <w:bCs/>
                      <w:color w:val="FF0000"/>
                      <w:kern w:val="0"/>
                      <w:szCs w:val="21"/>
                    </w:rPr>
                    <w:t>，</w:t>
                  </w:r>
                  <w:r w:rsidRPr="007F7E5F">
                    <w:rPr>
                      <w:bCs/>
                      <w:color w:val="FF0000"/>
                      <w:kern w:val="0"/>
                      <w:szCs w:val="21"/>
                    </w:rPr>
                    <w:t>0.</w:t>
                  </w:r>
                  <w:r w:rsidR="007F7E5F" w:rsidRPr="007F7E5F">
                    <w:rPr>
                      <w:bCs/>
                      <w:color w:val="FF0000"/>
                      <w:kern w:val="0"/>
                      <w:szCs w:val="21"/>
                    </w:rPr>
                    <w:t>68</w:t>
                  </w:r>
                  <w:r w:rsidRPr="007F7E5F">
                    <w:rPr>
                      <w:bCs/>
                      <w:color w:val="FF0000"/>
                      <w:kern w:val="0"/>
                      <w:szCs w:val="21"/>
                    </w:rPr>
                    <w:t>mg/m</w:t>
                  </w:r>
                  <w:r w:rsidRPr="007F7E5F">
                    <w:rPr>
                      <w:bCs/>
                      <w:color w:val="FF0000"/>
                      <w:kern w:val="0"/>
                      <w:szCs w:val="21"/>
                      <w:vertAlign w:val="superscript"/>
                    </w:rPr>
                    <w:t>3</w:t>
                  </w:r>
                </w:p>
              </w:tc>
            </w:tr>
            <w:tr w:rsidR="00727C87" w:rsidRPr="00727C87" w:rsidTr="00C6215F">
              <w:trPr>
                <w:trHeight w:val="397"/>
              </w:trPr>
              <w:tc>
                <w:tcPr>
                  <w:tcW w:w="1715" w:type="dxa"/>
                  <w:vMerge/>
                  <w:tcBorders>
                    <w:tl2br w:val="nil"/>
                    <w:tr2bl w:val="nil"/>
                  </w:tcBorders>
                  <w:vAlign w:val="center"/>
                </w:tcPr>
                <w:p w:rsidR="008D297D" w:rsidRPr="00727C87" w:rsidRDefault="008D297D" w:rsidP="008D297D">
                  <w:pPr>
                    <w:jc w:val="center"/>
                    <w:rPr>
                      <w:bCs/>
                      <w:color w:val="000000" w:themeColor="text1"/>
                      <w:kern w:val="0"/>
                      <w:szCs w:val="21"/>
                    </w:rPr>
                  </w:pPr>
                </w:p>
              </w:tc>
              <w:tc>
                <w:tcPr>
                  <w:tcW w:w="1570" w:type="dxa"/>
                  <w:tcBorders>
                    <w:tl2br w:val="nil"/>
                    <w:tr2bl w:val="nil"/>
                  </w:tcBorders>
                  <w:vAlign w:val="center"/>
                </w:tcPr>
                <w:p w:rsidR="008D297D" w:rsidRPr="00727C87" w:rsidRDefault="008D297D" w:rsidP="008D297D">
                  <w:pPr>
                    <w:jc w:val="center"/>
                    <w:rPr>
                      <w:bCs/>
                      <w:color w:val="000000" w:themeColor="text1"/>
                      <w:kern w:val="0"/>
                      <w:szCs w:val="21"/>
                    </w:rPr>
                  </w:pPr>
                  <w:r w:rsidRPr="00727C87">
                    <w:rPr>
                      <w:bCs/>
                      <w:color w:val="000000" w:themeColor="text1"/>
                      <w:kern w:val="0"/>
                      <w:szCs w:val="21"/>
                    </w:rPr>
                    <w:t>非甲烷总烃</w:t>
                  </w:r>
                </w:p>
              </w:tc>
              <w:tc>
                <w:tcPr>
                  <w:tcW w:w="2616" w:type="dxa"/>
                  <w:tcBorders>
                    <w:tl2br w:val="nil"/>
                    <w:tr2bl w:val="nil"/>
                  </w:tcBorders>
                  <w:vAlign w:val="center"/>
                </w:tcPr>
                <w:p w:rsidR="008D297D" w:rsidRPr="00727C87" w:rsidRDefault="008D297D" w:rsidP="008D297D">
                  <w:pPr>
                    <w:jc w:val="center"/>
                    <w:rPr>
                      <w:bCs/>
                      <w:color w:val="000000" w:themeColor="text1"/>
                      <w:kern w:val="0"/>
                      <w:szCs w:val="21"/>
                    </w:rPr>
                  </w:pPr>
                  <w:r w:rsidRPr="00727C87">
                    <w:rPr>
                      <w:bCs/>
                      <w:color w:val="000000" w:themeColor="text1"/>
                      <w:kern w:val="0"/>
                      <w:szCs w:val="21"/>
                    </w:rPr>
                    <w:t>3.05t/a</w:t>
                  </w:r>
                  <w:r w:rsidRPr="00727C87">
                    <w:rPr>
                      <w:bCs/>
                      <w:color w:val="000000" w:themeColor="text1"/>
                      <w:kern w:val="0"/>
                      <w:szCs w:val="21"/>
                    </w:rPr>
                    <w:t>，</w:t>
                  </w:r>
                  <w:r w:rsidRPr="00727C87">
                    <w:rPr>
                      <w:bCs/>
                      <w:color w:val="000000" w:themeColor="text1"/>
                      <w:kern w:val="0"/>
                      <w:szCs w:val="21"/>
                    </w:rPr>
                    <w:t>1.53kg/h</w:t>
                  </w:r>
                  <w:r w:rsidRPr="00727C87">
                    <w:rPr>
                      <w:bCs/>
                      <w:color w:val="000000" w:themeColor="text1"/>
                      <w:kern w:val="0"/>
                      <w:szCs w:val="21"/>
                    </w:rPr>
                    <w:t>，</w:t>
                  </w:r>
                  <w:r w:rsidRPr="00727C87">
                    <w:rPr>
                      <w:bCs/>
                      <w:color w:val="000000" w:themeColor="text1"/>
                      <w:kern w:val="0"/>
                      <w:szCs w:val="21"/>
                    </w:rPr>
                    <w:t>24.17mg/m</w:t>
                  </w:r>
                  <w:r w:rsidRPr="00727C87">
                    <w:rPr>
                      <w:bCs/>
                      <w:color w:val="000000" w:themeColor="text1"/>
                      <w:kern w:val="0"/>
                      <w:szCs w:val="21"/>
                      <w:vertAlign w:val="superscript"/>
                    </w:rPr>
                    <w:t>3</w:t>
                  </w:r>
                </w:p>
              </w:tc>
              <w:tc>
                <w:tcPr>
                  <w:tcW w:w="2347" w:type="dxa"/>
                  <w:tcBorders>
                    <w:tl2br w:val="nil"/>
                    <w:tr2bl w:val="nil"/>
                  </w:tcBorders>
                  <w:vAlign w:val="center"/>
                </w:tcPr>
                <w:p w:rsidR="008D297D" w:rsidRPr="00727C87" w:rsidRDefault="008D297D" w:rsidP="007F7E5F">
                  <w:pPr>
                    <w:jc w:val="center"/>
                    <w:rPr>
                      <w:bCs/>
                      <w:color w:val="000000" w:themeColor="text1"/>
                      <w:kern w:val="0"/>
                      <w:szCs w:val="21"/>
                    </w:rPr>
                  </w:pPr>
                  <w:r w:rsidRPr="007F7E5F">
                    <w:rPr>
                      <w:bCs/>
                      <w:color w:val="FF0000"/>
                      <w:kern w:val="0"/>
                      <w:szCs w:val="21"/>
                    </w:rPr>
                    <w:t>0.</w:t>
                  </w:r>
                  <w:r w:rsidR="007F7E5F" w:rsidRPr="007F7E5F">
                    <w:rPr>
                      <w:bCs/>
                      <w:color w:val="FF0000"/>
                      <w:kern w:val="0"/>
                      <w:szCs w:val="21"/>
                    </w:rPr>
                    <w:t>58</w:t>
                  </w:r>
                  <w:r w:rsidRPr="007F7E5F">
                    <w:rPr>
                      <w:bCs/>
                      <w:color w:val="FF0000"/>
                      <w:kern w:val="0"/>
                      <w:szCs w:val="21"/>
                    </w:rPr>
                    <w:t>t/a</w:t>
                  </w:r>
                  <w:r w:rsidRPr="007F7E5F">
                    <w:rPr>
                      <w:bCs/>
                      <w:color w:val="FF0000"/>
                      <w:kern w:val="0"/>
                      <w:szCs w:val="21"/>
                    </w:rPr>
                    <w:t>，</w:t>
                  </w:r>
                  <w:r w:rsidRPr="00727C87">
                    <w:rPr>
                      <w:bCs/>
                      <w:color w:val="000000" w:themeColor="text1"/>
                      <w:kern w:val="0"/>
                      <w:szCs w:val="21"/>
                    </w:rPr>
                    <w:t>0.</w:t>
                  </w:r>
                  <w:r w:rsidR="007F7E5F">
                    <w:rPr>
                      <w:bCs/>
                      <w:color w:val="000000" w:themeColor="text1"/>
                      <w:kern w:val="0"/>
                      <w:szCs w:val="21"/>
                    </w:rPr>
                    <w:t>29</w:t>
                  </w:r>
                  <w:r w:rsidRPr="00727C87">
                    <w:rPr>
                      <w:bCs/>
                      <w:color w:val="000000" w:themeColor="text1"/>
                      <w:kern w:val="0"/>
                      <w:szCs w:val="21"/>
                    </w:rPr>
                    <w:t>kg/h</w:t>
                  </w:r>
                  <w:r w:rsidRPr="00727C87">
                    <w:rPr>
                      <w:bCs/>
                      <w:color w:val="000000" w:themeColor="text1"/>
                      <w:kern w:val="0"/>
                      <w:szCs w:val="21"/>
                    </w:rPr>
                    <w:t>，</w:t>
                  </w:r>
                  <w:r w:rsidR="007F7E5F" w:rsidRPr="007F7E5F">
                    <w:rPr>
                      <w:bCs/>
                      <w:color w:val="FF0000"/>
                      <w:kern w:val="0"/>
                      <w:szCs w:val="21"/>
                    </w:rPr>
                    <w:t>4.83</w:t>
                  </w:r>
                  <w:r w:rsidRPr="007F7E5F">
                    <w:rPr>
                      <w:bCs/>
                      <w:color w:val="FF0000"/>
                      <w:kern w:val="0"/>
                      <w:szCs w:val="21"/>
                    </w:rPr>
                    <w:t>mg/m</w:t>
                  </w:r>
                  <w:r w:rsidRPr="007F7E5F">
                    <w:rPr>
                      <w:bCs/>
                      <w:color w:val="FF0000"/>
                      <w:kern w:val="0"/>
                      <w:szCs w:val="21"/>
                      <w:vertAlign w:val="superscript"/>
                    </w:rPr>
                    <w:t>3</w:t>
                  </w:r>
                </w:p>
              </w:tc>
            </w:tr>
            <w:tr w:rsidR="00727C87" w:rsidRPr="00727C87" w:rsidTr="00C6215F">
              <w:trPr>
                <w:trHeight w:val="397"/>
              </w:trPr>
              <w:tc>
                <w:tcPr>
                  <w:tcW w:w="1715" w:type="dxa"/>
                  <w:vMerge w:val="restart"/>
                  <w:tcBorders>
                    <w:tl2br w:val="nil"/>
                    <w:tr2bl w:val="nil"/>
                  </w:tcBorders>
                  <w:vAlign w:val="center"/>
                </w:tcPr>
                <w:p w:rsidR="003B1486" w:rsidRPr="00727C87" w:rsidRDefault="003B1486" w:rsidP="003B1486">
                  <w:pPr>
                    <w:jc w:val="center"/>
                    <w:rPr>
                      <w:bCs/>
                      <w:color w:val="000000" w:themeColor="text1"/>
                      <w:kern w:val="0"/>
                      <w:szCs w:val="21"/>
                    </w:rPr>
                  </w:pPr>
                  <w:r w:rsidRPr="00727C87">
                    <w:rPr>
                      <w:bCs/>
                      <w:color w:val="000000" w:themeColor="text1"/>
                      <w:kern w:val="0"/>
                      <w:szCs w:val="21"/>
                    </w:rPr>
                    <w:t>无组织</w:t>
                  </w:r>
                </w:p>
              </w:tc>
              <w:tc>
                <w:tcPr>
                  <w:tcW w:w="1570"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rFonts w:hint="eastAsia"/>
                      <w:bCs/>
                      <w:color w:val="000000" w:themeColor="text1"/>
                      <w:kern w:val="0"/>
                      <w:szCs w:val="21"/>
                    </w:rPr>
                    <w:t>甲苯</w:t>
                  </w:r>
                </w:p>
              </w:tc>
              <w:tc>
                <w:tcPr>
                  <w:tcW w:w="2616"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rFonts w:hint="eastAsia"/>
                      <w:bCs/>
                      <w:color w:val="000000" w:themeColor="text1"/>
                      <w:kern w:val="0"/>
                      <w:szCs w:val="21"/>
                    </w:rPr>
                    <w:t>0.004</w:t>
                  </w:r>
                  <w:r w:rsidRPr="00727C87">
                    <w:rPr>
                      <w:bCs/>
                      <w:color w:val="000000" w:themeColor="text1"/>
                      <w:kern w:val="0"/>
                      <w:szCs w:val="21"/>
                    </w:rPr>
                    <w:t>t/a</w:t>
                  </w:r>
                  <w:r w:rsidRPr="00727C87">
                    <w:rPr>
                      <w:rFonts w:hint="eastAsia"/>
                      <w:bCs/>
                      <w:color w:val="000000" w:themeColor="text1"/>
                      <w:kern w:val="0"/>
                      <w:szCs w:val="21"/>
                    </w:rPr>
                    <w:t>，</w:t>
                  </w:r>
                  <w:r w:rsidRPr="00727C87">
                    <w:rPr>
                      <w:rFonts w:hint="eastAsia"/>
                      <w:bCs/>
                      <w:color w:val="000000" w:themeColor="text1"/>
                      <w:kern w:val="0"/>
                      <w:szCs w:val="21"/>
                    </w:rPr>
                    <w:t>0.033</w:t>
                  </w:r>
                  <w:r w:rsidRPr="00727C87">
                    <w:rPr>
                      <w:bCs/>
                      <w:color w:val="000000" w:themeColor="text1"/>
                      <w:kern w:val="0"/>
                      <w:szCs w:val="21"/>
                    </w:rPr>
                    <w:t>mg/m</w:t>
                  </w:r>
                  <w:r w:rsidRPr="00727C87">
                    <w:rPr>
                      <w:bCs/>
                      <w:color w:val="000000" w:themeColor="text1"/>
                      <w:kern w:val="0"/>
                      <w:szCs w:val="21"/>
                      <w:vertAlign w:val="superscript"/>
                    </w:rPr>
                    <w:t>3</w:t>
                  </w:r>
                </w:p>
              </w:tc>
              <w:tc>
                <w:tcPr>
                  <w:tcW w:w="2347"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rFonts w:hint="eastAsia"/>
                      <w:bCs/>
                      <w:color w:val="000000" w:themeColor="text1"/>
                      <w:kern w:val="0"/>
                      <w:szCs w:val="21"/>
                    </w:rPr>
                    <w:t>0.004</w:t>
                  </w:r>
                  <w:r w:rsidRPr="00727C87">
                    <w:rPr>
                      <w:bCs/>
                      <w:color w:val="000000" w:themeColor="text1"/>
                      <w:kern w:val="0"/>
                      <w:szCs w:val="21"/>
                    </w:rPr>
                    <w:t>t/a</w:t>
                  </w:r>
                  <w:r w:rsidRPr="00727C87">
                    <w:rPr>
                      <w:rFonts w:hint="eastAsia"/>
                      <w:bCs/>
                      <w:color w:val="000000" w:themeColor="text1"/>
                      <w:kern w:val="0"/>
                      <w:szCs w:val="21"/>
                    </w:rPr>
                    <w:t>，</w:t>
                  </w:r>
                  <w:r w:rsidRPr="00727C87">
                    <w:rPr>
                      <w:rFonts w:hint="eastAsia"/>
                      <w:bCs/>
                      <w:color w:val="000000" w:themeColor="text1"/>
                      <w:kern w:val="0"/>
                      <w:szCs w:val="21"/>
                    </w:rPr>
                    <w:t>0.033</w:t>
                  </w:r>
                  <w:r w:rsidRPr="00727C87">
                    <w:rPr>
                      <w:bCs/>
                      <w:color w:val="000000" w:themeColor="text1"/>
                      <w:kern w:val="0"/>
                      <w:szCs w:val="21"/>
                    </w:rPr>
                    <w:t>mg/m</w:t>
                  </w:r>
                  <w:r w:rsidRPr="00727C87">
                    <w:rPr>
                      <w:bCs/>
                      <w:color w:val="000000" w:themeColor="text1"/>
                      <w:kern w:val="0"/>
                      <w:szCs w:val="21"/>
                      <w:vertAlign w:val="superscript"/>
                    </w:rPr>
                    <w:t>3</w:t>
                  </w:r>
                </w:p>
              </w:tc>
            </w:tr>
            <w:tr w:rsidR="00727C87" w:rsidRPr="00727C87" w:rsidTr="00C6215F">
              <w:trPr>
                <w:trHeight w:val="397"/>
              </w:trPr>
              <w:tc>
                <w:tcPr>
                  <w:tcW w:w="1715" w:type="dxa"/>
                  <w:vMerge/>
                  <w:tcBorders>
                    <w:tl2br w:val="nil"/>
                    <w:tr2bl w:val="nil"/>
                  </w:tcBorders>
                  <w:vAlign w:val="center"/>
                </w:tcPr>
                <w:p w:rsidR="003B1486" w:rsidRPr="00727C87" w:rsidRDefault="003B1486" w:rsidP="003B1486">
                  <w:pPr>
                    <w:jc w:val="center"/>
                    <w:rPr>
                      <w:bCs/>
                      <w:color w:val="000000" w:themeColor="text1"/>
                      <w:kern w:val="0"/>
                      <w:szCs w:val="21"/>
                    </w:rPr>
                  </w:pPr>
                </w:p>
              </w:tc>
              <w:tc>
                <w:tcPr>
                  <w:tcW w:w="1570"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bCs/>
                      <w:color w:val="000000" w:themeColor="text1"/>
                      <w:kern w:val="0"/>
                      <w:szCs w:val="21"/>
                    </w:rPr>
                    <w:t>二甲苯</w:t>
                  </w:r>
                </w:p>
              </w:tc>
              <w:tc>
                <w:tcPr>
                  <w:tcW w:w="2616"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bCs/>
                      <w:color w:val="000000" w:themeColor="text1"/>
                      <w:kern w:val="0"/>
                      <w:szCs w:val="21"/>
                    </w:rPr>
                    <w:t>0.0215t/a</w:t>
                  </w:r>
                  <w:r w:rsidRPr="00727C87">
                    <w:rPr>
                      <w:bCs/>
                      <w:color w:val="000000" w:themeColor="text1"/>
                      <w:kern w:val="0"/>
                      <w:szCs w:val="21"/>
                    </w:rPr>
                    <w:t>，</w:t>
                  </w:r>
                  <w:r w:rsidRPr="00727C87">
                    <w:rPr>
                      <w:bCs/>
                      <w:color w:val="000000" w:themeColor="text1"/>
                      <w:kern w:val="0"/>
                      <w:szCs w:val="21"/>
                    </w:rPr>
                    <w:t>0.033 mg/m</w:t>
                  </w:r>
                  <w:r w:rsidRPr="00727C87">
                    <w:rPr>
                      <w:bCs/>
                      <w:color w:val="000000" w:themeColor="text1"/>
                      <w:kern w:val="0"/>
                      <w:szCs w:val="21"/>
                      <w:vertAlign w:val="superscript"/>
                    </w:rPr>
                    <w:t>3</w:t>
                  </w:r>
                </w:p>
              </w:tc>
              <w:tc>
                <w:tcPr>
                  <w:tcW w:w="2347"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bCs/>
                      <w:color w:val="000000" w:themeColor="text1"/>
                      <w:kern w:val="0"/>
                      <w:szCs w:val="21"/>
                    </w:rPr>
                    <w:t>0.0215t/a</w:t>
                  </w:r>
                  <w:r w:rsidRPr="00727C87">
                    <w:rPr>
                      <w:bCs/>
                      <w:color w:val="000000" w:themeColor="text1"/>
                      <w:kern w:val="0"/>
                      <w:szCs w:val="21"/>
                    </w:rPr>
                    <w:t>，</w:t>
                  </w:r>
                  <w:r w:rsidRPr="00727C87">
                    <w:rPr>
                      <w:bCs/>
                      <w:color w:val="000000" w:themeColor="text1"/>
                      <w:kern w:val="0"/>
                      <w:szCs w:val="21"/>
                    </w:rPr>
                    <w:t>0.033 mg/m</w:t>
                  </w:r>
                  <w:r w:rsidRPr="00727C87">
                    <w:rPr>
                      <w:bCs/>
                      <w:color w:val="000000" w:themeColor="text1"/>
                      <w:kern w:val="0"/>
                      <w:szCs w:val="21"/>
                      <w:vertAlign w:val="superscript"/>
                    </w:rPr>
                    <w:t>3</w:t>
                  </w:r>
                </w:p>
              </w:tc>
            </w:tr>
            <w:tr w:rsidR="00727C87" w:rsidRPr="00727C87" w:rsidTr="00C6215F">
              <w:trPr>
                <w:trHeight w:val="397"/>
              </w:trPr>
              <w:tc>
                <w:tcPr>
                  <w:tcW w:w="1715" w:type="dxa"/>
                  <w:vMerge/>
                  <w:tcBorders>
                    <w:tl2br w:val="nil"/>
                    <w:tr2bl w:val="nil"/>
                  </w:tcBorders>
                  <w:vAlign w:val="center"/>
                </w:tcPr>
                <w:p w:rsidR="003B1486" w:rsidRPr="00727C87" w:rsidRDefault="003B1486" w:rsidP="003B1486">
                  <w:pPr>
                    <w:jc w:val="center"/>
                    <w:rPr>
                      <w:bCs/>
                      <w:color w:val="000000" w:themeColor="text1"/>
                      <w:kern w:val="0"/>
                      <w:szCs w:val="21"/>
                    </w:rPr>
                  </w:pPr>
                </w:p>
              </w:tc>
              <w:tc>
                <w:tcPr>
                  <w:tcW w:w="1570"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bCs/>
                      <w:color w:val="000000" w:themeColor="text1"/>
                      <w:kern w:val="0"/>
                      <w:szCs w:val="21"/>
                    </w:rPr>
                    <w:t>非甲烷总烃</w:t>
                  </w:r>
                </w:p>
              </w:tc>
              <w:tc>
                <w:tcPr>
                  <w:tcW w:w="2616"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bCs/>
                      <w:color w:val="000000" w:themeColor="text1"/>
                      <w:kern w:val="0"/>
                      <w:szCs w:val="21"/>
                    </w:rPr>
                    <w:t>0.15t/a</w:t>
                  </w:r>
                  <w:r w:rsidRPr="00727C87">
                    <w:rPr>
                      <w:bCs/>
                      <w:color w:val="000000" w:themeColor="text1"/>
                      <w:kern w:val="0"/>
                      <w:szCs w:val="21"/>
                    </w:rPr>
                    <w:t>，</w:t>
                  </w:r>
                  <w:r w:rsidRPr="00727C87">
                    <w:rPr>
                      <w:bCs/>
                      <w:color w:val="000000" w:themeColor="text1"/>
                      <w:kern w:val="0"/>
                      <w:szCs w:val="21"/>
                    </w:rPr>
                    <w:t>1.25 mg/m</w:t>
                  </w:r>
                  <w:r w:rsidRPr="00727C87">
                    <w:rPr>
                      <w:bCs/>
                      <w:color w:val="000000" w:themeColor="text1"/>
                      <w:kern w:val="0"/>
                      <w:szCs w:val="21"/>
                      <w:vertAlign w:val="superscript"/>
                    </w:rPr>
                    <w:t>3</w:t>
                  </w:r>
                </w:p>
              </w:tc>
              <w:tc>
                <w:tcPr>
                  <w:tcW w:w="2347" w:type="dxa"/>
                  <w:tcBorders>
                    <w:tl2br w:val="nil"/>
                    <w:tr2bl w:val="nil"/>
                  </w:tcBorders>
                  <w:vAlign w:val="center"/>
                </w:tcPr>
                <w:p w:rsidR="003B1486" w:rsidRPr="00727C87" w:rsidRDefault="003B1486" w:rsidP="003B1486">
                  <w:pPr>
                    <w:jc w:val="center"/>
                    <w:rPr>
                      <w:bCs/>
                      <w:color w:val="000000" w:themeColor="text1"/>
                      <w:kern w:val="0"/>
                      <w:szCs w:val="21"/>
                    </w:rPr>
                  </w:pPr>
                  <w:r w:rsidRPr="00727C87">
                    <w:rPr>
                      <w:bCs/>
                      <w:color w:val="000000" w:themeColor="text1"/>
                      <w:kern w:val="0"/>
                      <w:szCs w:val="21"/>
                    </w:rPr>
                    <w:t>0.15t/a</w:t>
                  </w:r>
                  <w:r w:rsidRPr="00727C87">
                    <w:rPr>
                      <w:bCs/>
                      <w:color w:val="000000" w:themeColor="text1"/>
                      <w:kern w:val="0"/>
                      <w:szCs w:val="21"/>
                    </w:rPr>
                    <w:t>，</w:t>
                  </w:r>
                  <w:r w:rsidRPr="00727C87">
                    <w:rPr>
                      <w:bCs/>
                      <w:color w:val="000000" w:themeColor="text1"/>
                      <w:kern w:val="0"/>
                      <w:szCs w:val="21"/>
                    </w:rPr>
                    <w:t>1.25 mg/m</w:t>
                  </w:r>
                  <w:r w:rsidRPr="00727C87">
                    <w:rPr>
                      <w:bCs/>
                      <w:color w:val="000000" w:themeColor="text1"/>
                      <w:kern w:val="0"/>
                      <w:szCs w:val="21"/>
                      <w:vertAlign w:val="superscript"/>
                    </w:rPr>
                    <w:t>3</w:t>
                  </w:r>
                </w:p>
              </w:tc>
            </w:tr>
          </w:tbl>
          <w:p w:rsidR="009A51D8" w:rsidRPr="00EB650C" w:rsidRDefault="009C6A18">
            <w:pPr>
              <w:spacing w:line="520" w:lineRule="exact"/>
              <w:rPr>
                <w:rFonts w:eastAsia="黑体"/>
                <w:bCs/>
                <w:color w:val="FF0000"/>
                <w:sz w:val="28"/>
                <w:szCs w:val="28"/>
              </w:rPr>
            </w:pPr>
            <w:r w:rsidRPr="00EB650C">
              <w:rPr>
                <w:rFonts w:eastAsia="黑体"/>
                <w:bCs/>
                <w:color w:val="FF0000"/>
                <w:sz w:val="28"/>
                <w:szCs w:val="28"/>
              </w:rPr>
              <w:t>二、</w:t>
            </w:r>
            <w:r w:rsidR="00F70BFA" w:rsidRPr="00EB650C">
              <w:rPr>
                <w:rFonts w:eastAsia="黑体" w:hint="eastAsia"/>
                <w:bCs/>
                <w:color w:val="FF0000"/>
                <w:sz w:val="28"/>
                <w:szCs w:val="28"/>
              </w:rPr>
              <w:t>地表</w:t>
            </w:r>
            <w:r w:rsidRPr="00EB650C">
              <w:rPr>
                <w:rFonts w:eastAsia="黑体"/>
                <w:bCs/>
                <w:color w:val="FF0000"/>
                <w:sz w:val="28"/>
                <w:szCs w:val="28"/>
              </w:rPr>
              <w:t>水环境影响分析</w:t>
            </w:r>
          </w:p>
          <w:p w:rsidR="00F375A2" w:rsidRPr="006559FA" w:rsidRDefault="00617D37" w:rsidP="00F375A2">
            <w:pPr>
              <w:pStyle w:val="ac"/>
              <w:spacing w:line="520" w:lineRule="exact"/>
              <w:ind w:firstLineChars="200" w:firstLine="480"/>
              <w:rPr>
                <w:rFonts w:ascii="Times New Roman" w:hAnsi="Times New Roman" w:cs="Times New Roman"/>
                <w:color w:val="FF0000"/>
                <w:kern w:val="0"/>
                <w:sz w:val="24"/>
                <w:szCs w:val="31"/>
              </w:rPr>
            </w:pPr>
            <w:r w:rsidRPr="00C840C2">
              <w:rPr>
                <w:rFonts w:ascii="Times New Roman" w:hAnsi="Times New Roman" w:cs="Times New Roman" w:hint="eastAsia"/>
                <w:color w:val="FF0000"/>
                <w:kern w:val="0"/>
                <w:sz w:val="24"/>
                <w:szCs w:val="31"/>
              </w:rPr>
              <w:t>本项目</w:t>
            </w:r>
            <w:r w:rsidRPr="00C840C2">
              <w:rPr>
                <w:rFonts w:ascii="Times New Roman" w:hAnsi="Times New Roman" w:cs="Times New Roman"/>
                <w:color w:val="FF0000"/>
                <w:kern w:val="0"/>
                <w:sz w:val="24"/>
                <w:szCs w:val="31"/>
              </w:rPr>
              <w:t>所在区域属于</w:t>
            </w:r>
            <w:r w:rsidR="00C840C2" w:rsidRPr="006559FA">
              <w:rPr>
                <w:rFonts w:ascii="Times New Roman" w:hAnsi="Times New Roman" w:cs="Times New Roman"/>
                <w:color w:val="FF0000"/>
                <w:kern w:val="0"/>
                <w:sz w:val="24"/>
                <w:szCs w:val="31"/>
              </w:rPr>
              <w:t>永定河山区桑干河水系，</w:t>
            </w:r>
            <w:r w:rsidR="00C840C2" w:rsidRPr="006559FA">
              <w:rPr>
                <w:rFonts w:ascii="Times New Roman" w:hAnsi="Times New Roman" w:cs="Times New Roman" w:hint="eastAsia"/>
                <w:color w:val="FF0000"/>
                <w:kern w:val="0"/>
                <w:sz w:val="24"/>
                <w:szCs w:val="31"/>
              </w:rPr>
              <w:t>涉及</w:t>
            </w:r>
            <w:r w:rsidR="00C840C2" w:rsidRPr="006559FA">
              <w:rPr>
                <w:rFonts w:ascii="Times New Roman" w:hAnsi="Times New Roman" w:cs="Times New Roman"/>
                <w:color w:val="FF0000"/>
                <w:kern w:val="0"/>
                <w:sz w:val="24"/>
                <w:szCs w:val="31"/>
              </w:rPr>
              <w:t>的地表水体为</w:t>
            </w:r>
            <w:r w:rsidR="00C840C2" w:rsidRPr="006559FA">
              <w:rPr>
                <w:rFonts w:ascii="Times New Roman" w:hAnsi="Times New Roman" w:cs="Times New Roman" w:hint="eastAsia"/>
                <w:color w:val="FF0000"/>
                <w:kern w:val="0"/>
                <w:sz w:val="24"/>
                <w:szCs w:val="31"/>
              </w:rPr>
              <w:t>七里河</w:t>
            </w:r>
            <w:r w:rsidR="00C840C2" w:rsidRPr="006559FA">
              <w:rPr>
                <w:rFonts w:ascii="Times New Roman" w:hAnsi="Times New Roman" w:cs="Times New Roman"/>
                <w:color w:val="FF0000"/>
                <w:kern w:val="0"/>
                <w:sz w:val="24"/>
                <w:szCs w:val="31"/>
              </w:rPr>
              <w:t>，位于</w:t>
            </w:r>
            <w:r w:rsidR="00C840C2" w:rsidRPr="006559FA">
              <w:rPr>
                <w:rFonts w:ascii="Times New Roman" w:hAnsi="Times New Roman" w:cs="Times New Roman" w:hint="eastAsia"/>
                <w:color w:val="FF0000"/>
                <w:kern w:val="0"/>
                <w:sz w:val="24"/>
                <w:szCs w:val="31"/>
              </w:rPr>
              <w:t>项目东侧</w:t>
            </w:r>
            <w:r w:rsidR="00C840C2" w:rsidRPr="006559FA">
              <w:rPr>
                <w:rFonts w:ascii="Times New Roman" w:hAnsi="Times New Roman" w:cs="Times New Roman" w:hint="eastAsia"/>
                <w:color w:val="FF0000"/>
                <w:kern w:val="0"/>
                <w:sz w:val="24"/>
                <w:szCs w:val="31"/>
              </w:rPr>
              <w:t>1.0</w:t>
            </w:r>
            <w:r w:rsidR="00C840C2" w:rsidRPr="006559FA">
              <w:rPr>
                <w:rFonts w:ascii="Times New Roman" w:hAnsi="Times New Roman" w:cs="Times New Roman"/>
                <w:color w:val="FF0000"/>
                <w:kern w:val="0"/>
                <w:sz w:val="24"/>
                <w:szCs w:val="31"/>
              </w:rPr>
              <w:t>km</w:t>
            </w:r>
            <w:r w:rsidR="00C840C2" w:rsidRPr="006559FA">
              <w:rPr>
                <w:rFonts w:ascii="Times New Roman" w:hAnsi="Times New Roman" w:cs="Times New Roman" w:hint="eastAsia"/>
                <w:color w:val="FF0000"/>
                <w:kern w:val="0"/>
                <w:sz w:val="24"/>
                <w:szCs w:val="31"/>
              </w:rPr>
              <w:t>处根据</w:t>
            </w:r>
            <w:r w:rsidR="00C840C2" w:rsidRPr="006559FA">
              <w:rPr>
                <w:rFonts w:ascii="Times New Roman" w:hAnsi="Times New Roman" w:cs="Times New Roman"/>
                <w:color w:val="FF0000"/>
                <w:kern w:val="0"/>
                <w:sz w:val="24"/>
                <w:szCs w:val="31"/>
              </w:rPr>
              <w:t>《</w:t>
            </w:r>
            <w:r w:rsidR="00C840C2" w:rsidRPr="006559FA">
              <w:rPr>
                <w:rFonts w:ascii="Times New Roman" w:hAnsi="Times New Roman" w:cs="Times New Roman" w:hint="eastAsia"/>
                <w:color w:val="FF0000"/>
                <w:kern w:val="0"/>
                <w:sz w:val="24"/>
                <w:szCs w:val="31"/>
              </w:rPr>
              <w:t>山西省</w:t>
            </w:r>
            <w:r w:rsidR="00C840C2" w:rsidRPr="006559FA">
              <w:rPr>
                <w:rFonts w:ascii="Times New Roman" w:hAnsi="Times New Roman" w:cs="Times New Roman"/>
                <w:color w:val="FF0000"/>
                <w:kern w:val="0"/>
                <w:sz w:val="24"/>
                <w:szCs w:val="31"/>
              </w:rPr>
              <w:t>地表水环境功能区划》</w:t>
            </w:r>
            <w:r w:rsidR="00C840C2" w:rsidRPr="006559FA">
              <w:rPr>
                <w:rFonts w:ascii="Times New Roman" w:hAnsi="Times New Roman" w:cs="Times New Roman" w:hint="eastAsia"/>
                <w:color w:val="FF0000"/>
                <w:kern w:val="0"/>
                <w:sz w:val="24"/>
                <w:szCs w:val="31"/>
              </w:rPr>
              <w:t>（</w:t>
            </w:r>
            <w:r w:rsidR="00C840C2" w:rsidRPr="006559FA">
              <w:rPr>
                <w:rFonts w:ascii="Times New Roman" w:hAnsi="Times New Roman" w:cs="Times New Roman"/>
                <w:color w:val="FF0000"/>
                <w:kern w:val="0"/>
                <w:sz w:val="24"/>
                <w:szCs w:val="31"/>
              </w:rPr>
              <w:t>DB14/67-2019</w:t>
            </w:r>
            <w:r w:rsidR="00C840C2" w:rsidRPr="006559FA">
              <w:rPr>
                <w:rFonts w:ascii="Times New Roman" w:hAnsi="Times New Roman" w:cs="Times New Roman"/>
                <w:color w:val="FF0000"/>
                <w:kern w:val="0"/>
                <w:sz w:val="24"/>
                <w:szCs w:val="31"/>
              </w:rPr>
              <w:t>）水环境功能为工业与景观娱乐用水保护，水质要求执行《地表水环境质量标准》</w:t>
            </w:r>
            <w:r w:rsidR="00C840C2" w:rsidRPr="006559FA">
              <w:rPr>
                <w:rFonts w:ascii="Times New Roman" w:hAnsi="Times New Roman" w:cs="Times New Roman"/>
                <w:color w:val="FF0000"/>
                <w:kern w:val="0"/>
                <w:sz w:val="24"/>
                <w:szCs w:val="31"/>
              </w:rPr>
              <w:t>(GB3838-2002)</w:t>
            </w:r>
            <w:r w:rsidR="00C840C2" w:rsidRPr="006559FA">
              <w:rPr>
                <w:rFonts w:ascii="Times New Roman" w:hAnsi="Times New Roman" w:cs="Times New Roman"/>
                <w:color w:val="FF0000"/>
                <w:kern w:val="0"/>
                <w:sz w:val="24"/>
                <w:szCs w:val="31"/>
              </w:rPr>
              <w:t>中</w:t>
            </w:r>
            <w:r w:rsidR="00C840C2" w:rsidRPr="006559FA">
              <w:rPr>
                <w:rFonts w:ascii="Times New Roman" w:hAnsi="Times New Roman" w:cs="Times New Roman"/>
                <w:color w:val="FF0000"/>
                <w:kern w:val="0"/>
                <w:sz w:val="24"/>
                <w:szCs w:val="31"/>
              </w:rPr>
              <w:t>IV</w:t>
            </w:r>
            <w:r w:rsidR="00C840C2" w:rsidRPr="006559FA">
              <w:rPr>
                <w:rFonts w:ascii="Times New Roman" w:hAnsi="Times New Roman" w:cs="Times New Roman"/>
                <w:color w:val="FF0000"/>
                <w:kern w:val="0"/>
                <w:sz w:val="24"/>
                <w:szCs w:val="31"/>
              </w:rPr>
              <w:t>类标准。</w:t>
            </w:r>
            <w:r w:rsidR="00F375A2" w:rsidRPr="006559FA">
              <w:rPr>
                <w:rFonts w:ascii="Times New Roman" w:hAnsi="Times New Roman" w:cs="Times New Roman"/>
                <w:color w:val="FF0000"/>
                <w:kern w:val="0"/>
                <w:sz w:val="24"/>
                <w:szCs w:val="31"/>
              </w:rPr>
              <w:t>本项目操作工人由现有员工兼任，不增加员工人数，因此本项目生活污水</w:t>
            </w:r>
            <w:r w:rsidR="00F375A2" w:rsidRPr="006559FA">
              <w:rPr>
                <w:rFonts w:ascii="Times New Roman" w:hAnsi="Times New Roman" w:cs="Times New Roman" w:hint="eastAsia"/>
                <w:color w:val="FF0000"/>
                <w:kern w:val="0"/>
                <w:sz w:val="24"/>
                <w:szCs w:val="31"/>
              </w:rPr>
              <w:t>无</w:t>
            </w:r>
            <w:r w:rsidR="00F375A2" w:rsidRPr="006559FA">
              <w:rPr>
                <w:rFonts w:ascii="Times New Roman" w:hAnsi="Times New Roman" w:cs="Times New Roman"/>
                <w:color w:val="FF0000"/>
                <w:kern w:val="0"/>
                <w:sz w:val="24"/>
                <w:szCs w:val="31"/>
              </w:rPr>
              <w:t>新增。生活污水收集后进入</w:t>
            </w:r>
            <w:r w:rsidR="00F375A2" w:rsidRPr="006559FA">
              <w:rPr>
                <w:rFonts w:ascii="Times New Roman" w:hAnsi="Times New Roman" w:cs="Times New Roman" w:hint="eastAsia"/>
                <w:color w:val="FF0000"/>
                <w:kern w:val="0"/>
                <w:sz w:val="24"/>
                <w:szCs w:val="31"/>
              </w:rPr>
              <w:t>厂区</w:t>
            </w:r>
            <w:r w:rsidR="00F375A2" w:rsidRPr="006559FA">
              <w:rPr>
                <w:rFonts w:ascii="Times New Roman" w:hAnsi="Times New Roman" w:cs="Times New Roman"/>
                <w:color w:val="FF0000"/>
                <w:kern w:val="0"/>
                <w:sz w:val="24"/>
                <w:szCs w:val="31"/>
              </w:rPr>
              <w:t>原有</w:t>
            </w:r>
            <w:r w:rsidR="00F375A2" w:rsidRPr="006559FA">
              <w:rPr>
                <w:rFonts w:ascii="Times New Roman" w:hAnsi="Times New Roman" w:cs="Times New Roman" w:hint="eastAsia"/>
                <w:color w:val="FF0000"/>
                <w:kern w:val="0"/>
                <w:sz w:val="24"/>
                <w:szCs w:val="31"/>
              </w:rPr>
              <w:t>污水</w:t>
            </w:r>
            <w:r w:rsidR="00F375A2" w:rsidRPr="006559FA">
              <w:rPr>
                <w:rFonts w:ascii="Times New Roman" w:hAnsi="Times New Roman" w:cs="Times New Roman"/>
                <w:color w:val="FF0000"/>
                <w:kern w:val="0"/>
                <w:sz w:val="24"/>
                <w:szCs w:val="31"/>
              </w:rPr>
              <w:t>处理站，</w:t>
            </w:r>
            <w:r w:rsidR="00F375A2" w:rsidRPr="006559FA">
              <w:rPr>
                <w:rFonts w:ascii="Times New Roman" w:hAnsi="Times New Roman" w:cs="Times New Roman" w:hint="eastAsia"/>
                <w:color w:val="FF0000"/>
                <w:kern w:val="0"/>
                <w:sz w:val="24"/>
                <w:szCs w:val="31"/>
              </w:rPr>
              <w:t>处理</w:t>
            </w:r>
            <w:r w:rsidR="00F375A2" w:rsidRPr="006559FA">
              <w:rPr>
                <w:rFonts w:ascii="Times New Roman" w:hAnsi="Times New Roman" w:cs="Times New Roman"/>
                <w:color w:val="FF0000"/>
                <w:kern w:val="0"/>
                <w:sz w:val="24"/>
                <w:szCs w:val="31"/>
              </w:rPr>
              <w:t>后的生活污水</w:t>
            </w:r>
            <w:r w:rsidR="00F375A2" w:rsidRPr="006559FA">
              <w:rPr>
                <w:rFonts w:ascii="Times New Roman" w:hAnsi="Times New Roman" w:cs="Times New Roman" w:hint="eastAsia"/>
                <w:color w:val="FF0000"/>
                <w:kern w:val="0"/>
                <w:sz w:val="24"/>
                <w:szCs w:val="31"/>
              </w:rPr>
              <w:t>回用</w:t>
            </w:r>
            <w:r w:rsidR="00F375A2" w:rsidRPr="006559FA">
              <w:rPr>
                <w:rFonts w:ascii="Times New Roman" w:hAnsi="Times New Roman" w:cs="Times New Roman"/>
                <w:color w:val="FF0000"/>
                <w:kern w:val="0"/>
                <w:sz w:val="24"/>
                <w:szCs w:val="31"/>
              </w:rPr>
              <w:t>于</w:t>
            </w:r>
            <w:r w:rsidR="00F375A2" w:rsidRPr="006559FA">
              <w:rPr>
                <w:rFonts w:ascii="Times New Roman" w:hAnsi="Times New Roman" w:cs="Times New Roman" w:hint="eastAsia"/>
                <w:color w:val="FF0000"/>
                <w:kern w:val="0"/>
                <w:sz w:val="24"/>
                <w:szCs w:val="31"/>
              </w:rPr>
              <w:t>道路</w:t>
            </w:r>
            <w:r w:rsidR="00F375A2" w:rsidRPr="006559FA">
              <w:rPr>
                <w:rFonts w:ascii="Times New Roman" w:hAnsi="Times New Roman" w:cs="Times New Roman"/>
                <w:color w:val="FF0000"/>
                <w:kern w:val="0"/>
                <w:sz w:val="24"/>
                <w:szCs w:val="31"/>
              </w:rPr>
              <w:t>洒水和绿化</w:t>
            </w:r>
            <w:r w:rsidR="00F375A2" w:rsidRPr="006559FA">
              <w:rPr>
                <w:rFonts w:ascii="Times New Roman" w:hAnsi="Times New Roman" w:cs="Times New Roman" w:hint="eastAsia"/>
                <w:color w:val="FF0000"/>
                <w:kern w:val="0"/>
                <w:sz w:val="24"/>
                <w:szCs w:val="31"/>
              </w:rPr>
              <w:t>，</w:t>
            </w:r>
            <w:r w:rsidR="00F375A2" w:rsidRPr="006559FA">
              <w:rPr>
                <w:rFonts w:ascii="Times New Roman" w:hAnsi="Times New Roman" w:cs="Times New Roman"/>
                <w:color w:val="FF0000"/>
                <w:kern w:val="0"/>
                <w:sz w:val="24"/>
                <w:szCs w:val="31"/>
              </w:rPr>
              <w:t>不外排。</w:t>
            </w:r>
          </w:p>
          <w:p w:rsidR="00F375A2" w:rsidRPr="00EB650C" w:rsidRDefault="00F375A2" w:rsidP="00F375A2">
            <w:pPr>
              <w:pStyle w:val="ac"/>
              <w:spacing w:line="520" w:lineRule="exact"/>
              <w:ind w:firstLineChars="200" w:firstLine="480"/>
              <w:rPr>
                <w:rFonts w:ascii="Times New Roman" w:hAnsi="Times New Roman" w:cs="Times New Roman"/>
                <w:color w:val="FF0000"/>
                <w:kern w:val="0"/>
                <w:sz w:val="24"/>
                <w:szCs w:val="31"/>
              </w:rPr>
            </w:pPr>
            <w:r w:rsidRPr="00EB650C">
              <w:rPr>
                <w:rFonts w:ascii="Times New Roman" w:hAnsi="Times New Roman" w:cs="Times New Roman" w:hint="eastAsia"/>
                <w:color w:val="FF0000"/>
                <w:kern w:val="0"/>
                <w:sz w:val="24"/>
                <w:szCs w:val="31"/>
              </w:rPr>
              <w:t>根据《环境</w:t>
            </w:r>
            <w:r w:rsidRPr="00EB650C">
              <w:rPr>
                <w:rFonts w:ascii="Times New Roman" w:hAnsi="Times New Roman" w:cs="Times New Roman"/>
                <w:color w:val="FF0000"/>
                <w:kern w:val="0"/>
                <w:sz w:val="24"/>
                <w:szCs w:val="31"/>
              </w:rPr>
              <w:t>影响评价技术导则</w:t>
            </w:r>
            <w:r w:rsidRPr="00EB650C">
              <w:rPr>
                <w:rFonts w:ascii="Times New Roman" w:hAnsi="Times New Roman" w:cs="Times New Roman" w:hint="eastAsia"/>
                <w:color w:val="FF0000"/>
                <w:kern w:val="0"/>
                <w:sz w:val="24"/>
                <w:szCs w:val="31"/>
              </w:rPr>
              <w:t xml:space="preserve"> </w:t>
            </w:r>
            <w:r w:rsidRPr="00EB650C">
              <w:rPr>
                <w:rFonts w:ascii="Times New Roman" w:hAnsi="Times New Roman" w:cs="Times New Roman" w:hint="eastAsia"/>
                <w:color w:val="FF0000"/>
                <w:kern w:val="0"/>
                <w:sz w:val="24"/>
                <w:szCs w:val="31"/>
              </w:rPr>
              <w:t>地表水环境</w:t>
            </w:r>
            <w:r w:rsidRPr="00EB650C">
              <w:rPr>
                <w:rFonts w:ascii="Times New Roman" w:hAnsi="Times New Roman" w:cs="Times New Roman"/>
                <w:color w:val="FF0000"/>
                <w:kern w:val="0"/>
                <w:sz w:val="24"/>
                <w:szCs w:val="31"/>
              </w:rPr>
              <w:t>》</w:t>
            </w:r>
            <w:r w:rsidRPr="00EB650C">
              <w:rPr>
                <w:rFonts w:ascii="Times New Roman" w:hAnsi="Times New Roman" w:cs="Times New Roman" w:hint="eastAsia"/>
                <w:color w:val="FF0000"/>
                <w:kern w:val="0"/>
                <w:sz w:val="24"/>
                <w:szCs w:val="31"/>
              </w:rPr>
              <w:t>（</w:t>
            </w:r>
            <w:r w:rsidRPr="00EB650C">
              <w:rPr>
                <w:rFonts w:ascii="Times New Roman" w:hAnsi="Times New Roman" w:cs="Times New Roman" w:hint="eastAsia"/>
                <w:color w:val="FF0000"/>
                <w:kern w:val="0"/>
                <w:sz w:val="24"/>
                <w:szCs w:val="31"/>
              </w:rPr>
              <w:t>HJ2.3-2018</w:t>
            </w:r>
            <w:r w:rsidRPr="00EB650C">
              <w:rPr>
                <w:rFonts w:ascii="Times New Roman" w:hAnsi="Times New Roman" w:cs="Times New Roman"/>
                <w:color w:val="FF0000"/>
                <w:kern w:val="0"/>
                <w:sz w:val="24"/>
                <w:szCs w:val="31"/>
              </w:rPr>
              <w:t>）</w:t>
            </w:r>
            <w:r w:rsidRPr="00EB650C">
              <w:rPr>
                <w:rFonts w:ascii="Times New Roman" w:hAnsi="Times New Roman" w:cs="Times New Roman" w:hint="eastAsia"/>
                <w:color w:val="FF0000"/>
                <w:kern w:val="0"/>
                <w:sz w:val="24"/>
                <w:szCs w:val="31"/>
              </w:rPr>
              <w:t>，</w:t>
            </w:r>
            <w:r w:rsidRPr="00EB650C">
              <w:rPr>
                <w:rFonts w:ascii="Times New Roman" w:hAnsi="Times New Roman" w:cs="Times New Roman"/>
                <w:color w:val="FF0000"/>
                <w:kern w:val="0"/>
                <w:sz w:val="24"/>
                <w:szCs w:val="31"/>
              </w:rPr>
              <w:t>建设项目生产工艺有废水产生，但作为回水利用，不排放到外环境的，按三级</w:t>
            </w:r>
            <w:r w:rsidRPr="00EB650C">
              <w:rPr>
                <w:rFonts w:ascii="Times New Roman" w:hAnsi="Times New Roman" w:cs="Times New Roman" w:hint="eastAsia"/>
                <w:color w:val="FF0000"/>
                <w:kern w:val="0"/>
                <w:sz w:val="24"/>
                <w:szCs w:val="31"/>
              </w:rPr>
              <w:t>B</w:t>
            </w:r>
            <w:r w:rsidRPr="00EB650C">
              <w:rPr>
                <w:rFonts w:ascii="Times New Roman" w:hAnsi="Times New Roman" w:cs="Times New Roman" w:hint="eastAsia"/>
                <w:color w:val="FF0000"/>
                <w:kern w:val="0"/>
                <w:sz w:val="24"/>
                <w:szCs w:val="31"/>
              </w:rPr>
              <w:t>评价</w:t>
            </w:r>
            <w:r w:rsidRPr="00EB650C">
              <w:rPr>
                <w:rFonts w:ascii="Times New Roman" w:hAnsi="Times New Roman" w:cs="Times New Roman"/>
                <w:color w:val="FF0000"/>
                <w:kern w:val="0"/>
                <w:sz w:val="24"/>
                <w:szCs w:val="31"/>
              </w:rPr>
              <w:t>。</w:t>
            </w:r>
            <w:r w:rsidR="006559FA" w:rsidRPr="00EB650C">
              <w:rPr>
                <w:rFonts w:ascii="Times New Roman" w:hAnsi="Times New Roman" w:cs="Times New Roman" w:hint="eastAsia"/>
                <w:color w:val="FF0000"/>
                <w:kern w:val="0"/>
                <w:sz w:val="24"/>
                <w:szCs w:val="31"/>
              </w:rPr>
              <w:t>本项目</w:t>
            </w:r>
            <w:r w:rsidR="006559FA" w:rsidRPr="00EB650C">
              <w:rPr>
                <w:rFonts w:ascii="Times New Roman" w:hAnsi="Times New Roman" w:cs="Times New Roman"/>
                <w:color w:val="FF0000"/>
                <w:kern w:val="0"/>
                <w:sz w:val="24"/>
                <w:szCs w:val="31"/>
              </w:rPr>
              <w:t>地表水</w:t>
            </w:r>
            <w:r w:rsidR="006559FA" w:rsidRPr="00EB650C">
              <w:rPr>
                <w:rFonts w:ascii="Times New Roman" w:hAnsi="Times New Roman" w:cs="Times New Roman" w:hint="eastAsia"/>
                <w:color w:val="FF0000"/>
                <w:kern w:val="0"/>
                <w:sz w:val="24"/>
                <w:szCs w:val="31"/>
              </w:rPr>
              <w:t>环境</w:t>
            </w:r>
            <w:r w:rsidR="006559FA" w:rsidRPr="00EB650C">
              <w:rPr>
                <w:rFonts w:ascii="Times New Roman" w:hAnsi="Times New Roman" w:cs="Times New Roman"/>
                <w:color w:val="FF0000"/>
                <w:kern w:val="0"/>
                <w:sz w:val="24"/>
                <w:szCs w:val="31"/>
              </w:rPr>
              <w:t>影响评价等级为</w:t>
            </w:r>
            <w:r w:rsidR="006559FA" w:rsidRPr="00EB650C">
              <w:rPr>
                <w:rFonts w:ascii="Times New Roman" w:hAnsi="Times New Roman" w:cs="Times New Roman" w:hint="eastAsia"/>
                <w:color w:val="FF0000"/>
                <w:kern w:val="0"/>
                <w:sz w:val="24"/>
                <w:szCs w:val="31"/>
              </w:rPr>
              <w:t>三级</w:t>
            </w:r>
            <w:r w:rsidR="006559FA" w:rsidRPr="00EB650C">
              <w:rPr>
                <w:rFonts w:ascii="Times New Roman" w:hAnsi="Times New Roman" w:cs="Times New Roman" w:hint="eastAsia"/>
                <w:color w:val="FF0000"/>
                <w:kern w:val="0"/>
                <w:sz w:val="24"/>
                <w:szCs w:val="31"/>
              </w:rPr>
              <w:t>B</w:t>
            </w:r>
            <w:r w:rsidR="006559FA" w:rsidRPr="00EB650C">
              <w:rPr>
                <w:rFonts w:ascii="Times New Roman" w:hAnsi="Times New Roman" w:cs="Times New Roman" w:hint="eastAsia"/>
                <w:color w:val="FF0000"/>
                <w:kern w:val="0"/>
                <w:sz w:val="24"/>
                <w:szCs w:val="31"/>
              </w:rPr>
              <w:t>。</w:t>
            </w:r>
          </w:p>
          <w:p w:rsidR="00C840C2" w:rsidRPr="00EB650C" w:rsidRDefault="00EB650C" w:rsidP="00EB650C">
            <w:pPr>
              <w:spacing w:line="520" w:lineRule="exact"/>
              <w:rPr>
                <w:rFonts w:eastAsia="黑体"/>
                <w:bCs/>
                <w:color w:val="FF0000"/>
                <w:sz w:val="28"/>
                <w:szCs w:val="28"/>
              </w:rPr>
            </w:pPr>
            <w:r w:rsidRPr="00EB650C">
              <w:rPr>
                <w:rFonts w:eastAsia="黑体" w:hint="eastAsia"/>
                <w:bCs/>
                <w:color w:val="FF0000"/>
                <w:sz w:val="28"/>
                <w:szCs w:val="28"/>
              </w:rPr>
              <w:t>三</w:t>
            </w:r>
            <w:r w:rsidRPr="00EB650C">
              <w:rPr>
                <w:rFonts w:eastAsia="黑体"/>
                <w:bCs/>
                <w:color w:val="FF0000"/>
                <w:sz w:val="28"/>
                <w:szCs w:val="28"/>
              </w:rPr>
              <w:t>、地下水环境影响分析</w:t>
            </w:r>
          </w:p>
          <w:p w:rsidR="00890310" w:rsidRPr="006A193B" w:rsidRDefault="00EB650C" w:rsidP="00890310">
            <w:pPr>
              <w:pStyle w:val="ac"/>
              <w:spacing w:line="520" w:lineRule="exact"/>
              <w:ind w:firstLineChars="200" w:firstLine="480"/>
              <w:rPr>
                <w:rFonts w:ascii="Times New Roman" w:eastAsia="黑体" w:hAnsi="Times New Roman" w:cs="Times New Roman"/>
                <w:color w:val="FF0000"/>
                <w:sz w:val="24"/>
                <w:szCs w:val="24"/>
              </w:rPr>
            </w:pPr>
            <w:r w:rsidRPr="006A193B">
              <w:rPr>
                <w:rFonts w:ascii="Times New Roman" w:hAnsi="Times New Roman" w:cs="Times New Roman" w:hint="eastAsia"/>
                <w:color w:val="FF0000"/>
                <w:kern w:val="0"/>
                <w:sz w:val="24"/>
              </w:rPr>
              <w:t>依据</w:t>
            </w:r>
            <w:r w:rsidRPr="006A193B">
              <w:rPr>
                <w:rFonts w:ascii="Times New Roman" w:hAnsi="Times New Roman" w:cs="Times New Roman" w:hint="eastAsia"/>
                <w:color w:val="FF0000"/>
                <w:kern w:val="0"/>
                <w:sz w:val="24"/>
                <w:szCs w:val="31"/>
              </w:rPr>
              <w:t>《环境</w:t>
            </w:r>
            <w:r w:rsidRPr="006A193B">
              <w:rPr>
                <w:rFonts w:ascii="Times New Roman" w:hAnsi="Times New Roman" w:cs="Times New Roman"/>
                <w:color w:val="FF0000"/>
                <w:kern w:val="0"/>
                <w:sz w:val="24"/>
                <w:szCs w:val="31"/>
              </w:rPr>
              <w:t>影响评价技术导则</w:t>
            </w:r>
            <w:r w:rsidRPr="006A193B">
              <w:rPr>
                <w:rFonts w:ascii="Times New Roman" w:hAnsi="Times New Roman" w:cs="Times New Roman" w:hint="eastAsia"/>
                <w:color w:val="FF0000"/>
                <w:kern w:val="0"/>
                <w:sz w:val="24"/>
                <w:szCs w:val="31"/>
              </w:rPr>
              <w:t xml:space="preserve"> </w:t>
            </w:r>
            <w:r w:rsidRPr="006A193B">
              <w:rPr>
                <w:rFonts w:ascii="Times New Roman" w:hAnsi="Times New Roman" w:cs="Times New Roman" w:hint="eastAsia"/>
                <w:color w:val="FF0000"/>
                <w:kern w:val="0"/>
                <w:sz w:val="24"/>
                <w:szCs w:val="31"/>
              </w:rPr>
              <w:t>地下水环境</w:t>
            </w:r>
            <w:r w:rsidRPr="006A193B">
              <w:rPr>
                <w:rFonts w:ascii="Times New Roman" w:hAnsi="Times New Roman" w:cs="Times New Roman"/>
                <w:color w:val="FF0000"/>
                <w:kern w:val="0"/>
                <w:sz w:val="24"/>
                <w:szCs w:val="31"/>
              </w:rPr>
              <w:t>》</w:t>
            </w:r>
            <w:r w:rsidRPr="006A193B">
              <w:rPr>
                <w:rFonts w:ascii="Times New Roman" w:hAnsi="Times New Roman" w:cs="Times New Roman" w:hint="eastAsia"/>
                <w:color w:val="FF0000"/>
                <w:kern w:val="0"/>
                <w:sz w:val="24"/>
                <w:szCs w:val="31"/>
              </w:rPr>
              <w:t>（</w:t>
            </w:r>
            <w:r w:rsidRPr="006A193B">
              <w:rPr>
                <w:rFonts w:ascii="Times New Roman" w:hAnsi="Times New Roman" w:cs="Times New Roman" w:hint="eastAsia"/>
                <w:color w:val="FF0000"/>
                <w:kern w:val="0"/>
                <w:sz w:val="24"/>
                <w:szCs w:val="31"/>
              </w:rPr>
              <w:t>HJ</w:t>
            </w:r>
            <w:r w:rsidRPr="006A193B">
              <w:rPr>
                <w:rFonts w:ascii="Times New Roman" w:hAnsi="Times New Roman" w:cs="Times New Roman"/>
                <w:color w:val="FF0000"/>
                <w:kern w:val="0"/>
                <w:sz w:val="24"/>
                <w:szCs w:val="31"/>
              </w:rPr>
              <w:t>610</w:t>
            </w:r>
            <w:r w:rsidRPr="006A193B">
              <w:rPr>
                <w:rFonts w:ascii="Times New Roman" w:hAnsi="Times New Roman" w:cs="Times New Roman" w:hint="eastAsia"/>
                <w:color w:val="FF0000"/>
                <w:kern w:val="0"/>
                <w:sz w:val="24"/>
                <w:szCs w:val="31"/>
              </w:rPr>
              <w:t>-201</w:t>
            </w:r>
            <w:r w:rsidRPr="006A193B">
              <w:rPr>
                <w:rFonts w:ascii="Times New Roman" w:hAnsi="Times New Roman" w:cs="Times New Roman"/>
                <w:color w:val="FF0000"/>
                <w:kern w:val="0"/>
                <w:sz w:val="24"/>
                <w:szCs w:val="31"/>
              </w:rPr>
              <w:t>6</w:t>
            </w:r>
            <w:r w:rsidRPr="006A193B">
              <w:rPr>
                <w:rFonts w:ascii="Times New Roman" w:hAnsi="Times New Roman" w:cs="Times New Roman"/>
                <w:color w:val="FF0000"/>
                <w:kern w:val="0"/>
                <w:sz w:val="24"/>
                <w:szCs w:val="31"/>
              </w:rPr>
              <w:t>）</w:t>
            </w:r>
            <w:r w:rsidRPr="006A193B">
              <w:rPr>
                <w:rFonts w:ascii="Times New Roman" w:hAnsi="Times New Roman" w:cs="Times New Roman" w:hint="eastAsia"/>
                <w:color w:val="FF0000"/>
                <w:kern w:val="0"/>
                <w:sz w:val="24"/>
                <w:szCs w:val="31"/>
              </w:rPr>
              <w:t>附录</w:t>
            </w:r>
            <w:r w:rsidRPr="006A193B">
              <w:rPr>
                <w:rFonts w:ascii="Times New Roman" w:hAnsi="Times New Roman" w:cs="Times New Roman" w:hint="eastAsia"/>
                <w:color w:val="FF0000"/>
                <w:kern w:val="0"/>
                <w:sz w:val="24"/>
                <w:szCs w:val="31"/>
              </w:rPr>
              <w:t>A</w:t>
            </w:r>
            <w:r w:rsidRPr="006A193B">
              <w:rPr>
                <w:rFonts w:ascii="Times New Roman" w:hAnsi="Times New Roman" w:cs="Times New Roman" w:hint="eastAsia"/>
                <w:color w:val="FF0000"/>
                <w:kern w:val="0"/>
                <w:sz w:val="24"/>
                <w:szCs w:val="31"/>
              </w:rPr>
              <w:t>，</w:t>
            </w:r>
            <w:r w:rsidRPr="006A193B">
              <w:rPr>
                <w:rFonts w:ascii="Times New Roman" w:hAnsi="Times New Roman" w:cs="Times New Roman"/>
                <w:color w:val="FF0000"/>
                <w:kern w:val="0"/>
                <w:sz w:val="24"/>
                <w:szCs w:val="31"/>
              </w:rPr>
              <w:t>确定本项目行业类别属于</w:t>
            </w:r>
            <w:r w:rsidR="0085350E" w:rsidRPr="006A193B">
              <w:rPr>
                <w:rFonts w:ascii="Times New Roman" w:hAnsi="Times New Roman" w:cs="Times New Roman" w:hint="eastAsia"/>
                <w:color w:val="FF0000"/>
                <w:kern w:val="0"/>
                <w:sz w:val="24"/>
                <w:szCs w:val="31"/>
              </w:rPr>
              <w:t>“</w:t>
            </w:r>
            <w:r w:rsidR="0085350E" w:rsidRPr="006A193B">
              <w:rPr>
                <w:rFonts w:ascii="Times New Roman" w:hAnsi="Times New Roman" w:cs="Times New Roman" w:hint="eastAsia"/>
                <w:color w:val="FF0000"/>
                <w:kern w:val="0"/>
                <w:sz w:val="24"/>
                <w:szCs w:val="31"/>
              </w:rPr>
              <w:t>K</w:t>
            </w:r>
            <w:r w:rsidR="0085350E" w:rsidRPr="006A193B">
              <w:rPr>
                <w:rFonts w:ascii="Times New Roman" w:hAnsi="Times New Roman" w:cs="Times New Roman" w:hint="eastAsia"/>
                <w:color w:val="FF0000"/>
                <w:kern w:val="0"/>
                <w:sz w:val="24"/>
                <w:szCs w:val="31"/>
              </w:rPr>
              <w:t>机械</w:t>
            </w:r>
            <w:r w:rsidR="0085350E" w:rsidRPr="006A193B">
              <w:rPr>
                <w:rFonts w:ascii="Times New Roman" w:hAnsi="Times New Roman" w:cs="Times New Roman"/>
                <w:color w:val="FF0000"/>
                <w:kern w:val="0"/>
                <w:sz w:val="24"/>
                <w:szCs w:val="31"/>
              </w:rPr>
              <w:t>、电子</w:t>
            </w:r>
            <w:r w:rsidR="0085350E" w:rsidRPr="006A193B">
              <w:rPr>
                <w:rFonts w:ascii="Times New Roman" w:hAnsi="Times New Roman" w:cs="Times New Roman"/>
                <w:color w:val="FF0000"/>
                <w:kern w:val="0"/>
                <w:sz w:val="24"/>
                <w:szCs w:val="31"/>
              </w:rPr>
              <w:t>-71</w:t>
            </w:r>
            <w:r w:rsidR="0085350E" w:rsidRPr="006A193B">
              <w:rPr>
                <w:rFonts w:ascii="Times New Roman" w:hAnsi="Times New Roman" w:cs="Times New Roman" w:hint="eastAsia"/>
                <w:color w:val="FF0000"/>
                <w:kern w:val="0"/>
                <w:sz w:val="24"/>
                <w:szCs w:val="31"/>
              </w:rPr>
              <w:t>通用</w:t>
            </w:r>
            <w:r w:rsidR="0085350E" w:rsidRPr="006A193B">
              <w:rPr>
                <w:rFonts w:ascii="Times New Roman" w:hAnsi="Times New Roman" w:cs="Times New Roman"/>
                <w:color w:val="FF0000"/>
                <w:kern w:val="0"/>
                <w:sz w:val="24"/>
                <w:szCs w:val="31"/>
              </w:rPr>
              <w:t>、专用设备制造及维修</w:t>
            </w:r>
            <w:r w:rsidR="0085350E" w:rsidRPr="006A193B">
              <w:rPr>
                <w:rFonts w:ascii="Times New Roman" w:hAnsi="Times New Roman" w:cs="Times New Roman"/>
                <w:color w:val="FF0000"/>
                <w:kern w:val="0"/>
                <w:sz w:val="24"/>
                <w:szCs w:val="31"/>
              </w:rPr>
              <w:t>”</w:t>
            </w:r>
            <w:r w:rsidR="0085350E" w:rsidRPr="006A193B">
              <w:rPr>
                <w:rFonts w:ascii="Times New Roman" w:hAnsi="Times New Roman" w:cs="Times New Roman" w:hint="eastAsia"/>
                <w:color w:val="FF0000"/>
                <w:kern w:val="0"/>
                <w:sz w:val="24"/>
                <w:szCs w:val="31"/>
              </w:rPr>
              <w:t>，</w:t>
            </w:r>
            <w:r w:rsidR="0085350E" w:rsidRPr="006A193B">
              <w:rPr>
                <w:rFonts w:ascii="Times New Roman" w:hAnsi="Times New Roman" w:cs="Times New Roman"/>
                <w:color w:val="FF0000"/>
                <w:kern w:val="0"/>
                <w:sz w:val="24"/>
                <w:szCs w:val="31"/>
              </w:rPr>
              <w:t>报告表</w:t>
            </w:r>
            <w:r w:rsidR="0085350E" w:rsidRPr="006A193B">
              <w:rPr>
                <w:rFonts w:ascii="Times New Roman" w:hAnsi="Times New Roman" w:cs="Times New Roman" w:hint="eastAsia"/>
                <w:color w:val="FF0000"/>
                <w:kern w:val="0"/>
                <w:sz w:val="24"/>
                <w:szCs w:val="31"/>
              </w:rPr>
              <w:t>为</w:t>
            </w:r>
            <w:r w:rsidR="0085350E" w:rsidRPr="006A193B">
              <w:rPr>
                <w:rFonts w:ascii="Times New Roman" w:hAnsi="Times New Roman" w:cs="Times New Roman"/>
                <w:color w:val="FF0000"/>
                <w:kern w:val="0"/>
                <w:sz w:val="24"/>
                <w:szCs w:val="31"/>
              </w:rPr>
              <w:t>IV</w:t>
            </w:r>
            <w:r w:rsidR="0085350E" w:rsidRPr="006A193B">
              <w:rPr>
                <w:rFonts w:ascii="Times New Roman" w:hAnsi="Times New Roman" w:cs="Times New Roman"/>
                <w:color w:val="FF0000"/>
                <w:kern w:val="0"/>
                <w:sz w:val="24"/>
                <w:szCs w:val="31"/>
              </w:rPr>
              <w:t>类</w:t>
            </w:r>
            <w:r w:rsidR="00890310" w:rsidRPr="006A193B">
              <w:rPr>
                <w:rFonts w:ascii="Times New Roman" w:hAnsi="Times New Roman" w:cs="Times New Roman" w:hint="eastAsia"/>
                <w:color w:val="FF0000"/>
                <w:kern w:val="0"/>
                <w:sz w:val="24"/>
                <w:szCs w:val="31"/>
              </w:rPr>
              <w:t>项目</w:t>
            </w:r>
            <w:r w:rsidR="00890310" w:rsidRPr="006A193B">
              <w:rPr>
                <w:rFonts w:ascii="Times New Roman" w:hAnsi="Times New Roman" w:cs="Times New Roman"/>
                <w:color w:val="FF0000"/>
                <w:kern w:val="0"/>
                <w:sz w:val="24"/>
                <w:szCs w:val="31"/>
              </w:rPr>
              <w:t>，</w:t>
            </w:r>
            <w:r w:rsidR="00890310" w:rsidRPr="006A193B">
              <w:rPr>
                <w:rFonts w:ascii="Times New Roman" w:hAnsi="Times New Roman" w:cs="Times New Roman" w:hint="eastAsia"/>
                <w:color w:val="FF0000"/>
                <w:kern w:val="0"/>
                <w:sz w:val="24"/>
                <w:szCs w:val="31"/>
              </w:rPr>
              <w:t>不需评价</w:t>
            </w:r>
            <w:r w:rsidR="0085350E" w:rsidRPr="006A193B">
              <w:rPr>
                <w:rFonts w:ascii="Times New Roman" w:hAnsi="Times New Roman" w:cs="Times New Roman"/>
                <w:color w:val="FF0000"/>
                <w:kern w:val="0"/>
                <w:sz w:val="24"/>
                <w:szCs w:val="31"/>
              </w:rPr>
              <w:t>。</w:t>
            </w:r>
          </w:p>
          <w:p w:rsidR="009A51D8" w:rsidRPr="00727C87" w:rsidRDefault="0085350E">
            <w:pPr>
              <w:spacing w:line="520" w:lineRule="exact"/>
              <w:rPr>
                <w:rFonts w:eastAsia="黑体"/>
                <w:bCs/>
                <w:color w:val="000000" w:themeColor="text1"/>
                <w:sz w:val="28"/>
                <w:szCs w:val="28"/>
              </w:rPr>
            </w:pPr>
            <w:r>
              <w:rPr>
                <w:rFonts w:eastAsia="黑体" w:hint="eastAsia"/>
                <w:bCs/>
                <w:color w:val="000000" w:themeColor="text1"/>
                <w:sz w:val="28"/>
                <w:szCs w:val="28"/>
              </w:rPr>
              <w:t>四</w:t>
            </w:r>
            <w:r w:rsidR="009C6A18" w:rsidRPr="00727C87">
              <w:rPr>
                <w:rFonts w:eastAsia="黑体"/>
                <w:bCs/>
                <w:color w:val="000000" w:themeColor="text1"/>
                <w:sz w:val="28"/>
                <w:szCs w:val="28"/>
              </w:rPr>
              <w:t>、声环境影响分析</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项目运营期噪声源主要是真空泵、气泵、喷枪、风机等，噪声源强为</w:t>
            </w:r>
            <w:r w:rsidRPr="00727C87">
              <w:rPr>
                <w:rFonts w:ascii="Times New Roman" w:hAnsi="Times New Roman" w:cs="Times New Roman"/>
                <w:color w:val="000000" w:themeColor="text1"/>
                <w:kern w:val="0"/>
                <w:sz w:val="24"/>
                <w:szCs w:val="31"/>
              </w:rPr>
              <w:t>70-85dB</w:t>
            </w:r>
            <w:r w:rsidRPr="00727C87">
              <w:rPr>
                <w:rFonts w:ascii="Times New Roman" w:hAnsi="Times New Roman" w:cs="Times New Roman"/>
                <w:color w:val="000000" w:themeColor="text1"/>
                <w:kern w:val="0"/>
                <w:sz w:val="24"/>
                <w:szCs w:val="31"/>
              </w:rPr>
              <w:lastRenderedPageBreak/>
              <w:t>（</w:t>
            </w:r>
            <w:r w:rsidRPr="00727C87">
              <w:rPr>
                <w:rFonts w:ascii="Times New Roman" w:hAnsi="Times New Roman" w:cs="Times New Roman"/>
                <w:color w:val="000000" w:themeColor="text1"/>
                <w:kern w:val="0"/>
                <w:sz w:val="24"/>
                <w:szCs w:val="31"/>
              </w:rPr>
              <w:t>A</w:t>
            </w:r>
            <w:r w:rsidRPr="00727C87">
              <w:rPr>
                <w:rFonts w:ascii="Times New Roman" w:hAnsi="Times New Roman" w:cs="Times New Roman"/>
                <w:color w:val="000000" w:themeColor="text1"/>
                <w:kern w:val="0"/>
                <w:sz w:val="24"/>
                <w:szCs w:val="31"/>
              </w:rPr>
              <w:t>）。采用低噪声设备，在安装时采取减振、隔声措施，本项目产噪设备位于车间内，且经减振、消声、隔声处理等降噪措施后，厂界四周噪声能够符合《工业企业厂界环境噪声排放标准》（</w:t>
            </w:r>
            <w:r w:rsidRPr="00727C87">
              <w:rPr>
                <w:rFonts w:ascii="Times New Roman" w:hAnsi="Times New Roman" w:cs="Times New Roman"/>
                <w:color w:val="000000" w:themeColor="text1"/>
                <w:kern w:val="0"/>
                <w:sz w:val="24"/>
                <w:szCs w:val="31"/>
              </w:rPr>
              <w:t>GB12348-2008</w:t>
            </w:r>
            <w:r w:rsidRPr="00727C87">
              <w:rPr>
                <w:rFonts w:ascii="Times New Roman" w:hAnsi="Times New Roman" w:cs="Times New Roman"/>
                <w:color w:val="000000" w:themeColor="text1"/>
                <w:kern w:val="0"/>
                <w:sz w:val="24"/>
                <w:szCs w:val="31"/>
              </w:rPr>
              <w:t>）表</w:t>
            </w:r>
            <w:r w:rsidRPr="00727C87">
              <w:rPr>
                <w:rFonts w:ascii="Times New Roman" w:hAnsi="Times New Roman" w:cs="Times New Roman"/>
                <w:color w:val="000000" w:themeColor="text1"/>
                <w:kern w:val="0"/>
                <w:sz w:val="24"/>
                <w:szCs w:val="31"/>
              </w:rPr>
              <w:t xml:space="preserve">1 </w:t>
            </w:r>
            <w:r w:rsidRPr="00727C87">
              <w:rPr>
                <w:rFonts w:ascii="Times New Roman" w:hAnsi="Times New Roman" w:cs="Times New Roman"/>
                <w:color w:val="000000" w:themeColor="text1"/>
                <w:kern w:val="0"/>
                <w:sz w:val="24"/>
                <w:szCs w:val="31"/>
              </w:rPr>
              <w:t>中</w:t>
            </w:r>
            <w:r w:rsidRPr="00727C87">
              <w:rPr>
                <w:rFonts w:ascii="Times New Roman" w:hAnsi="Times New Roman" w:cs="Times New Roman"/>
                <w:color w:val="000000" w:themeColor="text1"/>
                <w:kern w:val="0"/>
                <w:sz w:val="24"/>
                <w:szCs w:val="31"/>
              </w:rPr>
              <w:t xml:space="preserve">2 </w:t>
            </w:r>
            <w:r w:rsidRPr="00727C87">
              <w:rPr>
                <w:rFonts w:ascii="Times New Roman" w:hAnsi="Times New Roman" w:cs="Times New Roman"/>
                <w:color w:val="000000" w:themeColor="text1"/>
                <w:kern w:val="0"/>
                <w:sz w:val="24"/>
                <w:szCs w:val="31"/>
              </w:rPr>
              <w:t>类标准要求。声环境响影评价等级为二级。</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预测模式选用《环境影响评价技术导则</w:t>
            </w:r>
            <w:r w:rsidRPr="00727C87">
              <w:rPr>
                <w:rFonts w:ascii="Times New Roman" w:hAnsi="Times New Roman" w:cs="Times New Roman"/>
                <w:color w:val="000000" w:themeColor="text1"/>
                <w:kern w:val="0"/>
                <w:sz w:val="24"/>
                <w:szCs w:val="31"/>
              </w:rPr>
              <w:t>—</w:t>
            </w:r>
            <w:r w:rsidRPr="00727C87">
              <w:rPr>
                <w:rFonts w:ascii="Times New Roman" w:hAnsi="Times New Roman" w:cs="Times New Roman"/>
                <w:color w:val="000000" w:themeColor="text1"/>
                <w:kern w:val="0"/>
                <w:sz w:val="24"/>
                <w:szCs w:val="31"/>
              </w:rPr>
              <w:t>声环境》（</w:t>
            </w:r>
            <w:r w:rsidRPr="00727C87">
              <w:rPr>
                <w:rFonts w:ascii="Times New Roman" w:hAnsi="Times New Roman" w:cs="Times New Roman"/>
                <w:color w:val="000000" w:themeColor="text1"/>
                <w:kern w:val="0"/>
                <w:sz w:val="24"/>
                <w:szCs w:val="31"/>
              </w:rPr>
              <w:t>HJ2.4-2009</w:t>
            </w:r>
            <w:r w:rsidRPr="00727C87">
              <w:rPr>
                <w:rFonts w:ascii="Times New Roman" w:hAnsi="Times New Roman" w:cs="Times New Roman"/>
                <w:color w:val="000000" w:themeColor="text1"/>
                <w:kern w:val="0"/>
                <w:sz w:val="24"/>
                <w:szCs w:val="31"/>
              </w:rPr>
              <w:t>）中的工业噪声预测模式，表达式为：</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A</w:t>
            </w:r>
            <w:r w:rsidRPr="00727C87">
              <w:rPr>
                <w:rFonts w:ascii="Times New Roman" w:hAnsi="Times New Roman" w:cs="Times New Roman"/>
                <w:color w:val="000000" w:themeColor="text1"/>
                <w:kern w:val="0"/>
                <w:sz w:val="24"/>
                <w:szCs w:val="31"/>
              </w:rPr>
              <w:t>建设项目声源在预测点产生的等效声级贡献值（</w:t>
            </w:r>
            <w:r w:rsidRPr="00727C87">
              <w:rPr>
                <w:rFonts w:ascii="Times New Roman" w:hAnsi="Times New Roman" w:cs="Times New Roman"/>
                <w:color w:val="000000" w:themeColor="text1"/>
                <w:kern w:val="0"/>
                <w:sz w:val="24"/>
                <w:szCs w:val="31"/>
              </w:rPr>
              <w:t>Leqg</w:t>
            </w:r>
            <w:r w:rsidRPr="00727C87">
              <w:rPr>
                <w:rFonts w:ascii="Times New Roman" w:hAnsi="Times New Roman" w:cs="Times New Roman"/>
                <w:color w:val="000000" w:themeColor="text1"/>
                <w:kern w:val="0"/>
                <w:sz w:val="24"/>
                <w:szCs w:val="31"/>
              </w:rPr>
              <w:t>）计算公式</w:t>
            </w:r>
          </w:p>
          <w:p w:rsidR="009A51D8" w:rsidRPr="00727C87" w:rsidRDefault="009C6A18">
            <w:pPr>
              <w:pStyle w:val="ac"/>
              <w:spacing w:line="360" w:lineRule="auto"/>
              <w:jc w:val="center"/>
              <w:rPr>
                <w:rFonts w:ascii="Times New Roman" w:hAnsi="Times New Roman" w:cs="Times New Roman"/>
                <w:color w:val="000000" w:themeColor="text1"/>
                <w:kern w:val="0"/>
                <w:sz w:val="24"/>
                <w:szCs w:val="31"/>
              </w:rPr>
            </w:pPr>
            <w:r w:rsidRPr="00727C87">
              <w:rPr>
                <w:rFonts w:ascii="Times New Roman" w:hAnsi="Times New Roman" w:cs="Times New Roman"/>
                <w:noProof/>
                <w:color w:val="000000" w:themeColor="text1"/>
                <w:kern w:val="0"/>
                <w:sz w:val="24"/>
                <w:szCs w:val="31"/>
              </w:rPr>
              <w:drawing>
                <wp:inline distT="0" distB="0" distL="0" distR="0" wp14:anchorId="7DA8BFD6" wp14:editId="4DD47F0F">
                  <wp:extent cx="1433830" cy="408305"/>
                  <wp:effectExtent l="0" t="0" r="0" b="0"/>
                  <wp:docPr id="5" name="图片 5" descr="C:\Users\Administrato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1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50182" cy="441692"/>
                          </a:xfrm>
                          <a:prstGeom prst="rect">
                            <a:avLst/>
                          </a:prstGeom>
                          <a:noFill/>
                          <a:ln>
                            <a:noFill/>
                          </a:ln>
                        </pic:spPr>
                      </pic:pic>
                    </a:graphicData>
                  </a:graphic>
                </wp:inline>
              </w:drawing>
            </w:r>
          </w:p>
          <w:p w:rsidR="009A51D8" w:rsidRPr="00727C87" w:rsidRDefault="009C6A18">
            <w:pPr>
              <w:pStyle w:val="ac"/>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式中：</w:t>
            </w:r>
            <w:r w:rsidRPr="00727C87">
              <w:rPr>
                <w:rFonts w:ascii="Times New Roman" w:hAnsi="Times New Roman" w:cs="Times New Roman"/>
                <w:color w:val="000000" w:themeColor="text1"/>
                <w:kern w:val="0"/>
                <w:sz w:val="24"/>
                <w:szCs w:val="31"/>
              </w:rPr>
              <w:t>Leqg——</w:t>
            </w:r>
            <w:r w:rsidRPr="00727C87">
              <w:rPr>
                <w:rFonts w:ascii="Times New Roman" w:hAnsi="Times New Roman" w:cs="Times New Roman"/>
                <w:color w:val="000000" w:themeColor="text1"/>
                <w:kern w:val="0"/>
                <w:sz w:val="24"/>
                <w:szCs w:val="31"/>
              </w:rPr>
              <w:t>建设项目声源在预测点的等效声级贡献值，</w:t>
            </w:r>
            <w:r w:rsidRPr="00727C87">
              <w:rPr>
                <w:rFonts w:ascii="Times New Roman" w:hAnsi="Times New Roman" w:cs="Times New Roman"/>
                <w:color w:val="000000" w:themeColor="text1"/>
                <w:kern w:val="0"/>
                <w:sz w:val="24"/>
                <w:szCs w:val="31"/>
              </w:rPr>
              <w:t>dB(A)</w:t>
            </w:r>
            <w:r w:rsidRPr="00727C87">
              <w:rPr>
                <w:rFonts w:ascii="Times New Roman" w:hAnsi="Times New Roman" w:cs="Times New Roman"/>
                <w:color w:val="000000" w:themeColor="text1"/>
                <w:kern w:val="0"/>
                <w:sz w:val="24"/>
                <w:szCs w:val="31"/>
              </w:rPr>
              <w:t>；</w:t>
            </w:r>
          </w:p>
          <w:p w:rsidR="009A51D8" w:rsidRPr="00727C87" w:rsidRDefault="009C6A18">
            <w:pPr>
              <w:pStyle w:val="ac"/>
              <w:spacing w:line="520" w:lineRule="exact"/>
              <w:ind w:firstLineChars="500" w:firstLine="120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LAi——i</w:t>
            </w:r>
            <w:r w:rsidRPr="00727C87">
              <w:rPr>
                <w:rFonts w:ascii="Times New Roman" w:hAnsi="Times New Roman" w:cs="Times New Roman"/>
                <w:color w:val="000000" w:themeColor="text1"/>
                <w:kern w:val="0"/>
                <w:sz w:val="24"/>
                <w:szCs w:val="31"/>
              </w:rPr>
              <w:t>声源在预测点产生的</w:t>
            </w:r>
            <w:r w:rsidRPr="00727C87">
              <w:rPr>
                <w:rFonts w:ascii="Times New Roman" w:hAnsi="Times New Roman" w:cs="Times New Roman"/>
                <w:color w:val="000000" w:themeColor="text1"/>
                <w:kern w:val="0"/>
                <w:sz w:val="24"/>
                <w:szCs w:val="31"/>
              </w:rPr>
              <w:t>A</w:t>
            </w:r>
            <w:r w:rsidRPr="00727C87">
              <w:rPr>
                <w:rFonts w:ascii="Times New Roman" w:hAnsi="Times New Roman" w:cs="Times New Roman"/>
                <w:color w:val="000000" w:themeColor="text1"/>
                <w:kern w:val="0"/>
                <w:sz w:val="24"/>
                <w:szCs w:val="31"/>
              </w:rPr>
              <w:t>声级，</w:t>
            </w:r>
            <w:r w:rsidRPr="00727C87">
              <w:rPr>
                <w:rFonts w:ascii="Times New Roman" w:hAnsi="Times New Roman" w:cs="Times New Roman"/>
                <w:color w:val="000000" w:themeColor="text1"/>
                <w:kern w:val="0"/>
                <w:sz w:val="24"/>
                <w:szCs w:val="31"/>
              </w:rPr>
              <w:t>dB(A)</w:t>
            </w:r>
            <w:r w:rsidRPr="00727C87">
              <w:rPr>
                <w:rFonts w:ascii="Times New Roman" w:hAnsi="Times New Roman" w:cs="Times New Roman"/>
                <w:color w:val="000000" w:themeColor="text1"/>
                <w:kern w:val="0"/>
                <w:sz w:val="24"/>
                <w:szCs w:val="31"/>
              </w:rPr>
              <w:t>；</w:t>
            </w:r>
          </w:p>
          <w:p w:rsidR="009A51D8" w:rsidRPr="00727C87" w:rsidRDefault="009C6A18">
            <w:pPr>
              <w:pStyle w:val="ac"/>
              <w:spacing w:line="520" w:lineRule="exact"/>
              <w:ind w:firstLineChars="500" w:firstLine="120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T——</w:t>
            </w:r>
            <w:r w:rsidRPr="00727C87">
              <w:rPr>
                <w:rFonts w:ascii="Times New Roman" w:hAnsi="Times New Roman" w:cs="Times New Roman"/>
                <w:color w:val="000000" w:themeColor="text1"/>
                <w:kern w:val="0"/>
                <w:sz w:val="24"/>
                <w:szCs w:val="31"/>
              </w:rPr>
              <w:t>预测计算的时间段，</w:t>
            </w:r>
            <w:r w:rsidRPr="00727C87">
              <w:rPr>
                <w:rFonts w:ascii="Times New Roman" w:hAnsi="Times New Roman" w:cs="Times New Roman"/>
                <w:color w:val="000000" w:themeColor="text1"/>
                <w:kern w:val="0"/>
                <w:sz w:val="24"/>
                <w:szCs w:val="31"/>
              </w:rPr>
              <w:t>s</w:t>
            </w:r>
            <w:r w:rsidRPr="00727C87">
              <w:rPr>
                <w:rFonts w:ascii="Times New Roman" w:hAnsi="Times New Roman" w:cs="Times New Roman"/>
                <w:color w:val="000000" w:themeColor="text1"/>
                <w:kern w:val="0"/>
                <w:sz w:val="24"/>
                <w:szCs w:val="31"/>
              </w:rPr>
              <w:t>；</w:t>
            </w:r>
          </w:p>
          <w:p w:rsidR="009A51D8" w:rsidRPr="00727C87" w:rsidRDefault="009C6A18">
            <w:pPr>
              <w:pStyle w:val="ac"/>
              <w:spacing w:line="520" w:lineRule="exact"/>
              <w:ind w:firstLineChars="500" w:firstLine="120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ti——i</w:t>
            </w:r>
            <w:r w:rsidRPr="00727C87">
              <w:rPr>
                <w:rFonts w:ascii="Times New Roman" w:hAnsi="Times New Roman" w:cs="Times New Roman"/>
                <w:color w:val="000000" w:themeColor="text1"/>
                <w:kern w:val="0"/>
                <w:sz w:val="24"/>
                <w:szCs w:val="31"/>
              </w:rPr>
              <w:t>声源在</w:t>
            </w:r>
            <w:r w:rsidRPr="00727C87">
              <w:rPr>
                <w:rFonts w:ascii="Times New Roman" w:hAnsi="Times New Roman" w:cs="Times New Roman"/>
                <w:color w:val="000000" w:themeColor="text1"/>
                <w:kern w:val="0"/>
                <w:sz w:val="24"/>
                <w:szCs w:val="31"/>
              </w:rPr>
              <w:t>T</w:t>
            </w:r>
            <w:r w:rsidRPr="00727C87">
              <w:rPr>
                <w:rFonts w:ascii="Times New Roman" w:hAnsi="Times New Roman" w:cs="Times New Roman"/>
                <w:color w:val="000000" w:themeColor="text1"/>
                <w:kern w:val="0"/>
                <w:sz w:val="24"/>
                <w:szCs w:val="31"/>
              </w:rPr>
              <w:t>时段内的运行时间，</w:t>
            </w:r>
            <w:r w:rsidRPr="00727C87">
              <w:rPr>
                <w:rFonts w:ascii="Times New Roman" w:hAnsi="Times New Roman" w:cs="Times New Roman"/>
                <w:color w:val="000000" w:themeColor="text1"/>
                <w:kern w:val="0"/>
                <w:sz w:val="24"/>
                <w:szCs w:val="31"/>
              </w:rPr>
              <w:t>s</w:t>
            </w:r>
            <w:r w:rsidRPr="00727C87">
              <w:rPr>
                <w:rFonts w:ascii="Times New Roman" w:hAnsi="Times New Roman" w:cs="Times New Roman"/>
                <w:color w:val="000000" w:themeColor="text1"/>
                <w:kern w:val="0"/>
                <w:sz w:val="24"/>
                <w:szCs w:val="31"/>
              </w:rPr>
              <w:t>。</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B</w:t>
            </w:r>
            <w:r w:rsidRPr="00727C87">
              <w:rPr>
                <w:rFonts w:ascii="Times New Roman" w:hAnsi="Times New Roman" w:cs="Times New Roman"/>
                <w:color w:val="000000" w:themeColor="text1"/>
                <w:kern w:val="0"/>
                <w:sz w:val="24"/>
                <w:szCs w:val="31"/>
              </w:rPr>
              <w:t>预测点的预测等效声级（</w:t>
            </w:r>
            <w:r w:rsidRPr="00727C87">
              <w:rPr>
                <w:rFonts w:ascii="Times New Roman" w:hAnsi="Times New Roman" w:cs="Times New Roman"/>
                <w:color w:val="000000" w:themeColor="text1"/>
                <w:kern w:val="0"/>
                <w:sz w:val="24"/>
                <w:szCs w:val="31"/>
              </w:rPr>
              <w:t>Leq</w:t>
            </w:r>
            <w:r w:rsidRPr="00727C87">
              <w:rPr>
                <w:rFonts w:ascii="Times New Roman" w:hAnsi="Times New Roman" w:cs="Times New Roman"/>
                <w:color w:val="000000" w:themeColor="text1"/>
                <w:kern w:val="0"/>
                <w:sz w:val="24"/>
                <w:szCs w:val="31"/>
              </w:rPr>
              <w:t>）计算公式：</w:t>
            </w:r>
          </w:p>
          <w:p w:rsidR="009A51D8" w:rsidRPr="00727C87" w:rsidRDefault="009C6A18">
            <w:pPr>
              <w:pStyle w:val="ac"/>
              <w:spacing w:line="360" w:lineRule="auto"/>
              <w:ind w:firstLineChars="500" w:firstLine="1050"/>
              <w:jc w:val="center"/>
              <w:rPr>
                <w:rFonts w:ascii="Times New Roman" w:hAnsi="Times New Roman" w:cs="Times New Roman"/>
                <w:color w:val="000000" w:themeColor="text1"/>
                <w:kern w:val="0"/>
                <w:sz w:val="24"/>
                <w:szCs w:val="31"/>
              </w:rPr>
            </w:pPr>
            <w:r w:rsidRPr="00727C87">
              <w:rPr>
                <w:rFonts w:ascii="Times New Roman" w:hAnsi="Times New Roman" w:cs="Times New Roman"/>
                <w:noProof/>
                <w:color w:val="000000" w:themeColor="text1"/>
              </w:rPr>
              <w:drawing>
                <wp:inline distT="0" distB="0" distL="0" distR="0" wp14:anchorId="6C1B4846" wp14:editId="6DB09FDC">
                  <wp:extent cx="1938655" cy="31305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1939175" cy="313200"/>
                          </a:xfrm>
                          <a:prstGeom prst="rect">
                            <a:avLst/>
                          </a:prstGeom>
                        </pic:spPr>
                      </pic:pic>
                    </a:graphicData>
                  </a:graphic>
                </wp:inline>
              </w:drawing>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式中：</w:t>
            </w:r>
            <w:r w:rsidRPr="00727C87">
              <w:rPr>
                <w:rFonts w:ascii="Times New Roman" w:hAnsi="Times New Roman" w:cs="Times New Roman"/>
                <w:color w:val="000000" w:themeColor="text1"/>
                <w:kern w:val="0"/>
                <w:sz w:val="24"/>
                <w:szCs w:val="31"/>
              </w:rPr>
              <w:t>Leqg——</w:t>
            </w:r>
            <w:r w:rsidRPr="00727C87">
              <w:rPr>
                <w:rFonts w:ascii="Times New Roman" w:hAnsi="Times New Roman" w:cs="Times New Roman"/>
                <w:color w:val="000000" w:themeColor="text1"/>
                <w:kern w:val="0"/>
                <w:sz w:val="24"/>
                <w:szCs w:val="31"/>
              </w:rPr>
              <w:t>建设项目声源在预测点的等效声级贡献值，</w:t>
            </w:r>
            <w:r w:rsidRPr="00727C87">
              <w:rPr>
                <w:rFonts w:ascii="Times New Roman" w:hAnsi="Times New Roman" w:cs="Times New Roman"/>
                <w:color w:val="000000" w:themeColor="text1"/>
                <w:kern w:val="0"/>
                <w:sz w:val="24"/>
                <w:szCs w:val="31"/>
              </w:rPr>
              <w:t>dB(A)</w:t>
            </w:r>
            <w:r w:rsidRPr="00727C87">
              <w:rPr>
                <w:rFonts w:ascii="Times New Roman" w:hAnsi="Times New Roman" w:cs="Times New Roman"/>
                <w:color w:val="000000" w:themeColor="text1"/>
                <w:kern w:val="0"/>
                <w:sz w:val="24"/>
                <w:szCs w:val="31"/>
              </w:rPr>
              <w:t>；</w:t>
            </w:r>
          </w:p>
          <w:p w:rsidR="009A51D8" w:rsidRPr="00727C87" w:rsidRDefault="009C6A18">
            <w:pPr>
              <w:pStyle w:val="ac"/>
              <w:spacing w:line="520" w:lineRule="exact"/>
              <w:ind w:firstLineChars="500" w:firstLine="120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Leqb——</w:t>
            </w:r>
            <w:r w:rsidRPr="00727C87">
              <w:rPr>
                <w:rFonts w:ascii="Times New Roman" w:hAnsi="Times New Roman" w:cs="Times New Roman"/>
                <w:color w:val="000000" w:themeColor="text1"/>
                <w:kern w:val="0"/>
                <w:sz w:val="24"/>
                <w:szCs w:val="31"/>
              </w:rPr>
              <w:t>预测点的背景值，</w:t>
            </w:r>
            <w:r w:rsidRPr="00727C87">
              <w:rPr>
                <w:rFonts w:ascii="Times New Roman" w:hAnsi="Times New Roman" w:cs="Times New Roman"/>
                <w:color w:val="000000" w:themeColor="text1"/>
                <w:kern w:val="0"/>
                <w:sz w:val="24"/>
                <w:szCs w:val="31"/>
              </w:rPr>
              <w:t>dB(A)</w:t>
            </w:r>
            <w:r w:rsidRPr="00727C87">
              <w:rPr>
                <w:rFonts w:ascii="Times New Roman" w:hAnsi="Times New Roman" w:cs="Times New Roman"/>
                <w:color w:val="000000" w:themeColor="text1"/>
                <w:kern w:val="0"/>
                <w:sz w:val="24"/>
                <w:szCs w:val="31"/>
              </w:rPr>
              <w:t>。</w:t>
            </w:r>
          </w:p>
          <w:p w:rsidR="009A51D8" w:rsidRPr="00727C87" w:rsidRDefault="009C6A18" w:rsidP="00EC710A">
            <w:pPr>
              <w:pStyle w:val="a"/>
            </w:pPr>
            <w:r w:rsidRPr="00727C87">
              <w:t xml:space="preserve">   </w:t>
            </w:r>
            <w:r w:rsidRPr="00727C87">
              <w:t>噪声贡献值预测结果表</w:t>
            </w:r>
            <w:r w:rsidRPr="00727C87">
              <w:t xml:space="preserve">  </w:t>
            </w:r>
            <w:r w:rsidRPr="00727C87">
              <w:t>单位</w:t>
            </w:r>
            <w:r w:rsidRPr="00727C87">
              <w:t>dB</w:t>
            </w:r>
            <w:r w:rsidRPr="00727C87">
              <w:t>（</w:t>
            </w:r>
            <w:r w:rsidRPr="00727C87">
              <w:t>A</w:t>
            </w:r>
            <w:r w:rsidRPr="00727C87">
              <w:t>）</w:t>
            </w:r>
          </w:p>
          <w:tbl>
            <w:tblPr>
              <w:tblStyle w:val="af8"/>
              <w:tblW w:w="8277"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522"/>
              <w:gridCol w:w="1075"/>
              <w:gridCol w:w="846"/>
              <w:gridCol w:w="1061"/>
              <w:gridCol w:w="1061"/>
              <w:gridCol w:w="1061"/>
              <w:gridCol w:w="1164"/>
              <w:gridCol w:w="1487"/>
            </w:tblGrid>
            <w:tr w:rsidR="00727C87" w:rsidRPr="00727C87" w:rsidTr="00C6215F">
              <w:trPr>
                <w:trHeight w:val="397"/>
              </w:trPr>
              <w:tc>
                <w:tcPr>
                  <w:tcW w:w="522" w:type="dxa"/>
                  <w:vMerge w:val="restart"/>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序号</w:t>
                  </w:r>
                </w:p>
              </w:tc>
              <w:tc>
                <w:tcPr>
                  <w:tcW w:w="1075" w:type="dxa"/>
                  <w:vMerge w:val="restart"/>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位置</w:t>
                  </w:r>
                </w:p>
              </w:tc>
              <w:tc>
                <w:tcPr>
                  <w:tcW w:w="846" w:type="dxa"/>
                  <w:vMerge w:val="restart"/>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时间</w:t>
                  </w:r>
                </w:p>
              </w:tc>
              <w:tc>
                <w:tcPr>
                  <w:tcW w:w="1061" w:type="dxa"/>
                  <w:vMerge w:val="restart"/>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背景值</w:t>
                  </w:r>
                </w:p>
              </w:tc>
              <w:tc>
                <w:tcPr>
                  <w:tcW w:w="1061" w:type="dxa"/>
                  <w:vMerge w:val="restart"/>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贡献值</w:t>
                  </w:r>
                </w:p>
              </w:tc>
              <w:tc>
                <w:tcPr>
                  <w:tcW w:w="1061" w:type="dxa"/>
                  <w:vMerge w:val="restart"/>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预测值</w:t>
                  </w:r>
                </w:p>
              </w:tc>
              <w:tc>
                <w:tcPr>
                  <w:tcW w:w="2651" w:type="dxa"/>
                  <w:gridSpan w:val="2"/>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评价结果</w:t>
                  </w:r>
                </w:p>
              </w:tc>
            </w:tr>
            <w:tr w:rsidR="00727C87" w:rsidRPr="00727C87" w:rsidTr="00C6215F">
              <w:trPr>
                <w:trHeight w:val="397"/>
              </w:trPr>
              <w:tc>
                <w:tcPr>
                  <w:tcW w:w="522" w:type="dxa"/>
                  <w:vMerge/>
                  <w:vAlign w:val="center"/>
                </w:tcPr>
                <w:p w:rsidR="009A51D8" w:rsidRPr="00727C87" w:rsidRDefault="009A51D8">
                  <w:pPr>
                    <w:jc w:val="center"/>
                    <w:rPr>
                      <w:rFonts w:eastAsiaTheme="minorEastAsia"/>
                      <w:color w:val="000000" w:themeColor="text1"/>
                      <w:kern w:val="0"/>
                      <w:szCs w:val="21"/>
                    </w:rPr>
                  </w:pPr>
                </w:p>
              </w:tc>
              <w:tc>
                <w:tcPr>
                  <w:tcW w:w="1075" w:type="dxa"/>
                  <w:vMerge/>
                  <w:vAlign w:val="center"/>
                </w:tcPr>
                <w:p w:rsidR="009A51D8" w:rsidRPr="00727C87" w:rsidRDefault="009A51D8">
                  <w:pPr>
                    <w:jc w:val="center"/>
                    <w:rPr>
                      <w:rFonts w:eastAsiaTheme="minorEastAsia"/>
                      <w:color w:val="000000" w:themeColor="text1"/>
                      <w:kern w:val="0"/>
                      <w:szCs w:val="21"/>
                    </w:rPr>
                  </w:pPr>
                </w:p>
              </w:tc>
              <w:tc>
                <w:tcPr>
                  <w:tcW w:w="846" w:type="dxa"/>
                  <w:vMerge/>
                  <w:vAlign w:val="center"/>
                </w:tcPr>
                <w:p w:rsidR="009A51D8" w:rsidRPr="00727C87" w:rsidRDefault="009A51D8">
                  <w:pPr>
                    <w:jc w:val="center"/>
                    <w:rPr>
                      <w:rFonts w:eastAsiaTheme="minorEastAsia"/>
                      <w:color w:val="000000" w:themeColor="text1"/>
                      <w:kern w:val="0"/>
                      <w:szCs w:val="21"/>
                    </w:rPr>
                  </w:pPr>
                </w:p>
              </w:tc>
              <w:tc>
                <w:tcPr>
                  <w:tcW w:w="1061" w:type="dxa"/>
                  <w:vMerge/>
                  <w:vAlign w:val="center"/>
                </w:tcPr>
                <w:p w:rsidR="009A51D8" w:rsidRPr="00727C87" w:rsidRDefault="009A51D8">
                  <w:pPr>
                    <w:jc w:val="center"/>
                    <w:rPr>
                      <w:rFonts w:eastAsiaTheme="minorEastAsia"/>
                      <w:color w:val="000000" w:themeColor="text1"/>
                      <w:kern w:val="0"/>
                      <w:szCs w:val="21"/>
                    </w:rPr>
                  </w:pPr>
                </w:p>
              </w:tc>
              <w:tc>
                <w:tcPr>
                  <w:tcW w:w="1061" w:type="dxa"/>
                  <w:vMerge/>
                  <w:vAlign w:val="center"/>
                </w:tcPr>
                <w:p w:rsidR="009A51D8" w:rsidRPr="00727C87" w:rsidRDefault="009A51D8">
                  <w:pPr>
                    <w:jc w:val="center"/>
                    <w:rPr>
                      <w:rFonts w:eastAsiaTheme="minorEastAsia"/>
                      <w:color w:val="000000" w:themeColor="text1"/>
                      <w:kern w:val="0"/>
                      <w:szCs w:val="21"/>
                    </w:rPr>
                  </w:pPr>
                </w:p>
              </w:tc>
              <w:tc>
                <w:tcPr>
                  <w:tcW w:w="1061" w:type="dxa"/>
                  <w:vMerge/>
                  <w:vAlign w:val="center"/>
                </w:tcPr>
                <w:p w:rsidR="009A51D8" w:rsidRPr="00727C87" w:rsidRDefault="009A51D8">
                  <w:pPr>
                    <w:jc w:val="center"/>
                    <w:rPr>
                      <w:rFonts w:eastAsiaTheme="minorEastAsia"/>
                      <w:color w:val="000000" w:themeColor="text1"/>
                      <w:kern w:val="0"/>
                      <w:szCs w:val="21"/>
                    </w:rPr>
                  </w:pPr>
                </w:p>
              </w:tc>
              <w:tc>
                <w:tcPr>
                  <w:tcW w:w="1164"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标准值</w:t>
                  </w:r>
                </w:p>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dB</w:t>
                  </w:r>
                  <w:r w:rsidRPr="00727C87">
                    <w:rPr>
                      <w:rFonts w:eastAsiaTheme="minorEastAsia"/>
                      <w:color w:val="000000" w:themeColor="text1"/>
                      <w:kern w:val="0"/>
                      <w:szCs w:val="21"/>
                    </w:rPr>
                    <w:t>（</w:t>
                  </w:r>
                  <w:r w:rsidRPr="00727C87">
                    <w:rPr>
                      <w:rFonts w:eastAsiaTheme="minorEastAsia"/>
                      <w:color w:val="000000" w:themeColor="text1"/>
                      <w:kern w:val="0"/>
                      <w:szCs w:val="21"/>
                    </w:rPr>
                    <w:t>A</w:t>
                  </w:r>
                  <w:r w:rsidRPr="00727C87">
                    <w:rPr>
                      <w:rFonts w:eastAsiaTheme="minorEastAsia"/>
                      <w:color w:val="000000" w:themeColor="text1"/>
                      <w:kern w:val="0"/>
                      <w:szCs w:val="21"/>
                    </w:rPr>
                    <w:t>）</w:t>
                  </w:r>
                </w:p>
              </w:tc>
              <w:tc>
                <w:tcPr>
                  <w:tcW w:w="1487"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超标情况</w:t>
                  </w:r>
                </w:p>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db</w:t>
                  </w:r>
                  <w:r w:rsidRPr="00727C87">
                    <w:rPr>
                      <w:rFonts w:eastAsiaTheme="minorEastAsia"/>
                      <w:color w:val="000000" w:themeColor="text1"/>
                      <w:kern w:val="0"/>
                      <w:szCs w:val="21"/>
                    </w:rPr>
                    <w:t>（</w:t>
                  </w:r>
                  <w:r w:rsidRPr="00727C87">
                    <w:rPr>
                      <w:rFonts w:eastAsiaTheme="minorEastAsia"/>
                      <w:color w:val="000000" w:themeColor="text1"/>
                      <w:kern w:val="0"/>
                      <w:szCs w:val="21"/>
                    </w:rPr>
                    <w:t>A</w:t>
                  </w:r>
                  <w:r w:rsidRPr="00727C87">
                    <w:rPr>
                      <w:rFonts w:eastAsiaTheme="minorEastAsia"/>
                      <w:color w:val="000000" w:themeColor="text1"/>
                      <w:kern w:val="0"/>
                      <w:szCs w:val="21"/>
                    </w:rPr>
                    <w:t>）</w:t>
                  </w:r>
                </w:p>
              </w:tc>
            </w:tr>
            <w:tr w:rsidR="00727C87" w:rsidRPr="00727C87" w:rsidTr="00C6215F">
              <w:trPr>
                <w:trHeight w:val="397"/>
              </w:trPr>
              <w:tc>
                <w:tcPr>
                  <w:tcW w:w="522"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1</w:t>
                  </w:r>
                </w:p>
              </w:tc>
              <w:tc>
                <w:tcPr>
                  <w:tcW w:w="1075"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厂房北侧</w:t>
                  </w:r>
                </w:p>
              </w:tc>
              <w:tc>
                <w:tcPr>
                  <w:tcW w:w="846"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昼间</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57.6</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49.7</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58.3</w:t>
                  </w:r>
                </w:p>
              </w:tc>
              <w:tc>
                <w:tcPr>
                  <w:tcW w:w="1164"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60</w:t>
                  </w:r>
                </w:p>
              </w:tc>
              <w:tc>
                <w:tcPr>
                  <w:tcW w:w="1487" w:type="dxa"/>
                  <w:vAlign w:val="center"/>
                </w:tcPr>
                <w:p w:rsidR="009A51D8" w:rsidRPr="00727C87" w:rsidRDefault="009C6A18">
                  <w:pPr>
                    <w:snapToGrid w:val="0"/>
                    <w:jc w:val="center"/>
                    <w:rPr>
                      <w:rFonts w:eastAsiaTheme="minorEastAsia"/>
                      <w:color w:val="000000" w:themeColor="text1"/>
                      <w:kern w:val="0"/>
                      <w:szCs w:val="21"/>
                    </w:rPr>
                  </w:pPr>
                  <w:r w:rsidRPr="00727C87">
                    <w:rPr>
                      <w:rFonts w:eastAsiaTheme="minorEastAsia"/>
                      <w:color w:val="000000" w:themeColor="text1"/>
                      <w:kern w:val="0"/>
                      <w:szCs w:val="21"/>
                    </w:rPr>
                    <w:t>不超标</w:t>
                  </w:r>
                </w:p>
              </w:tc>
            </w:tr>
            <w:tr w:rsidR="00727C87" w:rsidRPr="00727C87" w:rsidTr="00C6215F">
              <w:trPr>
                <w:trHeight w:val="397"/>
              </w:trPr>
              <w:tc>
                <w:tcPr>
                  <w:tcW w:w="522"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2</w:t>
                  </w:r>
                </w:p>
              </w:tc>
              <w:tc>
                <w:tcPr>
                  <w:tcW w:w="1075"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厂房西侧</w:t>
                  </w:r>
                </w:p>
              </w:tc>
              <w:tc>
                <w:tcPr>
                  <w:tcW w:w="846"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昼间</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53.6</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47.5</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54.55</w:t>
                  </w:r>
                </w:p>
              </w:tc>
              <w:tc>
                <w:tcPr>
                  <w:tcW w:w="1164"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60</w:t>
                  </w:r>
                </w:p>
              </w:tc>
              <w:tc>
                <w:tcPr>
                  <w:tcW w:w="1487" w:type="dxa"/>
                  <w:vAlign w:val="center"/>
                </w:tcPr>
                <w:p w:rsidR="009A51D8" w:rsidRPr="00727C87" w:rsidRDefault="009C6A18">
                  <w:pPr>
                    <w:snapToGrid w:val="0"/>
                    <w:jc w:val="center"/>
                    <w:rPr>
                      <w:rFonts w:eastAsiaTheme="minorEastAsia"/>
                      <w:color w:val="000000" w:themeColor="text1"/>
                      <w:kern w:val="0"/>
                      <w:szCs w:val="21"/>
                    </w:rPr>
                  </w:pPr>
                  <w:r w:rsidRPr="00727C87">
                    <w:rPr>
                      <w:rFonts w:eastAsiaTheme="minorEastAsia"/>
                      <w:color w:val="000000" w:themeColor="text1"/>
                      <w:kern w:val="0"/>
                      <w:szCs w:val="21"/>
                    </w:rPr>
                    <w:t>不超标</w:t>
                  </w:r>
                </w:p>
              </w:tc>
            </w:tr>
            <w:tr w:rsidR="00727C87" w:rsidRPr="00727C87" w:rsidTr="00C6215F">
              <w:trPr>
                <w:trHeight w:val="397"/>
              </w:trPr>
              <w:tc>
                <w:tcPr>
                  <w:tcW w:w="522"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3</w:t>
                  </w:r>
                </w:p>
              </w:tc>
              <w:tc>
                <w:tcPr>
                  <w:tcW w:w="1075"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厂房南侧</w:t>
                  </w:r>
                </w:p>
              </w:tc>
              <w:tc>
                <w:tcPr>
                  <w:tcW w:w="846"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昼间</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52.6</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32.6</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52.64</w:t>
                  </w:r>
                </w:p>
              </w:tc>
              <w:tc>
                <w:tcPr>
                  <w:tcW w:w="1164"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60</w:t>
                  </w:r>
                </w:p>
              </w:tc>
              <w:tc>
                <w:tcPr>
                  <w:tcW w:w="1487" w:type="dxa"/>
                  <w:vAlign w:val="center"/>
                </w:tcPr>
                <w:p w:rsidR="009A51D8" w:rsidRPr="00727C87" w:rsidRDefault="009C6A18">
                  <w:pPr>
                    <w:snapToGrid w:val="0"/>
                    <w:jc w:val="center"/>
                    <w:rPr>
                      <w:rFonts w:eastAsiaTheme="minorEastAsia"/>
                      <w:color w:val="000000" w:themeColor="text1"/>
                      <w:kern w:val="0"/>
                      <w:szCs w:val="21"/>
                    </w:rPr>
                  </w:pPr>
                  <w:r w:rsidRPr="00727C87">
                    <w:rPr>
                      <w:rFonts w:eastAsiaTheme="minorEastAsia"/>
                      <w:color w:val="000000" w:themeColor="text1"/>
                      <w:kern w:val="0"/>
                      <w:szCs w:val="21"/>
                    </w:rPr>
                    <w:t>不超标</w:t>
                  </w:r>
                </w:p>
              </w:tc>
            </w:tr>
            <w:tr w:rsidR="00727C87" w:rsidRPr="00727C87" w:rsidTr="00C6215F">
              <w:trPr>
                <w:trHeight w:val="397"/>
              </w:trPr>
              <w:tc>
                <w:tcPr>
                  <w:tcW w:w="522"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4</w:t>
                  </w:r>
                </w:p>
              </w:tc>
              <w:tc>
                <w:tcPr>
                  <w:tcW w:w="1075"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厂房东侧</w:t>
                  </w:r>
                </w:p>
              </w:tc>
              <w:tc>
                <w:tcPr>
                  <w:tcW w:w="846"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昼间</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55.4</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44.5</w:t>
                  </w:r>
                </w:p>
              </w:tc>
              <w:tc>
                <w:tcPr>
                  <w:tcW w:w="1061"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55.74</w:t>
                  </w:r>
                </w:p>
              </w:tc>
              <w:tc>
                <w:tcPr>
                  <w:tcW w:w="1164" w:type="dxa"/>
                  <w:vAlign w:val="center"/>
                </w:tcPr>
                <w:p w:rsidR="009A51D8" w:rsidRPr="00727C87" w:rsidRDefault="009C6A18">
                  <w:pPr>
                    <w:jc w:val="center"/>
                    <w:rPr>
                      <w:rFonts w:eastAsiaTheme="minorEastAsia"/>
                      <w:color w:val="000000" w:themeColor="text1"/>
                      <w:kern w:val="0"/>
                      <w:szCs w:val="21"/>
                    </w:rPr>
                  </w:pPr>
                  <w:r w:rsidRPr="00727C87">
                    <w:rPr>
                      <w:rFonts w:eastAsiaTheme="minorEastAsia"/>
                      <w:color w:val="000000" w:themeColor="text1"/>
                      <w:kern w:val="0"/>
                      <w:szCs w:val="21"/>
                    </w:rPr>
                    <w:t>60</w:t>
                  </w:r>
                </w:p>
              </w:tc>
              <w:tc>
                <w:tcPr>
                  <w:tcW w:w="1487" w:type="dxa"/>
                  <w:vAlign w:val="center"/>
                </w:tcPr>
                <w:p w:rsidR="009A51D8" w:rsidRPr="00727C87" w:rsidRDefault="009C6A18">
                  <w:pPr>
                    <w:snapToGrid w:val="0"/>
                    <w:jc w:val="center"/>
                    <w:rPr>
                      <w:rFonts w:eastAsiaTheme="minorEastAsia"/>
                      <w:color w:val="000000" w:themeColor="text1"/>
                      <w:kern w:val="0"/>
                      <w:szCs w:val="21"/>
                    </w:rPr>
                  </w:pPr>
                  <w:r w:rsidRPr="00727C87">
                    <w:rPr>
                      <w:rFonts w:eastAsiaTheme="minorEastAsia"/>
                      <w:color w:val="000000" w:themeColor="text1"/>
                      <w:kern w:val="0"/>
                      <w:szCs w:val="21"/>
                    </w:rPr>
                    <w:t>不超标</w:t>
                  </w:r>
                </w:p>
              </w:tc>
            </w:tr>
          </w:tbl>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由表可知，项目厂界</w:t>
            </w:r>
            <w:r w:rsidR="00A1626F" w:rsidRPr="00727C87">
              <w:rPr>
                <w:rFonts w:ascii="Times New Roman" w:hAnsi="Times New Roman" w:cs="Times New Roman"/>
                <w:color w:val="000000" w:themeColor="text1"/>
                <w:kern w:val="0"/>
                <w:sz w:val="24"/>
                <w:szCs w:val="31"/>
              </w:rPr>
              <w:t>四周</w:t>
            </w:r>
            <w:r w:rsidRPr="00727C87">
              <w:rPr>
                <w:rFonts w:ascii="Times New Roman" w:hAnsi="Times New Roman" w:cs="Times New Roman"/>
                <w:color w:val="000000" w:themeColor="text1"/>
                <w:kern w:val="0"/>
                <w:sz w:val="24"/>
                <w:szCs w:val="31"/>
              </w:rPr>
              <w:t>噪声预测结果均满足《工业企业厂界环境噪声排放标准》（</w:t>
            </w:r>
            <w:r w:rsidRPr="00727C87">
              <w:rPr>
                <w:rFonts w:ascii="Times New Roman" w:hAnsi="Times New Roman" w:cs="Times New Roman"/>
                <w:color w:val="000000" w:themeColor="text1"/>
                <w:kern w:val="0"/>
                <w:sz w:val="24"/>
                <w:szCs w:val="31"/>
              </w:rPr>
              <w:t>GB12348-2008</w:t>
            </w:r>
            <w:r w:rsidRPr="00727C87">
              <w:rPr>
                <w:rFonts w:ascii="Times New Roman" w:hAnsi="Times New Roman" w:cs="Times New Roman"/>
                <w:color w:val="000000" w:themeColor="text1"/>
                <w:kern w:val="0"/>
                <w:sz w:val="24"/>
                <w:szCs w:val="31"/>
              </w:rPr>
              <w:t>）中</w:t>
            </w:r>
            <w:r w:rsidRPr="00727C87">
              <w:rPr>
                <w:rFonts w:ascii="Times New Roman" w:hAnsi="Times New Roman" w:cs="Times New Roman"/>
                <w:color w:val="000000" w:themeColor="text1"/>
                <w:kern w:val="0"/>
                <w:sz w:val="24"/>
                <w:szCs w:val="31"/>
              </w:rPr>
              <w:t xml:space="preserve"> 2 </w:t>
            </w:r>
            <w:r w:rsidRPr="00727C87">
              <w:rPr>
                <w:rFonts w:ascii="Times New Roman" w:hAnsi="Times New Roman" w:cs="Times New Roman"/>
                <w:color w:val="000000" w:themeColor="text1"/>
                <w:kern w:val="0"/>
                <w:sz w:val="24"/>
                <w:szCs w:val="31"/>
              </w:rPr>
              <w:t>类标准限值要求，该项目噪声对周围声环境质量影响较小。</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建设单位应加强噪声污染的防治：</w:t>
            </w:r>
            <w:r w:rsidRPr="00727C87">
              <w:rPr>
                <w:rFonts w:hAnsi="宋体" w:cs="宋体" w:hint="eastAsia"/>
                <w:color w:val="000000" w:themeColor="text1"/>
                <w:kern w:val="0"/>
                <w:sz w:val="24"/>
                <w:szCs w:val="31"/>
              </w:rPr>
              <w:t>①</w:t>
            </w:r>
            <w:r w:rsidRPr="00727C87">
              <w:rPr>
                <w:rFonts w:ascii="Times New Roman" w:hAnsi="Times New Roman" w:cs="Times New Roman"/>
                <w:color w:val="000000" w:themeColor="text1"/>
                <w:kern w:val="0"/>
                <w:sz w:val="24"/>
                <w:szCs w:val="31"/>
              </w:rPr>
              <w:t>要求设备的选型尽可能选用噪声低、振</w:t>
            </w:r>
            <w:r w:rsidRPr="00727C87">
              <w:rPr>
                <w:rFonts w:ascii="Times New Roman" w:hAnsi="Times New Roman" w:cs="Times New Roman"/>
                <w:color w:val="000000" w:themeColor="text1"/>
                <w:kern w:val="0"/>
                <w:sz w:val="24"/>
                <w:szCs w:val="31"/>
              </w:rPr>
              <w:lastRenderedPageBreak/>
              <w:t>动小的设备。</w:t>
            </w:r>
            <w:r w:rsidRPr="00727C87">
              <w:rPr>
                <w:rFonts w:hAnsi="宋体" w:cs="宋体" w:hint="eastAsia"/>
                <w:color w:val="000000" w:themeColor="text1"/>
                <w:kern w:val="0"/>
                <w:sz w:val="24"/>
                <w:szCs w:val="31"/>
              </w:rPr>
              <w:t>②</w:t>
            </w:r>
            <w:r w:rsidRPr="00727C87">
              <w:rPr>
                <w:rFonts w:ascii="Times New Roman" w:hAnsi="Times New Roman" w:cs="Times New Roman"/>
                <w:color w:val="000000" w:themeColor="text1"/>
                <w:kern w:val="0"/>
                <w:sz w:val="24"/>
                <w:szCs w:val="31"/>
              </w:rPr>
              <w:t>产噪设备底部安装减振设施等。采取上述措施后，再经距离衰减，厂界东侧、南侧及西侧噪声预测结果均满足《工业企业厂界环境噪声排放标准》（</w:t>
            </w:r>
            <w:r w:rsidRPr="00727C87">
              <w:rPr>
                <w:rFonts w:ascii="Times New Roman" w:hAnsi="Times New Roman" w:cs="Times New Roman"/>
                <w:color w:val="000000" w:themeColor="text1"/>
                <w:kern w:val="0"/>
                <w:sz w:val="24"/>
                <w:szCs w:val="31"/>
              </w:rPr>
              <w:t>GB12348-2008</w:t>
            </w:r>
            <w:r w:rsidRPr="00727C87">
              <w:rPr>
                <w:rFonts w:ascii="Times New Roman" w:hAnsi="Times New Roman" w:cs="Times New Roman"/>
                <w:color w:val="000000" w:themeColor="text1"/>
                <w:kern w:val="0"/>
                <w:sz w:val="24"/>
                <w:szCs w:val="31"/>
              </w:rPr>
              <w:t>）中</w:t>
            </w:r>
            <w:r w:rsidRPr="00727C87">
              <w:rPr>
                <w:rFonts w:ascii="Times New Roman" w:hAnsi="Times New Roman" w:cs="Times New Roman"/>
                <w:color w:val="000000" w:themeColor="text1"/>
                <w:kern w:val="0"/>
                <w:sz w:val="24"/>
                <w:szCs w:val="31"/>
              </w:rPr>
              <w:t xml:space="preserve"> </w:t>
            </w:r>
            <w:r w:rsidR="004B735C" w:rsidRPr="00727C87">
              <w:rPr>
                <w:rFonts w:ascii="Times New Roman" w:hAnsi="Times New Roman" w:cs="Times New Roman"/>
                <w:color w:val="000000" w:themeColor="text1"/>
                <w:kern w:val="0"/>
                <w:sz w:val="24"/>
                <w:szCs w:val="31"/>
              </w:rPr>
              <w:t>2</w:t>
            </w:r>
            <w:r w:rsidRPr="00727C87">
              <w:rPr>
                <w:rFonts w:ascii="Times New Roman" w:hAnsi="Times New Roman" w:cs="Times New Roman"/>
                <w:color w:val="000000" w:themeColor="text1"/>
                <w:kern w:val="0"/>
                <w:sz w:val="24"/>
                <w:szCs w:val="31"/>
              </w:rPr>
              <w:t xml:space="preserve"> </w:t>
            </w:r>
            <w:r w:rsidRPr="00727C87">
              <w:rPr>
                <w:rFonts w:ascii="Times New Roman" w:hAnsi="Times New Roman" w:cs="Times New Roman"/>
                <w:color w:val="000000" w:themeColor="text1"/>
                <w:kern w:val="0"/>
                <w:sz w:val="24"/>
                <w:szCs w:val="31"/>
              </w:rPr>
              <w:t>类标准限值要求。本项目对周围声环境影响较小。</w:t>
            </w:r>
          </w:p>
          <w:p w:rsidR="009A51D8" w:rsidRPr="00727C87" w:rsidRDefault="0085350E">
            <w:pPr>
              <w:spacing w:line="520" w:lineRule="exact"/>
              <w:rPr>
                <w:rFonts w:eastAsia="黑体"/>
                <w:bCs/>
                <w:color w:val="000000" w:themeColor="text1"/>
                <w:sz w:val="28"/>
                <w:szCs w:val="28"/>
              </w:rPr>
            </w:pPr>
            <w:r>
              <w:rPr>
                <w:rFonts w:eastAsia="黑体" w:hint="eastAsia"/>
                <w:bCs/>
                <w:color w:val="000000" w:themeColor="text1"/>
                <w:sz w:val="28"/>
                <w:szCs w:val="28"/>
              </w:rPr>
              <w:t>五</w:t>
            </w:r>
            <w:r w:rsidR="009C6A18" w:rsidRPr="00727C87">
              <w:rPr>
                <w:rFonts w:eastAsia="黑体"/>
                <w:bCs/>
                <w:color w:val="000000" w:themeColor="text1"/>
                <w:sz w:val="28"/>
                <w:szCs w:val="28"/>
              </w:rPr>
              <w:t>、固体废物影响分析</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本项目浸漆工序产生的固体废物主要有废绝缘漆桶、绝缘漆，喷漆工序产生的固体废物主要为废油漆桶、废稀释剂桶、废过滤棉、废活性炭。</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1</w:t>
            </w:r>
            <w:r w:rsidRPr="00727C87">
              <w:rPr>
                <w:rFonts w:ascii="Times New Roman" w:hAnsi="Times New Roman" w:cs="Times New Roman"/>
                <w:color w:val="000000" w:themeColor="text1"/>
                <w:kern w:val="0"/>
                <w:sz w:val="24"/>
                <w:szCs w:val="31"/>
              </w:rPr>
              <w:t>、废</w:t>
            </w:r>
            <w:r w:rsidR="00DC13E1" w:rsidRPr="00727C87">
              <w:rPr>
                <w:rFonts w:ascii="Times New Roman" w:hAnsi="Times New Roman" w:cs="Times New Roman"/>
                <w:color w:val="000000" w:themeColor="text1"/>
                <w:kern w:val="0"/>
                <w:sz w:val="24"/>
                <w:szCs w:val="31"/>
              </w:rPr>
              <w:t>清洗剂</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浸漆工序使用的真空浸漆机配备有清洗功能，日常运营时采用自带的清洗功能进行清洗。</w:t>
            </w:r>
            <w:r w:rsidR="00055972" w:rsidRPr="00727C87">
              <w:rPr>
                <w:rFonts w:ascii="Times New Roman" w:hAnsi="Times New Roman" w:cs="Times New Roman"/>
                <w:color w:val="000000" w:themeColor="text1"/>
                <w:kern w:val="0"/>
                <w:sz w:val="24"/>
                <w:szCs w:val="31"/>
              </w:rPr>
              <w:t>清洗</w:t>
            </w:r>
            <w:r w:rsidRPr="00727C87">
              <w:rPr>
                <w:rFonts w:ascii="Times New Roman" w:hAnsi="Times New Roman" w:cs="Times New Roman"/>
                <w:color w:val="000000" w:themeColor="text1"/>
                <w:kern w:val="0"/>
                <w:sz w:val="24"/>
                <w:szCs w:val="31"/>
              </w:rPr>
              <w:t>过程中会产生少量的废</w:t>
            </w:r>
            <w:r w:rsidR="00055972" w:rsidRPr="00727C87">
              <w:rPr>
                <w:rFonts w:ascii="Times New Roman" w:hAnsi="Times New Roman" w:cs="Times New Roman"/>
                <w:color w:val="000000" w:themeColor="text1"/>
                <w:kern w:val="0"/>
                <w:sz w:val="24"/>
                <w:szCs w:val="31"/>
              </w:rPr>
              <w:t>清洗剂</w:t>
            </w:r>
            <w:r w:rsidRPr="00727C87">
              <w:rPr>
                <w:rFonts w:ascii="Times New Roman" w:hAnsi="Times New Roman" w:cs="Times New Roman"/>
                <w:color w:val="000000" w:themeColor="text1"/>
                <w:kern w:val="0"/>
                <w:sz w:val="24"/>
                <w:szCs w:val="31"/>
              </w:rPr>
              <w:t>，产生量约为</w:t>
            </w:r>
            <w:r w:rsidRPr="00727C87">
              <w:rPr>
                <w:rFonts w:ascii="Times New Roman" w:hAnsi="Times New Roman" w:cs="Times New Roman"/>
                <w:color w:val="000000" w:themeColor="text1"/>
                <w:kern w:val="0"/>
                <w:sz w:val="24"/>
                <w:szCs w:val="31"/>
              </w:rPr>
              <w:t>0.01t/a</w:t>
            </w:r>
            <w:r w:rsidRPr="00727C87">
              <w:rPr>
                <w:rFonts w:ascii="Times New Roman" w:hAnsi="Times New Roman" w:cs="Times New Roman"/>
                <w:color w:val="000000" w:themeColor="text1"/>
                <w:kern w:val="0"/>
                <w:sz w:val="24"/>
                <w:szCs w:val="31"/>
              </w:rPr>
              <w:t>，属于《国家危险废物名录》中的</w:t>
            </w:r>
            <w:r w:rsidRPr="00727C87">
              <w:rPr>
                <w:rFonts w:ascii="Times New Roman" w:hAnsi="Times New Roman" w:cs="Times New Roman"/>
                <w:color w:val="000000" w:themeColor="text1"/>
                <w:kern w:val="0"/>
                <w:sz w:val="24"/>
                <w:szCs w:val="31"/>
              </w:rPr>
              <w:t>“HW12</w:t>
            </w:r>
            <w:r w:rsidRPr="00727C87">
              <w:rPr>
                <w:rFonts w:ascii="Times New Roman" w:hAnsi="Times New Roman" w:cs="Times New Roman"/>
                <w:color w:val="000000" w:themeColor="text1"/>
                <w:kern w:val="0"/>
                <w:sz w:val="24"/>
                <w:szCs w:val="31"/>
              </w:rPr>
              <w:t>染料、涂料废物</w:t>
            </w:r>
            <w:r w:rsidRPr="00727C87">
              <w:rPr>
                <w:rFonts w:ascii="Times New Roman" w:hAnsi="Times New Roman" w:cs="Times New Roman"/>
                <w:color w:val="000000" w:themeColor="text1"/>
                <w:kern w:val="0"/>
                <w:sz w:val="24"/>
                <w:szCs w:val="31"/>
              </w:rPr>
              <w:t>”</w:t>
            </w:r>
            <w:r w:rsidRPr="00727C87">
              <w:rPr>
                <w:rFonts w:ascii="Times New Roman" w:hAnsi="Times New Roman" w:cs="Times New Roman"/>
                <w:color w:val="000000" w:themeColor="text1"/>
                <w:kern w:val="0"/>
                <w:sz w:val="24"/>
                <w:szCs w:val="31"/>
              </w:rPr>
              <w:t>，废物代码为</w:t>
            </w:r>
            <w:r w:rsidRPr="00727C87">
              <w:rPr>
                <w:rFonts w:ascii="Times New Roman" w:hAnsi="Times New Roman" w:cs="Times New Roman"/>
                <w:color w:val="000000" w:themeColor="text1"/>
                <w:kern w:val="0"/>
                <w:sz w:val="24"/>
                <w:szCs w:val="31"/>
              </w:rPr>
              <w:t>900-252-12</w:t>
            </w:r>
            <w:r w:rsidRPr="00727C87">
              <w:rPr>
                <w:rFonts w:ascii="Times New Roman" w:hAnsi="Times New Roman" w:cs="Times New Roman"/>
                <w:color w:val="000000" w:themeColor="text1"/>
                <w:kern w:val="0"/>
                <w:sz w:val="24"/>
                <w:szCs w:val="31"/>
              </w:rPr>
              <w:t>，交由太原固体废物处置中心进行处理。</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2</w:t>
            </w:r>
            <w:r w:rsidRPr="00727C87">
              <w:rPr>
                <w:rFonts w:ascii="Times New Roman" w:hAnsi="Times New Roman" w:cs="Times New Roman"/>
                <w:color w:val="000000" w:themeColor="text1"/>
                <w:kern w:val="0"/>
                <w:sz w:val="24"/>
                <w:szCs w:val="31"/>
              </w:rPr>
              <w:t>、废过滤棉</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喷漆过程产生的漆雾由过滤棉吸附，会产生废过滤棉，项目过滤棉吸附的漆渣的量为</w:t>
            </w:r>
            <w:r w:rsidRPr="00727C87">
              <w:rPr>
                <w:rFonts w:ascii="Times New Roman" w:hAnsi="Times New Roman" w:cs="Times New Roman"/>
                <w:color w:val="000000" w:themeColor="text1"/>
                <w:kern w:val="0"/>
                <w:sz w:val="24"/>
                <w:szCs w:val="31"/>
              </w:rPr>
              <w:t>0.52t/a</w:t>
            </w:r>
            <w:r w:rsidRPr="00727C87">
              <w:rPr>
                <w:rFonts w:ascii="Times New Roman" w:hAnsi="Times New Roman" w:cs="Times New Roman"/>
                <w:color w:val="000000" w:themeColor="text1"/>
                <w:kern w:val="0"/>
                <w:sz w:val="24"/>
                <w:szCs w:val="31"/>
              </w:rPr>
              <w:t>，过滤棉的吸附率按</w:t>
            </w:r>
            <w:r w:rsidRPr="00727C87">
              <w:rPr>
                <w:rFonts w:ascii="Times New Roman" w:hAnsi="Times New Roman" w:cs="Times New Roman"/>
                <w:color w:val="000000" w:themeColor="text1"/>
                <w:kern w:val="0"/>
                <w:sz w:val="24"/>
                <w:szCs w:val="31"/>
              </w:rPr>
              <w:t>15%</w:t>
            </w:r>
            <w:r w:rsidRPr="00727C87">
              <w:rPr>
                <w:rFonts w:ascii="Times New Roman" w:hAnsi="Times New Roman" w:cs="Times New Roman"/>
                <w:color w:val="000000" w:themeColor="text1"/>
                <w:kern w:val="0"/>
                <w:sz w:val="24"/>
                <w:szCs w:val="31"/>
              </w:rPr>
              <w:t>计算，则废过滤棉年产生量约为</w:t>
            </w:r>
            <w:r w:rsidRPr="00727C87">
              <w:rPr>
                <w:rFonts w:ascii="Times New Roman" w:hAnsi="Times New Roman" w:cs="Times New Roman"/>
                <w:color w:val="000000" w:themeColor="text1"/>
                <w:kern w:val="0"/>
                <w:sz w:val="24"/>
                <w:szCs w:val="31"/>
              </w:rPr>
              <w:t>3.46t/a</w:t>
            </w:r>
            <w:r w:rsidRPr="00727C87">
              <w:rPr>
                <w:rFonts w:ascii="Times New Roman" w:hAnsi="Times New Roman" w:cs="Times New Roman"/>
                <w:color w:val="000000" w:themeColor="text1"/>
                <w:kern w:val="0"/>
                <w:sz w:val="24"/>
                <w:szCs w:val="31"/>
              </w:rPr>
              <w:t>，根据《国家危险废物名录》，属于危险废物，每三个月更换一次，废物类别为</w:t>
            </w:r>
            <w:r w:rsidRPr="00727C87">
              <w:rPr>
                <w:rFonts w:ascii="Times New Roman" w:hAnsi="Times New Roman" w:cs="Times New Roman"/>
                <w:color w:val="000000" w:themeColor="text1"/>
                <w:kern w:val="0"/>
                <w:sz w:val="24"/>
                <w:szCs w:val="31"/>
              </w:rPr>
              <w:t>HW49</w:t>
            </w:r>
            <w:r w:rsidRPr="00727C87">
              <w:rPr>
                <w:rFonts w:ascii="Times New Roman" w:hAnsi="Times New Roman" w:cs="Times New Roman"/>
                <w:color w:val="000000" w:themeColor="text1"/>
                <w:kern w:val="0"/>
                <w:sz w:val="24"/>
                <w:szCs w:val="31"/>
              </w:rPr>
              <w:t>其他废物，废物代码为</w:t>
            </w:r>
            <w:r w:rsidRPr="00727C87">
              <w:rPr>
                <w:rFonts w:ascii="Times New Roman" w:hAnsi="Times New Roman" w:cs="Times New Roman"/>
                <w:color w:val="000000" w:themeColor="text1"/>
                <w:kern w:val="0"/>
                <w:sz w:val="24"/>
                <w:szCs w:val="31"/>
              </w:rPr>
              <w:t>900-041-49</w:t>
            </w:r>
            <w:r w:rsidRPr="00727C87">
              <w:rPr>
                <w:rFonts w:ascii="Times New Roman" w:hAnsi="Times New Roman" w:cs="Times New Roman"/>
                <w:color w:val="000000" w:themeColor="text1"/>
                <w:kern w:val="0"/>
                <w:sz w:val="24"/>
                <w:szCs w:val="31"/>
              </w:rPr>
              <w:t>，统一收集暂存于危废间内交由太原固体废物处置中心进行处理。</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3</w:t>
            </w:r>
            <w:r w:rsidRPr="00727C87">
              <w:rPr>
                <w:rFonts w:ascii="Times New Roman" w:hAnsi="Times New Roman" w:cs="Times New Roman"/>
                <w:color w:val="000000" w:themeColor="text1"/>
                <w:kern w:val="0"/>
                <w:sz w:val="24"/>
                <w:szCs w:val="31"/>
              </w:rPr>
              <w:t>、废绝缘漆桶、废</w:t>
            </w:r>
            <w:r w:rsidR="00B937D2" w:rsidRPr="00727C87">
              <w:rPr>
                <w:rFonts w:ascii="Times New Roman" w:hAnsi="Times New Roman" w:cs="Times New Roman"/>
                <w:color w:val="000000" w:themeColor="text1"/>
                <w:kern w:val="0"/>
                <w:sz w:val="24"/>
                <w:szCs w:val="31"/>
              </w:rPr>
              <w:t>醇酸</w:t>
            </w:r>
            <w:r w:rsidRPr="00727C87">
              <w:rPr>
                <w:rFonts w:ascii="Times New Roman" w:hAnsi="Times New Roman" w:cs="Times New Roman"/>
                <w:color w:val="000000" w:themeColor="text1"/>
                <w:kern w:val="0"/>
                <w:sz w:val="24"/>
                <w:szCs w:val="31"/>
              </w:rPr>
              <w:t>漆桶、废稀释剂桶</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项目生产过程中原材料消耗会产生废包装桶，类比同类企业，废绝缘漆桶、废油漆桶、废稀释剂桶的产生量为</w:t>
            </w:r>
            <w:r w:rsidRPr="00727C87">
              <w:rPr>
                <w:rFonts w:ascii="Times New Roman" w:hAnsi="Times New Roman" w:cs="Times New Roman"/>
                <w:color w:val="000000" w:themeColor="text1"/>
                <w:kern w:val="0"/>
                <w:sz w:val="24"/>
                <w:szCs w:val="31"/>
              </w:rPr>
              <w:t>0.5t/a</w:t>
            </w:r>
            <w:r w:rsidRPr="00727C87">
              <w:rPr>
                <w:rFonts w:ascii="Times New Roman" w:hAnsi="Times New Roman" w:cs="Times New Roman"/>
                <w:color w:val="000000" w:themeColor="text1"/>
                <w:kern w:val="0"/>
                <w:sz w:val="24"/>
                <w:szCs w:val="31"/>
              </w:rPr>
              <w:t>，根据《国家危险废物名录》，属于危险废物，废物类别为</w:t>
            </w:r>
            <w:r w:rsidRPr="00727C87">
              <w:rPr>
                <w:rFonts w:ascii="Times New Roman" w:hAnsi="Times New Roman" w:cs="Times New Roman"/>
                <w:color w:val="000000" w:themeColor="text1"/>
                <w:kern w:val="0"/>
                <w:sz w:val="24"/>
                <w:szCs w:val="31"/>
              </w:rPr>
              <w:t>HW49</w:t>
            </w:r>
            <w:r w:rsidRPr="00727C87">
              <w:rPr>
                <w:rFonts w:ascii="Times New Roman" w:hAnsi="Times New Roman" w:cs="Times New Roman"/>
                <w:color w:val="000000" w:themeColor="text1"/>
                <w:kern w:val="0"/>
                <w:sz w:val="24"/>
                <w:szCs w:val="31"/>
              </w:rPr>
              <w:t>其他废物，废物代码为</w:t>
            </w:r>
            <w:r w:rsidRPr="00727C87">
              <w:rPr>
                <w:rFonts w:ascii="Times New Roman" w:hAnsi="Times New Roman" w:cs="Times New Roman"/>
                <w:color w:val="000000" w:themeColor="text1"/>
                <w:kern w:val="0"/>
                <w:sz w:val="24"/>
                <w:szCs w:val="31"/>
              </w:rPr>
              <w:t>900-041-49</w:t>
            </w:r>
            <w:r w:rsidRPr="00727C87">
              <w:rPr>
                <w:rFonts w:ascii="Times New Roman" w:hAnsi="Times New Roman" w:cs="Times New Roman"/>
                <w:color w:val="000000" w:themeColor="text1"/>
                <w:kern w:val="0"/>
                <w:sz w:val="24"/>
                <w:szCs w:val="31"/>
              </w:rPr>
              <w:t>，统一收集暂存于危废间内交由太原固体废物处置中心进行处理。</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4</w:t>
            </w:r>
            <w:r w:rsidRPr="00727C87">
              <w:rPr>
                <w:rFonts w:ascii="Times New Roman" w:hAnsi="Times New Roman" w:cs="Times New Roman"/>
                <w:color w:val="000000" w:themeColor="text1"/>
                <w:kern w:val="0"/>
                <w:sz w:val="24"/>
                <w:szCs w:val="31"/>
              </w:rPr>
              <w:t>、废活性炭</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类比其他同类型项目，本项目活性炭吸附箱可容纳</w:t>
            </w:r>
            <w:r w:rsidRPr="00727C87">
              <w:rPr>
                <w:rFonts w:ascii="Times New Roman" w:hAnsi="Times New Roman" w:cs="Times New Roman"/>
                <w:color w:val="000000" w:themeColor="text1"/>
                <w:kern w:val="0"/>
                <w:sz w:val="24"/>
                <w:szCs w:val="31"/>
              </w:rPr>
              <w:t>8m</w:t>
            </w:r>
            <w:r w:rsidRPr="00727C87">
              <w:rPr>
                <w:rFonts w:ascii="Times New Roman" w:hAnsi="Times New Roman" w:cs="Times New Roman"/>
                <w:color w:val="000000" w:themeColor="text1"/>
                <w:kern w:val="0"/>
                <w:sz w:val="24"/>
                <w:szCs w:val="31"/>
                <w:vertAlign w:val="superscript"/>
              </w:rPr>
              <w:t>3</w:t>
            </w:r>
            <w:r w:rsidRPr="00727C87">
              <w:rPr>
                <w:rFonts w:ascii="Times New Roman" w:hAnsi="Times New Roman" w:cs="Times New Roman"/>
                <w:color w:val="000000" w:themeColor="text1"/>
                <w:kern w:val="0"/>
                <w:sz w:val="24"/>
                <w:szCs w:val="31"/>
              </w:rPr>
              <w:t>活性炭，设计活性炭更换周期为</w:t>
            </w:r>
            <w:r w:rsidRPr="00727C87">
              <w:rPr>
                <w:rFonts w:ascii="Times New Roman" w:hAnsi="Times New Roman" w:cs="Times New Roman"/>
                <w:color w:val="000000" w:themeColor="text1"/>
                <w:kern w:val="0"/>
                <w:sz w:val="24"/>
                <w:szCs w:val="31"/>
              </w:rPr>
              <w:t>2a</w:t>
            </w:r>
            <w:r w:rsidRPr="00727C87">
              <w:rPr>
                <w:rFonts w:ascii="Times New Roman" w:hAnsi="Times New Roman" w:cs="Times New Roman"/>
                <w:color w:val="000000" w:themeColor="text1"/>
                <w:kern w:val="0"/>
                <w:sz w:val="24"/>
                <w:szCs w:val="31"/>
              </w:rPr>
              <w:t>，平均每年产生废活性炭</w:t>
            </w:r>
            <w:r w:rsidRPr="00727C87">
              <w:rPr>
                <w:rFonts w:ascii="Times New Roman" w:hAnsi="Times New Roman" w:cs="Times New Roman"/>
                <w:color w:val="000000" w:themeColor="text1"/>
                <w:kern w:val="0"/>
                <w:sz w:val="24"/>
                <w:szCs w:val="31"/>
              </w:rPr>
              <w:t>4m</w:t>
            </w:r>
            <w:r w:rsidRPr="00727C87">
              <w:rPr>
                <w:rFonts w:ascii="Times New Roman" w:hAnsi="Times New Roman" w:cs="Times New Roman"/>
                <w:color w:val="000000" w:themeColor="text1"/>
                <w:kern w:val="0"/>
                <w:sz w:val="24"/>
                <w:szCs w:val="31"/>
                <w:vertAlign w:val="superscript"/>
              </w:rPr>
              <w:t>3</w:t>
            </w:r>
            <w:r w:rsidRPr="00727C87">
              <w:rPr>
                <w:rFonts w:ascii="Times New Roman" w:hAnsi="Times New Roman" w:cs="Times New Roman"/>
                <w:color w:val="000000" w:themeColor="text1"/>
                <w:kern w:val="0"/>
                <w:sz w:val="24"/>
                <w:szCs w:val="31"/>
              </w:rPr>
              <w:t>，活性炭容重</w:t>
            </w:r>
            <w:r w:rsidRPr="00727C87">
              <w:rPr>
                <w:rFonts w:ascii="Times New Roman" w:hAnsi="Times New Roman" w:cs="Times New Roman"/>
                <w:color w:val="000000" w:themeColor="text1"/>
                <w:kern w:val="0"/>
                <w:sz w:val="24"/>
                <w:szCs w:val="31"/>
              </w:rPr>
              <w:t>0.5</w:t>
            </w:r>
            <w:r w:rsidRPr="00727C87">
              <w:rPr>
                <w:rFonts w:ascii="Times New Roman" w:hAnsi="Times New Roman" w:cs="Times New Roman"/>
                <w:color w:val="000000" w:themeColor="text1"/>
                <w:kern w:val="0"/>
                <w:sz w:val="24"/>
                <w:szCs w:val="31"/>
              </w:rPr>
              <w:t>，废活性炭年产生量</w:t>
            </w:r>
            <w:r w:rsidRPr="00727C87">
              <w:rPr>
                <w:rFonts w:ascii="Times New Roman" w:hAnsi="Times New Roman" w:cs="Times New Roman"/>
                <w:color w:val="000000" w:themeColor="text1"/>
                <w:kern w:val="0"/>
                <w:sz w:val="24"/>
                <w:szCs w:val="31"/>
              </w:rPr>
              <w:t>2t</w:t>
            </w:r>
            <w:r w:rsidRPr="00727C87">
              <w:rPr>
                <w:rFonts w:ascii="Times New Roman" w:hAnsi="Times New Roman" w:cs="Times New Roman"/>
                <w:color w:val="000000" w:themeColor="text1"/>
                <w:kern w:val="0"/>
                <w:sz w:val="24"/>
                <w:szCs w:val="31"/>
              </w:rPr>
              <w:t>，根据《国家危险废物名录》，属于危险废物，废物类别为</w:t>
            </w:r>
            <w:r w:rsidRPr="00727C87">
              <w:rPr>
                <w:rFonts w:ascii="Times New Roman" w:hAnsi="Times New Roman" w:cs="Times New Roman"/>
                <w:color w:val="000000" w:themeColor="text1"/>
                <w:kern w:val="0"/>
                <w:sz w:val="24"/>
                <w:szCs w:val="31"/>
              </w:rPr>
              <w:t>HW49</w:t>
            </w:r>
            <w:r w:rsidRPr="00727C87">
              <w:rPr>
                <w:rFonts w:ascii="Times New Roman" w:hAnsi="Times New Roman" w:cs="Times New Roman"/>
                <w:color w:val="000000" w:themeColor="text1"/>
                <w:kern w:val="0"/>
                <w:sz w:val="24"/>
                <w:szCs w:val="31"/>
              </w:rPr>
              <w:t>其他废物</w:t>
            </w:r>
            <w:r w:rsidRPr="00727C87">
              <w:rPr>
                <w:rFonts w:ascii="Times New Roman" w:hAnsi="Times New Roman" w:cs="Times New Roman"/>
                <w:color w:val="000000" w:themeColor="text1"/>
                <w:kern w:val="0"/>
                <w:sz w:val="24"/>
                <w:szCs w:val="31"/>
              </w:rPr>
              <w:lastRenderedPageBreak/>
              <w:t>中含有或沾染毒性、感染性危险废物的废弃包装物、容器、过滤吸附介质</w:t>
            </w:r>
            <w:r w:rsidRPr="00727C87">
              <w:rPr>
                <w:rFonts w:ascii="Times New Roman" w:hAnsi="Times New Roman" w:cs="Times New Roman"/>
                <w:color w:val="000000" w:themeColor="text1"/>
                <w:kern w:val="0"/>
                <w:sz w:val="24"/>
                <w:szCs w:val="31"/>
              </w:rPr>
              <w:t>”</w:t>
            </w:r>
            <w:r w:rsidRPr="00727C87">
              <w:rPr>
                <w:rFonts w:ascii="Times New Roman" w:hAnsi="Times New Roman" w:cs="Times New Roman"/>
                <w:color w:val="000000" w:themeColor="text1"/>
                <w:kern w:val="0"/>
                <w:sz w:val="24"/>
                <w:szCs w:val="31"/>
              </w:rPr>
              <w:t>，废物代码为</w:t>
            </w:r>
            <w:r w:rsidRPr="00727C87">
              <w:rPr>
                <w:rFonts w:ascii="Times New Roman" w:hAnsi="Times New Roman" w:cs="Times New Roman"/>
                <w:color w:val="000000" w:themeColor="text1"/>
                <w:kern w:val="0"/>
                <w:sz w:val="24"/>
                <w:szCs w:val="31"/>
              </w:rPr>
              <w:t>900-041-49</w:t>
            </w:r>
            <w:r w:rsidRPr="00727C87">
              <w:rPr>
                <w:rFonts w:ascii="Times New Roman" w:hAnsi="Times New Roman" w:cs="Times New Roman"/>
                <w:color w:val="000000" w:themeColor="text1"/>
                <w:kern w:val="0"/>
                <w:sz w:val="24"/>
                <w:szCs w:val="31"/>
              </w:rPr>
              <w:t>，统一收集暂存于危废间内交由太原固体废物处置中心进行处理。</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项目产生量及处置情况见下表：</w:t>
            </w:r>
          </w:p>
          <w:p w:rsidR="009A51D8" w:rsidRPr="00727C87" w:rsidRDefault="009C6A18" w:rsidP="00EC710A">
            <w:pPr>
              <w:pStyle w:val="a"/>
            </w:pPr>
            <w:r w:rsidRPr="00727C87">
              <w:t xml:space="preserve">   </w:t>
            </w:r>
            <w:r w:rsidRPr="00727C87">
              <w:t>固体废物产生情况一览表</w:t>
            </w:r>
          </w:p>
          <w:tbl>
            <w:tblPr>
              <w:tblStyle w:val="af8"/>
              <w:tblW w:w="8278" w:type="dxa"/>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676"/>
              <w:gridCol w:w="1613"/>
              <w:gridCol w:w="1139"/>
              <w:gridCol w:w="2252"/>
              <w:gridCol w:w="1275"/>
              <w:gridCol w:w="1323"/>
            </w:tblGrid>
            <w:tr w:rsidR="00727C87" w:rsidRPr="00727C87" w:rsidTr="00C6215F">
              <w:trPr>
                <w:trHeight w:val="397"/>
                <w:jc w:val="center"/>
              </w:trPr>
              <w:tc>
                <w:tcPr>
                  <w:tcW w:w="67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序号</w:t>
                  </w:r>
                </w:p>
              </w:tc>
              <w:tc>
                <w:tcPr>
                  <w:tcW w:w="161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产生位置</w:t>
                  </w:r>
                </w:p>
              </w:tc>
              <w:tc>
                <w:tcPr>
                  <w:tcW w:w="1139" w:type="dxa"/>
                  <w:vAlign w:val="center"/>
                </w:tcPr>
                <w:p w:rsidR="009A51D8" w:rsidRPr="00727C87" w:rsidRDefault="009C6A18">
                  <w:pPr>
                    <w:jc w:val="center"/>
                    <w:rPr>
                      <w:color w:val="000000" w:themeColor="text1"/>
                      <w:kern w:val="0"/>
                      <w:sz w:val="20"/>
                      <w:szCs w:val="21"/>
                    </w:rPr>
                  </w:pPr>
                  <w:r w:rsidRPr="00727C87">
                    <w:rPr>
                      <w:color w:val="000000" w:themeColor="text1"/>
                      <w:kern w:val="0"/>
                      <w:szCs w:val="21"/>
                    </w:rPr>
                    <w:t>危废类别</w:t>
                  </w:r>
                </w:p>
              </w:tc>
              <w:tc>
                <w:tcPr>
                  <w:tcW w:w="225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名称</w:t>
                  </w:r>
                </w:p>
              </w:tc>
              <w:tc>
                <w:tcPr>
                  <w:tcW w:w="127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产生量</w:t>
                  </w:r>
                  <w:r w:rsidRPr="00727C87">
                    <w:rPr>
                      <w:color w:val="000000" w:themeColor="text1"/>
                      <w:kern w:val="0"/>
                      <w:szCs w:val="21"/>
                    </w:rPr>
                    <w:t>(t/a)</w:t>
                  </w:r>
                </w:p>
              </w:tc>
              <w:tc>
                <w:tcPr>
                  <w:tcW w:w="132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处置措施</w:t>
                  </w:r>
                </w:p>
              </w:tc>
            </w:tr>
            <w:tr w:rsidR="00727C87" w:rsidRPr="00727C87" w:rsidTr="00C6215F">
              <w:trPr>
                <w:trHeight w:val="397"/>
                <w:jc w:val="center"/>
              </w:trPr>
              <w:tc>
                <w:tcPr>
                  <w:tcW w:w="67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1</w:t>
                  </w:r>
                </w:p>
              </w:tc>
              <w:tc>
                <w:tcPr>
                  <w:tcW w:w="161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浸漆、喷漆</w:t>
                  </w:r>
                </w:p>
              </w:tc>
              <w:tc>
                <w:tcPr>
                  <w:tcW w:w="1139" w:type="dxa"/>
                  <w:vAlign w:val="center"/>
                </w:tcPr>
                <w:p w:rsidR="009A51D8" w:rsidRPr="00727C87" w:rsidRDefault="009C6A18">
                  <w:pPr>
                    <w:jc w:val="center"/>
                    <w:rPr>
                      <w:color w:val="000000" w:themeColor="text1"/>
                      <w:kern w:val="0"/>
                      <w:szCs w:val="21"/>
                    </w:rPr>
                  </w:pPr>
                  <w:r w:rsidRPr="00727C87">
                    <w:rPr>
                      <w:color w:val="000000" w:themeColor="text1"/>
                      <w:kern w:val="0"/>
                      <w:szCs w:val="21"/>
                    </w:rPr>
                    <w:t>HW49</w:t>
                  </w:r>
                </w:p>
              </w:tc>
              <w:tc>
                <w:tcPr>
                  <w:tcW w:w="225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废绝缘漆桶、废稀释剂桶、废油漆桶</w:t>
                  </w:r>
                </w:p>
              </w:tc>
              <w:tc>
                <w:tcPr>
                  <w:tcW w:w="127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0.5</w:t>
                  </w:r>
                </w:p>
              </w:tc>
              <w:tc>
                <w:tcPr>
                  <w:tcW w:w="1323" w:type="dxa"/>
                  <w:vMerge w:val="restart"/>
                  <w:vAlign w:val="center"/>
                </w:tcPr>
                <w:p w:rsidR="009A51D8" w:rsidRPr="00727C87" w:rsidRDefault="009C6A18">
                  <w:pPr>
                    <w:pStyle w:val="ac"/>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依托于维修中心原有危废暂存间，定期交由太原固体废物处置中心进行处理。</w:t>
                  </w:r>
                </w:p>
              </w:tc>
            </w:tr>
            <w:tr w:rsidR="00727C87" w:rsidRPr="00727C87" w:rsidTr="00C6215F">
              <w:trPr>
                <w:trHeight w:val="397"/>
                <w:jc w:val="center"/>
              </w:trPr>
              <w:tc>
                <w:tcPr>
                  <w:tcW w:w="67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2</w:t>
                  </w:r>
                </w:p>
              </w:tc>
              <w:tc>
                <w:tcPr>
                  <w:tcW w:w="161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浸漆工序</w:t>
                  </w:r>
                </w:p>
              </w:tc>
              <w:tc>
                <w:tcPr>
                  <w:tcW w:w="1139" w:type="dxa"/>
                  <w:vAlign w:val="center"/>
                </w:tcPr>
                <w:p w:rsidR="009A51D8" w:rsidRPr="00727C87" w:rsidRDefault="009C6A18">
                  <w:pPr>
                    <w:jc w:val="center"/>
                    <w:rPr>
                      <w:color w:val="000000" w:themeColor="text1"/>
                      <w:kern w:val="0"/>
                      <w:szCs w:val="21"/>
                    </w:rPr>
                  </w:pPr>
                  <w:r w:rsidRPr="00727C87">
                    <w:rPr>
                      <w:color w:val="000000" w:themeColor="text1"/>
                      <w:kern w:val="0"/>
                      <w:szCs w:val="21"/>
                    </w:rPr>
                    <w:t>HW12</w:t>
                  </w:r>
                </w:p>
              </w:tc>
              <w:tc>
                <w:tcPr>
                  <w:tcW w:w="2252" w:type="dxa"/>
                  <w:vAlign w:val="center"/>
                </w:tcPr>
                <w:p w:rsidR="009A51D8" w:rsidRPr="00727C87" w:rsidRDefault="009C6A18" w:rsidP="00141DB3">
                  <w:pPr>
                    <w:jc w:val="center"/>
                    <w:rPr>
                      <w:color w:val="000000" w:themeColor="text1"/>
                      <w:kern w:val="0"/>
                      <w:szCs w:val="21"/>
                    </w:rPr>
                  </w:pPr>
                  <w:r w:rsidRPr="00727C87">
                    <w:rPr>
                      <w:color w:val="000000" w:themeColor="text1"/>
                      <w:kern w:val="0"/>
                      <w:szCs w:val="21"/>
                    </w:rPr>
                    <w:t>废</w:t>
                  </w:r>
                  <w:r w:rsidR="00B937D2" w:rsidRPr="00727C87">
                    <w:rPr>
                      <w:color w:val="000000" w:themeColor="text1"/>
                      <w:kern w:val="0"/>
                      <w:szCs w:val="21"/>
                    </w:rPr>
                    <w:t>清洗剂</w:t>
                  </w:r>
                </w:p>
              </w:tc>
              <w:tc>
                <w:tcPr>
                  <w:tcW w:w="127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0.01</w:t>
                  </w:r>
                </w:p>
              </w:tc>
              <w:tc>
                <w:tcPr>
                  <w:tcW w:w="1323" w:type="dxa"/>
                  <w:vMerge/>
                  <w:vAlign w:val="center"/>
                </w:tcPr>
                <w:p w:rsidR="009A51D8" w:rsidRPr="00727C87" w:rsidRDefault="009A51D8">
                  <w:pPr>
                    <w:jc w:val="center"/>
                    <w:rPr>
                      <w:color w:val="000000" w:themeColor="text1"/>
                      <w:kern w:val="0"/>
                      <w:szCs w:val="21"/>
                    </w:rPr>
                  </w:pPr>
                </w:p>
              </w:tc>
            </w:tr>
            <w:tr w:rsidR="00727C87" w:rsidRPr="00727C87" w:rsidTr="00C6215F">
              <w:trPr>
                <w:trHeight w:val="397"/>
                <w:jc w:val="center"/>
              </w:trPr>
              <w:tc>
                <w:tcPr>
                  <w:tcW w:w="67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3</w:t>
                  </w:r>
                </w:p>
              </w:tc>
              <w:tc>
                <w:tcPr>
                  <w:tcW w:w="1613" w:type="dxa"/>
                  <w:vAlign w:val="center"/>
                </w:tcPr>
                <w:p w:rsidR="009A51D8" w:rsidRPr="00727C87" w:rsidRDefault="009C6A18" w:rsidP="00F55EF5">
                  <w:pPr>
                    <w:jc w:val="center"/>
                    <w:rPr>
                      <w:color w:val="000000" w:themeColor="text1"/>
                      <w:kern w:val="0"/>
                      <w:szCs w:val="21"/>
                    </w:rPr>
                  </w:pPr>
                  <w:r w:rsidRPr="00727C87">
                    <w:rPr>
                      <w:color w:val="000000" w:themeColor="text1"/>
                      <w:kern w:val="0"/>
                      <w:szCs w:val="21"/>
                    </w:rPr>
                    <w:t>喷漆</w:t>
                  </w:r>
                  <w:r w:rsidR="00F55EF5" w:rsidRPr="00727C87">
                    <w:rPr>
                      <w:color w:val="000000" w:themeColor="text1"/>
                      <w:kern w:val="0"/>
                      <w:szCs w:val="21"/>
                    </w:rPr>
                    <w:t>工序</w:t>
                  </w:r>
                </w:p>
              </w:tc>
              <w:tc>
                <w:tcPr>
                  <w:tcW w:w="1139" w:type="dxa"/>
                  <w:vAlign w:val="center"/>
                </w:tcPr>
                <w:p w:rsidR="009A51D8" w:rsidRPr="00727C87" w:rsidRDefault="009C6A18">
                  <w:pPr>
                    <w:jc w:val="center"/>
                    <w:rPr>
                      <w:color w:val="000000" w:themeColor="text1"/>
                      <w:kern w:val="0"/>
                      <w:szCs w:val="21"/>
                    </w:rPr>
                  </w:pPr>
                  <w:r w:rsidRPr="00727C87">
                    <w:rPr>
                      <w:color w:val="000000" w:themeColor="text1"/>
                      <w:kern w:val="0"/>
                      <w:szCs w:val="21"/>
                    </w:rPr>
                    <w:t>HW49</w:t>
                  </w:r>
                </w:p>
              </w:tc>
              <w:tc>
                <w:tcPr>
                  <w:tcW w:w="225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废过滤棉</w:t>
                  </w:r>
                </w:p>
              </w:tc>
              <w:tc>
                <w:tcPr>
                  <w:tcW w:w="127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3.46</w:t>
                  </w:r>
                </w:p>
              </w:tc>
              <w:tc>
                <w:tcPr>
                  <w:tcW w:w="1323" w:type="dxa"/>
                  <w:vMerge/>
                  <w:vAlign w:val="center"/>
                </w:tcPr>
                <w:p w:rsidR="009A51D8" w:rsidRPr="00727C87" w:rsidRDefault="009A51D8">
                  <w:pPr>
                    <w:jc w:val="center"/>
                    <w:rPr>
                      <w:color w:val="000000" w:themeColor="text1"/>
                      <w:kern w:val="0"/>
                      <w:szCs w:val="21"/>
                    </w:rPr>
                  </w:pPr>
                </w:p>
              </w:tc>
            </w:tr>
            <w:tr w:rsidR="00727C87" w:rsidRPr="00727C87" w:rsidTr="00C6215F">
              <w:trPr>
                <w:trHeight w:val="397"/>
                <w:jc w:val="center"/>
              </w:trPr>
              <w:tc>
                <w:tcPr>
                  <w:tcW w:w="67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4</w:t>
                  </w:r>
                </w:p>
              </w:tc>
              <w:tc>
                <w:tcPr>
                  <w:tcW w:w="161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废气处理装置</w:t>
                  </w:r>
                </w:p>
              </w:tc>
              <w:tc>
                <w:tcPr>
                  <w:tcW w:w="1139" w:type="dxa"/>
                  <w:vAlign w:val="center"/>
                </w:tcPr>
                <w:p w:rsidR="009A51D8" w:rsidRPr="00727C87" w:rsidRDefault="009C6A18">
                  <w:pPr>
                    <w:jc w:val="center"/>
                    <w:rPr>
                      <w:color w:val="000000" w:themeColor="text1"/>
                      <w:kern w:val="0"/>
                      <w:szCs w:val="21"/>
                    </w:rPr>
                  </w:pPr>
                  <w:r w:rsidRPr="00727C87">
                    <w:rPr>
                      <w:color w:val="000000" w:themeColor="text1"/>
                      <w:kern w:val="0"/>
                      <w:szCs w:val="21"/>
                    </w:rPr>
                    <w:t>HW49</w:t>
                  </w:r>
                </w:p>
              </w:tc>
              <w:tc>
                <w:tcPr>
                  <w:tcW w:w="225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废活性炭</w:t>
                  </w:r>
                </w:p>
              </w:tc>
              <w:tc>
                <w:tcPr>
                  <w:tcW w:w="127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2.0</w:t>
                  </w:r>
                </w:p>
              </w:tc>
              <w:tc>
                <w:tcPr>
                  <w:tcW w:w="1323" w:type="dxa"/>
                  <w:vMerge/>
                  <w:vAlign w:val="center"/>
                </w:tcPr>
                <w:p w:rsidR="009A51D8" w:rsidRPr="00727C87" w:rsidRDefault="009A51D8">
                  <w:pPr>
                    <w:jc w:val="center"/>
                    <w:rPr>
                      <w:color w:val="000000" w:themeColor="text1"/>
                      <w:kern w:val="0"/>
                      <w:szCs w:val="21"/>
                    </w:rPr>
                  </w:pPr>
                </w:p>
              </w:tc>
            </w:tr>
          </w:tbl>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根据《国家危险废物名录》（</w:t>
            </w:r>
            <w:r w:rsidRPr="00727C87">
              <w:rPr>
                <w:rFonts w:ascii="Times New Roman" w:hAnsi="Times New Roman" w:cs="Times New Roman"/>
                <w:color w:val="000000" w:themeColor="text1"/>
                <w:kern w:val="0"/>
                <w:sz w:val="24"/>
                <w:szCs w:val="31"/>
              </w:rPr>
              <w:t xml:space="preserve">2016 </w:t>
            </w:r>
            <w:r w:rsidRPr="00727C87">
              <w:rPr>
                <w:rFonts w:ascii="Times New Roman" w:hAnsi="Times New Roman" w:cs="Times New Roman"/>
                <w:color w:val="000000" w:themeColor="text1"/>
                <w:kern w:val="0"/>
                <w:sz w:val="24"/>
                <w:szCs w:val="31"/>
              </w:rPr>
              <w:t>年版）中的规定，本项目废</w:t>
            </w:r>
            <w:r w:rsidR="00A5130E" w:rsidRPr="00727C87">
              <w:rPr>
                <w:rFonts w:ascii="Times New Roman" w:hAnsi="Times New Roman" w:cs="Times New Roman"/>
                <w:color w:val="000000" w:themeColor="text1"/>
                <w:kern w:val="0"/>
                <w:sz w:val="24"/>
                <w:szCs w:val="31"/>
              </w:rPr>
              <w:t>清洗剂</w:t>
            </w:r>
            <w:r w:rsidRPr="00727C87">
              <w:rPr>
                <w:rFonts w:ascii="Times New Roman" w:hAnsi="Times New Roman" w:cs="Times New Roman"/>
                <w:color w:val="000000" w:themeColor="text1"/>
                <w:kern w:val="0"/>
                <w:sz w:val="24"/>
                <w:szCs w:val="31"/>
              </w:rPr>
              <w:t>、废油漆桶、废稀释剂桶、废过滤棉、废活性炭属于危险废物，年产量约</w:t>
            </w:r>
            <w:r w:rsidR="0050074D" w:rsidRPr="00727C87">
              <w:rPr>
                <w:rFonts w:ascii="Times New Roman" w:hAnsi="Times New Roman" w:cs="Times New Roman"/>
                <w:color w:val="000000" w:themeColor="text1"/>
                <w:kern w:val="0"/>
                <w:sz w:val="24"/>
                <w:szCs w:val="31"/>
              </w:rPr>
              <w:t>5.9</w:t>
            </w:r>
            <w:r w:rsidRPr="00727C87">
              <w:rPr>
                <w:rFonts w:ascii="Times New Roman" w:hAnsi="Times New Roman" w:cs="Times New Roman"/>
                <w:color w:val="000000" w:themeColor="text1"/>
                <w:kern w:val="0"/>
                <w:sz w:val="24"/>
                <w:szCs w:val="31"/>
              </w:rPr>
              <w:t>7t/a</w:t>
            </w:r>
            <w:r w:rsidRPr="00727C87">
              <w:rPr>
                <w:rFonts w:ascii="Times New Roman" w:hAnsi="Times New Roman" w:cs="Times New Roman"/>
                <w:color w:val="000000" w:themeColor="text1"/>
                <w:kern w:val="0"/>
                <w:sz w:val="24"/>
                <w:szCs w:val="31"/>
              </w:rPr>
              <w:t>。本项目危险废物暂存于维修中心原有危废暂存间，定期交由太原固体废物处置中心进行处理。</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评价补充要求的危废处置措施：（</w:t>
            </w:r>
            <w:r w:rsidRPr="00727C87">
              <w:rPr>
                <w:rFonts w:ascii="Times New Roman" w:hAnsi="Times New Roman" w:cs="Times New Roman"/>
                <w:color w:val="000000" w:themeColor="text1"/>
                <w:kern w:val="0"/>
                <w:sz w:val="24"/>
                <w:szCs w:val="31"/>
              </w:rPr>
              <w:t>1</w:t>
            </w:r>
            <w:r w:rsidRPr="00727C87">
              <w:rPr>
                <w:rFonts w:ascii="Times New Roman" w:hAnsi="Times New Roman" w:cs="Times New Roman"/>
                <w:color w:val="000000" w:themeColor="text1"/>
                <w:kern w:val="0"/>
                <w:sz w:val="24"/>
                <w:szCs w:val="31"/>
              </w:rPr>
              <w:t>）废</w:t>
            </w:r>
            <w:r w:rsidR="0075250C" w:rsidRPr="00727C87">
              <w:rPr>
                <w:rFonts w:ascii="Times New Roman" w:hAnsi="Times New Roman" w:cs="Times New Roman"/>
                <w:color w:val="000000" w:themeColor="text1"/>
                <w:kern w:val="0"/>
                <w:sz w:val="24"/>
                <w:szCs w:val="31"/>
              </w:rPr>
              <w:t>清洗剂</w:t>
            </w:r>
            <w:r w:rsidRPr="00727C87">
              <w:rPr>
                <w:rFonts w:ascii="Times New Roman" w:hAnsi="Times New Roman" w:cs="Times New Roman"/>
                <w:color w:val="000000" w:themeColor="text1"/>
                <w:kern w:val="0"/>
                <w:sz w:val="24"/>
                <w:szCs w:val="31"/>
              </w:rPr>
              <w:t>等液体类危废装入专用容器内后与其它固体类危废一同暂存于危废间内；（</w:t>
            </w:r>
            <w:r w:rsidRPr="00727C87">
              <w:rPr>
                <w:rFonts w:ascii="Times New Roman" w:hAnsi="Times New Roman" w:cs="Times New Roman"/>
                <w:color w:val="000000" w:themeColor="text1"/>
                <w:kern w:val="0"/>
                <w:sz w:val="24"/>
                <w:szCs w:val="31"/>
              </w:rPr>
              <w:t>2</w:t>
            </w:r>
            <w:r w:rsidRPr="00727C87">
              <w:rPr>
                <w:rFonts w:ascii="Times New Roman" w:hAnsi="Times New Roman" w:cs="Times New Roman"/>
                <w:color w:val="000000" w:themeColor="text1"/>
                <w:kern w:val="0"/>
                <w:sz w:val="24"/>
                <w:szCs w:val="31"/>
              </w:rPr>
              <w:t>）不同的危废存放时</w:t>
            </w:r>
            <w:r w:rsidRPr="00727C87">
              <w:rPr>
                <w:rFonts w:ascii="Times New Roman" w:eastAsia="新宋体" w:hAnsi="Times New Roman" w:cs="Times New Roman"/>
                <w:color w:val="000000" w:themeColor="text1"/>
                <w:sz w:val="24"/>
              </w:rPr>
              <w:t>分开存放，并设置隔断；</w:t>
            </w:r>
            <w:r w:rsidRPr="00727C87">
              <w:rPr>
                <w:rFonts w:ascii="Times New Roman" w:hAnsi="Times New Roman" w:cs="Times New Roman"/>
                <w:color w:val="000000" w:themeColor="text1"/>
                <w:kern w:val="0"/>
                <w:sz w:val="24"/>
                <w:szCs w:val="31"/>
              </w:rPr>
              <w:t>（</w:t>
            </w:r>
            <w:r w:rsidRPr="00727C87">
              <w:rPr>
                <w:rFonts w:ascii="Times New Roman" w:hAnsi="Times New Roman" w:cs="Times New Roman"/>
                <w:color w:val="000000" w:themeColor="text1"/>
                <w:kern w:val="0"/>
                <w:sz w:val="24"/>
                <w:szCs w:val="31"/>
              </w:rPr>
              <w:t>3</w:t>
            </w:r>
            <w:r w:rsidRPr="00727C87">
              <w:rPr>
                <w:rFonts w:ascii="Times New Roman" w:hAnsi="Times New Roman" w:cs="Times New Roman"/>
                <w:color w:val="000000" w:themeColor="text1"/>
                <w:kern w:val="0"/>
                <w:sz w:val="24"/>
                <w:szCs w:val="31"/>
              </w:rPr>
              <w:t>）暂存室外要设立危险废物标志，地面进行防渗处理，设置消防设备，安排专人管理。</w:t>
            </w:r>
          </w:p>
          <w:p w:rsidR="009A51D8" w:rsidRPr="00727C87" w:rsidRDefault="0085350E">
            <w:pPr>
              <w:spacing w:line="520" w:lineRule="exact"/>
              <w:rPr>
                <w:rFonts w:eastAsia="黑体"/>
                <w:bCs/>
                <w:color w:val="000000" w:themeColor="text1"/>
                <w:sz w:val="28"/>
                <w:szCs w:val="28"/>
              </w:rPr>
            </w:pPr>
            <w:r>
              <w:rPr>
                <w:rFonts w:eastAsia="黑体" w:hint="eastAsia"/>
                <w:bCs/>
                <w:color w:val="000000" w:themeColor="text1"/>
                <w:sz w:val="28"/>
                <w:szCs w:val="28"/>
              </w:rPr>
              <w:t>六</w:t>
            </w:r>
            <w:r w:rsidR="009C6A18" w:rsidRPr="00727C87">
              <w:rPr>
                <w:rFonts w:eastAsia="黑体"/>
                <w:bCs/>
                <w:color w:val="000000" w:themeColor="text1"/>
                <w:sz w:val="28"/>
                <w:szCs w:val="28"/>
              </w:rPr>
              <w:t>、环境风险分析</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1</w:t>
            </w:r>
            <w:r w:rsidRPr="00727C87">
              <w:rPr>
                <w:rFonts w:ascii="Times New Roman" w:hAnsi="Times New Roman" w:cs="Times New Roman"/>
                <w:color w:val="000000" w:themeColor="text1"/>
                <w:kern w:val="0"/>
                <w:sz w:val="24"/>
                <w:szCs w:val="31"/>
              </w:rPr>
              <w:t>、评价依据</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本项目对照《建设项目环境影响风险评价技术导则》（</w:t>
            </w:r>
            <w:r w:rsidRPr="00727C87">
              <w:rPr>
                <w:rFonts w:ascii="Times New Roman" w:hAnsi="Times New Roman" w:cs="Times New Roman"/>
                <w:color w:val="000000" w:themeColor="text1"/>
                <w:kern w:val="0"/>
                <w:sz w:val="24"/>
                <w:szCs w:val="31"/>
              </w:rPr>
              <w:t>HJ169-2018</w:t>
            </w:r>
            <w:r w:rsidRPr="00727C87">
              <w:rPr>
                <w:rFonts w:ascii="Times New Roman" w:hAnsi="Times New Roman" w:cs="Times New Roman"/>
                <w:color w:val="000000" w:themeColor="text1"/>
                <w:kern w:val="0"/>
                <w:sz w:val="24"/>
                <w:szCs w:val="31"/>
              </w:rPr>
              <w:t>），本项目不存在重大危险源；原料醇酸漆及稀释剂成分</w:t>
            </w:r>
            <w:r w:rsidR="0050074D" w:rsidRPr="00727C87">
              <w:rPr>
                <w:rFonts w:ascii="Times New Roman" w:hAnsi="Times New Roman" w:cs="Times New Roman"/>
                <w:color w:val="000000" w:themeColor="text1"/>
                <w:kern w:val="0"/>
                <w:sz w:val="24"/>
                <w:szCs w:val="31"/>
              </w:rPr>
              <w:t>甲苯、</w:t>
            </w:r>
            <w:r w:rsidRPr="00727C87">
              <w:rPr>
                <w:rFonts w:ascii="Times New Roman" w:hAnsi="Times New Roman" w:cs="Times New Roman"/>
                <w:color w:val="000000" w:themeColor="text1"/>
                <w:kern w:val="0"/>
                <w:sz w:val="24"/>
                <w:szCs w:val="31"/>
              </w:rPr>
              <w:t>二甲苯低毒且具有可燃性，存在环境风险，危险源情况见表</w:t>
            </w:r>
            <w:r w:rsidR="007163DA" w:rsidRPr="00727C87">
              <w:rPr>
                <w:rFonts w:ascii="Times New Roman" w:hAnsi="Times New Roman" w:cs="Times New Roman"/>
                <w:color w:val="000000" w:themeColor="text1"/>
                <w:kern w:val="0"/>
                <w:sz w:val="24"/>
                <w:szCs w:val="31"/>
              </w:rPr>
              <w:t>4</w:t>
            </w:r>
            <w:r w:rsidR="00EC710A">
              <w:rPr>
                <w:rFonts w:ascii="Times New Roman" w:hAnsi="Times New Roman" w:cs="Times New Roman"/>
                <w:color w:val="000000" w:themeColor="text1"/>
                <w:kern w:val="0"/>
                <w:sz w:val="24"/>
                <w:szCs w:val="31"/>
              </w:rPr>
              <w:t>1</w:t>
            </w:r>
            <w:r w:rsidRPr="00727C87">
              <w:rPr>
                <w:rFonts w:ascii="Times New Roman" w:hAnsi="Times New Roman" w:cs="Times New Roman"/>
                <w:color w:val="000000" w:themeColor="text1"/>
                <w:kern w:val="0"/>
                <w:sz w:val="24"/>
                <w:szCs w:val="31"/>
              </w:rPr>
              <w:t>。</w:t>
            </w:r>
          </w:p>
          <w:p w:rsidR="009A51D8" w:rsidRPr="00727C87" w:rsidRDefault="009C6A18" w:rsidP="00EC710A">
            <w:pPr>
              <w:pStyle w:val="a"/>
            </w:pPr>
            <w:r w:rsidRPr="00727C87">
              <w:t xml:space="preserve">   </w:t>
            </w:r>
            <w:r w:rsidRPr="00727C87">
              <w:t>危险源情况表</w:t>
            </w:r>
          </w:p>
          <w:tbl>
            <w:tblPr>
              <w:tblStyle w:val="af8"/>
              <w:tblW w:w="8278"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653"/>
              <w:gridCol w:w="2060"/>
              <w:gridCol w:w="1253"/>
              <w:gridCol w:w="1656"/>
              <w:gridCol w:w="1656"/>
            </w:tblGrid>
            <w:tr w:rsidR="00727C87" w:rsidRPr="00727C87" w:rsidTr="00C6215F">
              <w:trPr>
                <w:trHeight w:val="397"/>
              </w:trPr>
              <w:tc>
                <w:tcPr>
                  <w:tcW w:w="165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危险源</w:t>
                  </w:r>
                </w:p>
              </w:tc>
              <w:tc>
                <w:tcPr>
                  <w:tcW w:w="2060"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原料</w:t>
                  </w:r>
                </w:p>
              </w:tc>
              <w:tc>
                <w:tcPr>
                  <w:tcW w:w="125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单位</w:t>
                  </w:r>
                </w:p>
              </w:tc>
              <w:tc>
                <w:tcPr>
                  <w:tcW w:w="165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储存量</w:t>
                  </w:r>
                </w:p>
              </w:tc>
              <w:tc>
                <w:tcPr>
                  <w:tcW w:w="165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储存位置</w:t>
                  </w:r>
                </w:p>
              </w:tc>
            </w:tr>
            <w:tr w:rsidR="00727C87" w:rsidRPr="00727C87" w:rsidTr="00C6215F">
              <w:trPr>
                <w:trHeight w:val="397"/>
              </w:trPr>
              <w:tc>
                <w:tcPr>
                  <w:tcW w:w="165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原料储存间</w:t>
                  </w:r>
                </w:p>
              </w:tc>
              <w:tc>
                <w:tcPr>
                  <w:tcW w:w="2060" w:type="dxa"/>
                  <w:vAlign w:val="center"/>
                </w:tcPr>
                <w:p w:rsidR="009A51D8" w:rsidRPr="00727C87" w:rsidRDefault="009C6A18" w:rsidP="007163DA">
                  <w:pPr>
                    <w:jc w:val="center"/>
                    <w:rPr>
                      <w:color w:val="000000" w:themeColor="text1"/>
                      <w:kern w:val="0"/>
                      <w:szCs w:val="21"/>
                    </w:rPr>
                  </w:pPr>
                  <w:r w:rsidRPr="00727C87">
                    <w:rPr>
                      <w:color w:val="000000" w:themeColor="text1"/>
                      <w:kern w:val="0"/>
                      <w:szCs w:val="21"/>
                    </w:rPr>
                    <w:t>原料漆（绝缘漆、醇酸油漆）</w:t>
                  </w:r>
                  <w:r w:rsidR="007163DA" w:rsidRPr="00727C87">
                    <w:rPr>
                      <w:color w:val="000000" w:themeColor="text1"/>
                      <w:kern w:val="0"/>
                      <w:szCs w:val="21"/>
                    </w:rPr>
                    <w:t>、稀释剂</w:t>
                  </w:r>
                </w:p>
              </w:tc>
              <w:tc>
                <w:tcPr>
                  <w:tcW w:w="125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kg</w:t>
                  </w:r>
                </w:p>
              </w:tc>
              <w:tc>
                <w:tcPr>
                  <w:tcW w:w="165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3500</w:t>
                  </w:r>
                </w:p>
              </w:tc>
              <w:tc>
                <w:tcPr>
                  <w:tcW w:w="1656"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依托存放于维修中心原有储存间</w:t>
                  </w:r>
                </w:p>
              </w:tc>
            </w:tr>
          </w:tbl>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lastRenderedPageBreak/>
              <w:t>根据《建设项目环境影响评价技术导则》（</w:t>
            </w:r>
            <w:r w:rsidRPr="00727C87">
              <w:rPr>
                <w:rFonts w:ascii="Times New Roman" w:hAnsi="Times New Roman" w:cs="Times New Roman"/>
                <w:color w:val="000000" w:themeColor="text1"/>
                <w:kern w:val="0"/>
                <w:sz w:val="24"/>
                <w:szCs w:val="31"/>
              </w:rPr>
              <w:t>HJ169-2018</w:t>
            </w:r>
            <w:r w:rsidRPr="00727C87">
              <w:rPr>
                <w:rFonts w:ascii="Times New Roman" w:hAnsi="Times New Roman" w:cs="Times New Roman"/>
                <w:color w:val="000000" w:themeColor="text1"/>
                <w:kern w:val="0"/>
                <w:sz w:val="24"/>
                <w:szCs w:val="31"/>
              </w:rPr>
              <w:t>），环境风险评价工作等级划分原则见表</w:t>
            </w:r>
            <w:r w:rsidR="007163DA" w:rsidRPr="00727C87">
              <w:rPr>
                <w:rFonts w:ascii="Times New Roman" w:hAnsi="Times New Roman" w:cs="Times New Roman"/>
                <w:color w:val="000000" w:themeColor="text1"/>
                <w:kern w:val="0"/>
                <w:sz w:val="24"/>
                <w:szCs w:val="31"/>
              </w:rPr>
              <w:t>4</w:t>
            </w:r>
            <w:r w:rsidR="00CE4460">
              <w:rPr>
                <w:rFonts w:ascii="Times New Roman" w:hAnsi="Times New Roman" w:cs="Times New Roman"/>
                <w:color w:val="000000" w:themeColor="text1"/>
                <w:kern w:val="0"/>
                <w:sz w:val="24"/>
                <w:szCs w:val="31"/>
              </w:rPr>
              <w:t>2</w:t>
            </w:r>
            <w:r w:rsidRPr="00727C87">
              <w:rPr>
                <w:rFonts w:ascii="Times New Roman" w:hAnsi="Times New Roman" w:cs="Times New Roman"/>
                <w:color w:val="000000" w:themeColor="text1"/>
                <w:kern w:val="0"/>
                <w:sz w:val="24"/>
                <w:szCs w:val="31"/>
              </w:rPr>
              <w:t>。</w:t>
            </w:r>
          </w:p>
          <w:p w:rsidR="009A51D8" w:rsidRPr="00727C87" w:rsidRDefault="009C6A18" w:rsidP="00CE4460">
            <w:pPr>
              <w:pStyle w:val="a"/>
            </w:pPr>
            <w:r w:rsidRPr="00727C87">
              <w:t xml:space="preserve">   </w:t>
            </w:r>
            <w:r w:rsidRPr="00727C87">
              <w:t>环境风险评价工作等级划分</w:t>
            </w:r>
          </w:p>
          <w:tbl>
            <w:tblPr>
              <w:tblStyle w:val="af8"/>
              <w:tblW w:w="8268"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867"/>
              <w:gridCol w:w="1439"/>
              <w:gridCol w:w="1654"/>
              <w:gridCol w:w="1654"/>
              <w:gridCol w:w="1654"/>
            </w:tblGrid>
            <w:tr w:rsidR="00727C87" w:rsidRPr="00727C87" w:rsidTr="00C6215F">
              <w:trPr>
                <w:trHeight w:val="397"/>
              </w:trPr>
              <w:tc>
                <w:tcPr>
                  <w:tcW w:w="186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环境风险浅势</w:t>
                  </w:r>
                </w:p>
              </w:tc>
              <w:tc>
                <w:tcPr>
                  <w:tcW w:w="1439" w:type="dxa"/>
                  <w:vAlign w:val="center"/>
                </w:tcPr>
                <w:p w:rsidR="009A51D8" w:rsidRPr="00727C87" w:rsidRDefault="009C6A18">
                  <w:pPr>
                    <w:jc w:val="center"/>
                    <w:rPr>
                      <w:color w:val="000000" w:themeColor="text1"/>
                      <w:kern w:val="0"/>
                      <w:szCs w:val="21"/>
                    </w:rPr>
                  </w:pPr>
                  <w:r w:rsidRPr="00727C87">
                    <w:rPr>
                      <w:color w:val="000000" w:themeColor="text1"/>
                      <w:kern w:val="0"/>
                      <w:szCs w:val="21"/>
                    </w:rPr>
                    <w:t>IV</w:t>
                  </w:r>
                  <w:r w:rsidRPr="00727C87">
                    <w:rPr>
                      <w:color w:val="000000" w:themeColor="text1"/>
                      <w:kern w:val="0"/>
                      <w:szCs w:val="21"/>
                    </w:rPr>
                    <w:t>、</w:t>
                  </w:r>
                  <w:r w:rsidRPr="00727C87">
                    <w:rPr>
                      <w:color w:val="000000" w:themeColor="text1"/>
                      <w:kern w:val="0"/>
                      <w:szCs w:val="21"/>
                    </w:rPr>
                    <w:t>IV+</w:t>
                  </w:r>
                </w:p>
              </w:tc>
              <w:tc>
                <w:tcPr>
                  <w:tcW w:w="165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III</w:t>
                  </w:r>
                </w:p>
              </w:tc>
              <w:tc>
                <w:tcPr>
                  <w:tcW w:w="165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II</w:t>
                  </w:r>
                </w:p>
              </w:tc>
              <w:tc>
                <w:tcPr>
                  <w:tcW w:w="165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I</w:t>
                  </w:r>
                </w:p>
              </w:tc>
            </w:tr>
            <w:tr w:rsidR="00727C87" w:rsidRPr="00727C87" w:rsidTr="00C6215F">
              <w:trPr>
                <w:trHeight w:val="397"/>
              </w:trPr>
              <w:tc>
                <w:tcPr>
                  <w:tcW w:w="186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评价工作等级</w:t>
                  </w:r>
                </w:p>
              </w:tc>
              <w:tc>
                <w:tcPr>
                  <w:tcW w:w="1439"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一</w:t>
                  </w:r>
                </w:p>
              </w:tc>
              <w:tc>
                <w:tcPr>
                  <w:tcW w:w="165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二</w:t>
                  </w:r>
                </w:p>
              </w:tc>
              <w:tc>
                <w:tcPr>
                  <w:tcW w:w="165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三</w:t>
                  </w:r>
                </w:p>
              </w:tc>
              <w:tc>
                <w:tcPr>
                  <w:tcW w:w="165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简单分析</w:t>
                  </w:r>
                  <w:r w:rsidRPr="00727C87">
                    <w:rPr>
                      <w:color w:val="000000" w:themeColor="text1"/>
                      <w:kern w:val="0"/>
                      <w:szCs w:val="21"/>
                      <w:vertAlign w:val="superscript"/>
                    </w:rPr>
                    <w:t>a</w:t>
                  </w:r>
                </w:p>
              </w:tc>
            </w:tr>
            <w:tr w:rsidR="00727C87" w:rsidRPr="00727C87" w:rsidTr="00C6215F">
              <w:trPr>
                <w:trHeight w:val="397"/>
              </w:trPr>
              <w:tc>
                <w:tcPr>
                  <w:tcW w:w="8268" w:type="dxa"/>
                  <w:gridSpan w:val="5"/>
                  <w:vAlign w:val="center"/>
                </w:tcPr>
                <w:p w:rsidR="009A51D8" w:rsidRPr="00727C87" w:rsidRDefault="009C6A18">
                  <w:pPr>
                    <w:rPr>
                      <w:color w:val="000000" w:themeColor="text1"/>
                      <w:kern w:val="0"/>
                      <w:szCs w:val="21"/>
                    </w:rPr>
                  </w:pPr>
                  <w:r w:rsidRPr="00727C87">
                    <w:rPr>
                      <w:color w:val="000000" w:themeColor="text1"/>
                      <w:kern w:val="0"/>
                      <w:szCs w:val="21"/>
                    </w:rPr>
                    <w:t>a</w:t>
                  </w:r>
                  <w:r w:rsidRPr="00727C87">
                    <w:rPr>
                      <w:color w:val="000000" w:themeColor="text1"/>
                      <w:kern w:val="0"/>
                      <w:szCs w:val="21"/>
                    </w:rPr>
                    <w:t>是相对于详细评价工作内容而言，在描述危险物质、环境影响途径、环境危害后果、风险防范措施等方面给出的定型说明</w:t>
                  </w:r>
                </w:p>
              </w:tc>
            </w:tr>
          </w:tbl>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《建设项目环境影响评价技术导则》（</w:t>
            </w:r>
            <w:r w:rsidRPr="00727C87">
              <w:rPr>
                <w:rFonts w:ascii="Times New Roman" w:hAnsi="Times New Roman" w:cs="Times New Roman"/>
                <w:color w:val="000000" w:themeColor="text1"/>
                <w:kern w:val="0"/>
                <w:sz w:val="24"/>
                <w:szCs w:val="31"/>
              </w:rPr>
              <w:t>HJ169-2018</w:t>
            </w:r>
            <w:r w:rsidRPr="00727C87">
              <w:rPr>
                <w:rFonts w:ascii="Times New Roman" w:hAnsi="Times New Roman" w:cs="Times New Roman"/>
                <w:color w:val="000000" w:themeColor="text1"/>
                <w:kern w:val="0"/>
                <w:sz w:val="24"/>
                <w:szCs w:val="31"/>
              </w:rPr>
              <w:t>）</w:t>
            </w:r>
            <w:r w:rsidR="007163DA" w:rsidRPr="00727C87">
              <w:rPr>
                <w:rFonts w:ascii="Times New Roman" w:hAnsi="Times New Roman" w:cs="Times New Roman"/>
                <w:color w:val="000000" w:themeColor="text1"/>
                <w:kern w:val="0"/>
                <w:sz w:val="24"/>
                <w:szCs w:val="31"/>
              </w:rPr>
              <w:t>未给出原料的</w:t>
            </w:r>
            <w:r w:rsidRPr="00727C87">
              <w:rPr>
                <w:rFonts w:ascii="Times New Roman" w:hAnsi="Times New Roman" w:cs="Times New Roman"/>
                <w:color w:val="000000" w:themeColor="text1"/>
                <w:kern w:val="0"/>
                <w:sz w:val="24"/>
                <w:szCs w:val="31"/>
              </w:rPr>
              <w:t>临界量。</w:t>
            </w:r>
            <w:r w:rsidR="007163DA" w:rsidRPr="00727C87">
              <w:rPr>
                <w:rFonts w:ascii="Times New Roman" w:hAnsi="Times New Roman" w:cs="Times New Roman"/>
                <w:color w:val="000000" w:themeColor="text1"/>
                <w:kern w:val="0"/>
                <w:sz w:val="24"/>
                <w:szCs w:val="31"/>
              </w:rPr>
              <w:t>本项目</w:t>
            </w:r>
            <w:r w:rsidRPr="00727C87">
              <w:rPr>
                <w:rFonts w:ascii="Times New Roman" w:hAnsi="Times New Roman" w:cs="Times New Roman"/>
                <w:color w:val="000000" w:themeColor="text1"/>
                <w:kern w:val="0"/>
                <w:sz w:val="24"/>
                <w:szCs w:val="31"/>
              </w:rPr>
              <w:t>环境风险潜势为</w:t>
            </w:r>
            <w:r w:rsidRPr="00727C87">
              <w:rPr>
                <w:rFonts w:ascii="Times New Roman" w:hAnsi="Times New Roman" w:cs="Times New Roman"/>
                <w:color w:val="000000" w:themeColor="text1"/>
                <w:kern w:val="0"/>
                <w:sz w:val="24"/>
                <w:szCs w:val="31"/>
              </w:rPr>
              <w:t>I</w:t>
            </w:r>
            <w:r w:rsidRPr="00727C87">
              <w:rPr>
                <w:rFonts w:ascii="Times New Roman" w:hAnsi="Times New Roman" w:cs="Times New Roman"/>
                <w:color w:val="000000" w:themeColor="text1"/>
                <w:kern w:val="0"/>
                <w:sz w:val="24"/>
                <w:szCs w:val="31"/>
              </w:rPr>
              <w:t>，因此本项目仅需要进行简单分析。</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2</w:t>
            </w:r>
            <w:r w:rsidRPr="00727C87">
              <w:rPr>
                <w:rFonts w:ascii="Times New Roman" w:hAnsi="Times New Roman" w:cs="Times New Roman"/>
                <w:color w:val="000000" w:themeColor="text1"/>
                <w:kern w:val="0"/>
                <w:sz w:val="24"/>
                <w:szCs w:val="31"/>
              </w:rPr>
              <w:t>、环境敏感目标概况</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本项目周围环境敏感目标主要为最近的七里河（</w:t>
            </w:r>
            <w:r w:rsidRPr="00727C87">
              <w:rPr>
                <w:rFonts w:ascii="Times New Roman" w:hAnsi="Times New Roman" w:cs="Times New Roman"/>
                <w:color w:val="000000" w:themeColor="text1"/>
                <w:kern w:val="0"/>
                <w:sz w:val="24"/>
                <w:szCs w:val="31"/>
              </w:rPr>
              <w:t>1.7km</w:t>
            </w:r>
            <w:r w:rsidRPr="00727C87">
              <w:rPr>
                <w:rFonts w:ascii="Times New Roman" w:hAnsi="Times New Roman" w:cs="Times New Roman"/>
                <w:color w:val="000000" w:themeColor="text1"/>
                <w:kern w:val="0"/>
                <w:sz w:val="24"/>
                <w:szCs w:val="31"/>
              </w:rPr>
              <w:t>）和马鞍山村（</w:t>
            </w:r>
            <w:r w:rsidRPr="00727C87">
              <w:rPr>
                <w:rFonts w:ascii="Times New Roman" w:hAnsi="Times New Roman" w:cs="Times New Roman"/>
                <w:color w:val="000000" w:themeColor="text1"/>
                <w:kern w:val="0"/>
                <w:sz w:val="24"/>
                <w:szCs w:val="31"/>
              </w:rPr>
              <w:t>2.0km</w:t>
            </w:r>
            <w:r w:rsidRPr="00727C87">
              <w:rPr>
                <w:rFonts w:ascii="Times New Roman" w:hAnsi="Times New Roman" w:cs="Times New Roman"/>
                <w:color w:val="000000" w:themeColor="text1"/>
                <w:kern w:val="0"/>
                <w:sz w:val="24"/>
                <w:szCs w:val="31"/>
              </w:rPr>
              <w:t>）。</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3</w:t>
            </w:r>
            <w:r w:rsidRPr="00727C87">
              <w:rPr>
                <w:rFonts w:ascii="Times New Roman" w:hAnsi="Times New Roman" w:cs="Times New Roman"/>
                <w:color w:val="000000" w:themeColor="text1"/>
                <w:kern w:val="0"/>
                <w:sz w:val="24"/>
                <w:szCs w:val="31"/>
              </w:rPr>
              <w:t>、环境风险识别</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本项目危险物质主要为原料绝缘漆、醇酸油漆及稀释剂，绝缘漆、醇酸油漆及稀释剂密封保存于包装桶内。由于原料的易燃风险，主要原因是使用不当，在生产和储存过程中使其遇到高热或明火引起火灾。此外，装置设备等使用或处理不当也会发生事故。对工作人员及大气环境造成影响。</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危险源理化性质见表</w:t>
            </w:r>
            <w:r w:rsidR="007163DA" w:rsidRPr="00727C87">
              <w:rPr>
                <w:rFonts w:ascii="Times New Roman" w:hAnsi="Times New Roman" w:cs="Times New Roman"/>
                <w:color w:val="000000" w:themeColor="text1"/>
                <w:kern w:val="0"/>
                <w:sz w:val="24"/>
                <w:szCs w:val="31"/>
              </w:rPr>
              <w:t>4</w:t>
            </w:r>
            <w:r w:rsidR="00CE4460">
              <w:rPr>
                <w:rFonts w:ascii="Times New Roman" w:hAnsi="Times New Roman" w:cs="Times New Roman"/>
                <w:color w:val="000000" w:themeColor="text1"/>
                <w:kern w:val="0"/>
                <w:sz w:val="24"/>
                <w:szCs w:val="31"/>
              </w:rPr>
              <w:t>3</w:t>
            </w:r>
          </w:p>
          <w:p w:rsidR="009A51D8" w:rsidRPr="00727C87" w:rsidRDefault="009C6A18" w:rsidP="00CE4460">
            <w:pPr>
              <w:pStyle w:val="a"/>
            </w:pPr>
            <w:r w:rsidRPr="00727C87">
              <w:t xml:space="preserve">   </w:t>
            </w:r>
            <w:r w:rsidRPr="00727C87">
              <w:t>危险源理化性质</w:t>
            </w:r>
          </w:p>
          <w:tbl>
            <w:tblPr>
              <w:tblStyle w:val="af8"/>
              <w:tblW w:w="8248"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23"/>
              <w:gridCol w:w="1423"/>
              <w:gridCol w:w="6102"/>
            </w:tblGrid>
            <w:tr w:rsidR="00727C87" w:rsidRPr="00727C87" w:rsidTr="00C6215F">
              <w:trPr>
                <w:trHeight w:val="397"/>
              </w:trPr>
              <w:tc>
                <w:tcPr>
                  <w:tcW w:w="72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序号</w:t>
                  </w:r>
                </w:p>
              </w:tc>
              <w:tc>
                <w:tcPr>
                  <w:tcW w:w="142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原料名称</w:t>
                  </w:r>
                </w:p>
              </w:tc>
              <w:tc>
                <w:tcPr>
                  <w:tcW w:w="610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理化性质</w:t>
                  </w:r>
                </w:p>
              </w:tc>
            </w:tr>
            <w:tr w:rsidR="00727C87" w:rsidRPr="00727C87" w:rsidTr="00C6215F">
              <w:trPr>
                <w:trHeight w:val="397"/>
              </w:trPr>
              <w:tc>
                <w:tcPr>
                  <w:tcW w:w="723" w:type="dxa"/>
                  <w:vMerge w:val="restart"/>
                  <w:vAlign w:val="center"/>
                </w:tcPr>
                <w:p w:rsidR="00B74C09" w:rsidRPr="00727C87" w:rsidRDefault="00B74C09" w:rsidP="008E69BF">
                  <w:pPr>
                    <w:jc w:val="center"/>
                    <w:rPr>
                      <w:color w:val="000000" w:themeColor="text1"/>
                      <w:kern w:val="0"/>
                      <w:szCs w:val="21"/>
                    </w:rPr>
                  </w:pPr>
                  <w:r w:rsidRPr="00727C87">
                    <w:rPr>
                      <w:color w:val="000000" w:themeColor="text1"/>
                      <w:kern w:val="0"/>
                      <w:szCs w:val="21"/>
                    </w:rPr>
                    <w:t>1</w:t>
                  </w:r>
                </w:p>
              </w:tc>
              <w:tc>
                <w:tcPr>
                  <w:tcW w:w="1423" w:type="dxa"/>
                  <w:vMerge w:val="restart"/>
                  <w:vAlign w:val="center"/>
                </w:tcPr>
                <w:p w:rsidR="00B74C09" w:rsidRPr="00727C87" w:rsidRDefault="00B74C09" w:rsidP="008E69BF">
                  <w:pPr>
                    <w:jc w:val="center"/>
                    <w:rPr>
                      <w:color w:val="000000" w:themeColor="text1"/>
                      <w:kern w:val="0"/>
                      <w:szCs w:val="21"/>
                    </w:rPr>
                  </w:pPr>
                  <w:r w:rsidRPr="00727C87">
                    <w:rPr>
                      <w:color w:val="000000" w:themeColor="text1"/>
                      <w:kern w:val="0"/>
                      <w:szCs w:val="21"/>
                    </w:rPr>
                    <w:t>绝缘漆、醇酸油漆及稀释剂</w:t>
                  </w:r>
                </w:p>
              </w:tc>
              <w:tc>
                <w:tcPr>
                  <w:tcW w:w="6102" w:type="dxa"/>
                  <w:vAlign w:val="center"/>
                </w:tcPr>
                <w:p w:rsidR="00B74C09" w:rsidRPr="00727C87" w:rsidRDefault="00B74C09" w:rsidP="00B74C09">
                  <w:pPr>
                    <w:rPr>
                      <w:color w:val="000000" w:themeColor="text1"/>
                      <w:kern w:val="0"/>
                      <w:szCs w:val="21"/>
                    </w:rPr>
                  </w:pPr>
                  <w:r w:rsidRPr="00727C87">
                    <w:rPr>
                      <w:color w:val="000000" w:themeColor="text1"/>
                      <w:kern w:val="0"/>
                      <w:szCs w:val="21"/>
                    </w:rPr>
                    <w:t>甲苯，无色、带特殊芳香味的易挥发液体。能与</w:t>
                  </w:r>
                  <w:hyperlink r:id="rId15" w:tgtFrame="_blank" w:history="1">
                    <w:r w:rsidRPr="00727C87">
                      <w:rPr>
                        <w:color w:val="000000" w:themeColor="text1"/>
                        <w:kern w:val="0"/>
                      </w:rPr>
                      <w:t>乙醇</w:t>
                    </w:r>
                  </w:hyperlink>
                  <w:r w:rsidRPr="00727C87">
                    <w:rPr>
                      <w:color w:val="000000" w:themeColor="text1"/>
                      <w:kern w:val="0"/>
                      <w:szCs w:val="21"/>
                    </w:rPr>
                    <w:t>、</w:t>
                  </w:r>
                  <w:hyperlink r:id="rId16" w:tgtFrame="_blank" w:history="1">
                    <w:r w:rsidRPr="00727C87">
                      <w:rPr>
                        <w:color w:val="000000" w:themeColor="text1"/>
                        <w:kern w:val="0"/>
                      </w:rPr>
                      <w:t>乙醚</w:t>
                    </w:r>
                  </w:hyperlink>
                  <w:r w:rsidRPr="00727C87">
                    <w:rPr>
                      <w:color w:val="000000" w:themeColor="text1"/>
                      <w:kern w:val="0"/>
                      <w:szCs w:val="21"/>
                    </w:rPr>
                    <w:t>、</w:t>
                  </w:r>
                  <w:hyperlink r:id="rId17" w:tgtFrame="_blank" w:history="1">
                    <w:r w:rsidRPr="00727C87">
                      <w:rPr>
                        <w:color w:val="000000" w:themeColor="text1"/>
                        <w:kern w:val="0"/>
                      </w:rPr>
                      <w:t>丙酮</w:t>
                    </w:r>
                  </w:hyperlink>
                  <w:r w:rsidRPr="00727C87">
                    <w:rPr>
                      <w:color w:val="000000" w:themeColor="text1"/>
                      <w:kern w:val="0"/>
                      <w:szCs w:val="21"/>
                    </w:rPr>
                    <w:t>、</w:t>
                  </w:r>
                  <w:hyperlink r:id="rId18" w:tgtFrame="_blank" w:history="1">
                    <w:r w:rsidRPr="00727C87">
                      <w:rPr>
                        <w:color w:val="000000" w:themeColor="text1"/>
                        <w:kern w:val="0"/>
                      </w:rPr>
                      <w:t>氯仿</w:t>
                    </w:r>
                  </w:hyperlink>
                  <w:r w:rsidRPr="00727C87">
                    <w:rPr>
                      <w:color w:val="000000" w:themeColor="text1"/>
                      <w:kern w:val="0"/>
                      <w:szCs w:val="21"/>
                    </w:rPr>
                    <w:t>、</w:t>
                  </w:r>
                  <w:hyperlink r:id="rId19" w:tgtFrame="_blank" w:history="1">
                    <w:r w:rsidRPr="00727C87">
                      <w:rPr>
                        <w:color w:val="000000" w:themeColor="text1"/>
                        <w:kern w:val="0"/>
                      </w:rPr>
                      <w:t>二硫化碳</w:t>
                    </w:r>
                  </w:hyperlink>
                  <w:r w:rsidRPr="00727C87">
                    <w:rPr>
                      <w:color w:val="000000" w:themeColor="text1"/>
                      <w:kern w:val="0"/>
                      <w:szCs w:val="21"/>
                    </w:rPr>
                    <w:t>和</w:t>
                  </w:r>
                  <w:hyperlink r:id="rId20" w:tgtFrame="_blank" w:history="1">
                    <w:r w:rsidRPr="00727C87">
                      <w:rPr>
                        <w:color w:val="000000" w:themeColor="text1"/>
                        <w:kern w:val="0"/>
                      </w:rPr>
                      <w:t>冰乙酸</w:t>
                    </w:r>
                  </w:hyperlink>
                  <w:r w:rsidRPr="00727C87">
                    <w:rPr>
                      <w:color w:val="000000" w:themeColor="text1"/>
                      <w:kern w:val="0"/>
                      <w:szCs w:val="21"/>
                    </w:rPr>
                    <w:t>混溶，极微溶于水。易燃，蒸气能与空气形成</w:t>
                  </w:r>
                  <w:hyperlink r:id="rId21" w:tgtFrame="_blank" w:history="1">
                    <w:r w:rsidRPr="00727C87">
                      <w:rPr>
                        <w:color w:val="000000" w:themeColor="text1"/>
                        <w:kern w:val="0"/>
                      </w:rPr>
                      <w:t>爆炸性混合物</w:t>
                    </w:r>
                  </w:hyperlink>
                  <w:r w:rsidRPr="00727C87">
                    <w:rPr>
                      <w:color w:val="000000" w:themeColor="text1"/>
                      <w:kern w:val="0"/>
                      <w:szCs w:val="21"/>
                    </w:rPr>
                    <w:t>，</w:t>
                  </w:r>
                  <w:hyperlink r:id="rId22" w:tgtFrame="_blank" w:history="1">
                    <w:r w:rsidRPr="00727C87">
                      <w:rPr>
                        <w:color w:val="000000" w:themeColor="text1"/>
                        <w:kern w:val="0"/>
                      </w:rPr>
                      <w:t>爆炸极限</w:t>
                    </w:r>
                  </w:hyperlink>
                  <w:r w:rsidRPr="00727C87">
                    <w:rPr>
                      <w:color w:val="000000" w:themeColor="text1"/>
                      <w:kern w:val="0"/>
                      <w:szCs w:val="21"/>
                    </w:rPr>
                    <w:t>1.2%</w:t>
                  </w:r>
                  <w:r w:rsidRPr="00727C87">
                    <w:rPr>
                      <w:color w:val="000000" w:themeColor="text1"/>
                      <w:kern w:val="0"/>
                      <w:szCs w:val="21"/>
                    </w:rPr>
                    <w:t>～</w:t>
                  </w:r>
                  <w:r w:rsidRPr="00727C87">
                    <w:rPr>
                      <w:color w:val="000000" w:themeColor="text1"/>
                      <w:kern w:val="0"/>
                      <w:szCs w:val="21"/>
                    </w:rPr>
                    <w:t>7.0%</w:t>
                  </w:r>
                  <w:r w:rsidRPr="00727C87">
                    <w:rPr>
                      <w:color w:val="000000" w:themeColor="text1"/>
                      <w:kern w:val="0"/>
                      <w:szCs w:val="21"/>
                    </w:rPr>
                    <w:t>（体积）。低毒，半数致死量（大鼠，经口）</w:t>
                  </w:r>
                  <w:r w:rsidRPr="00727C87">
                    <w:rPr>
                      <w:color w:val="000000" w:themeColor="text1"/>
                      <w:kern w:val="0"/>
                      <w:szCs w:val="21"/>
                    </w:rPr>
                    <w:t>5000mg/kg</w:t>
                  </w:r>
                  <w:r w:rsidRPr="00727C87">
                    <w:rPr>
                      <w:color w:val="000000" w:themeColor="text1"/>
                      <w:kern w:val="0"/>
                      <w:szCs w:val="21"/>
                    </w:rPr>
                    <w:t>。高浓度气体有麻醉性，有刺激性。</w:t>
                  </w:r>
                </w:p>
              </w:tc>
            </w:tr>
            <w:tr w:rsidR="00727C87" w:rsidRPr="00727C87" w:rsidTr="00C6215F">
              <w:trPr>
                <w:trHeight w:val="397"/>
              </w:trPr>
              <w:tc>
                <w:tcPr>
                  <w:tcW w:w="723" w:type="dxa"/>
                  <w:vMerge/>
                  <w:vAlign w:val="center"/>
                </w:tcPr>
                <w:p w:rsidR="00B74C09" w:rsidRPr="00727C87" w:rsidRDefault="00B74C09">
                  <w:pPr>
                    <w:jc w:val="center"/>
                    <w:rPr>
                      <w:color w:val="000000" w:themeColor="text1"/>
                      <w:kern w:val="0"/>
                      <w:szCs w:val="21"/>
                    </w:rPr>
                  </w:pPr>
                </w:p>
              </w:tc>
              <w:tc>
                <w:tcPr>
                  <w:tcW w:w="1423" w:type="dxa"/>
                  <w:vMerge/>
                  <w:vAlign w:val="center"/>
                </w:tcPr>
                <w:p w:rsidR="00B74C09" w:rsidRPr="00727C87" w:rsidRDefault="00B74C09">
                  <w:pPr>
                    <w:jc w:val="center"/>
                    <w:rPr>
                      <w:color w:val="000000" w:themeColor="text1"/>
                      <w:kern w:val="0"/>
                      <w:szCs w:val="21"/>
                    </w:rPr>
                  </w:pPr>
                </w:p>
              </w:tc>
              <w:tc>
                <w:tcPr>
                  <w:tcW w:w="6102" w:type="dxa"/>
                  <w:vAlign w:val="center"/>
                </w:tcPr>
                <w:p w:rsidR="00B74C09" w:rsidRPr="00727C87" w:rsidRDefault="00B74C09">
                  <w:pPr>
                    <w:rPr>
                      <w:color w:val="000000" w:themeColor="text1"/>
                      <w:kern w:val="0"/>
                      <w:szCs w:val="21"/>
                    </w:rPr>
                  </w:pPr>
                  <w:r w:rsidRPr="00727C87">
                    <w:rPr>
                      <w:color w:val="000000" w:themeColor="text1"/>
                      <w:kern w:val="0"/>
                      <w:szCs w:val="21"/>
                    </w:rPr>
                    <w:t>主要危险源二甲苯，无色透明易挥发液体。易流动。能与无水乙醇、乙醚和其他许多有机溶剂混溶，几乎不溶于水。分子量：</w:t>
                  </w:r>
                  <w:r w:rsidRPr="00727C87">
                    <w:rPr>
                      <w:color w:val="000000" w:themeColor="text1"/>
                      <w:kern w:val="0"/>
                      <w:szCs w:val="21"/>
                    </w:rPr>
                    <w:t>106.17</w:t>
                  </w:r>
                  <w:r w:rsidRPr="00727C87">
                    <w:rPr>
                      <w:color w:val="000000" w:themeColor="text1"/>
                      <w:kern w:val="0"/>
                      <w:szCs w:val="21"/>
                    </w:rPr>
                    <w:t>；相对密度：</w:t>
                  </w:r>
                  <w:r w:rsidRPr="00727C87">
                    <w:rPr>
                      <w:color w:val="000000" w:themeColor="text1"/>
                      <w:kern w:val="0"/>
                      <w:szCs w:val="21"/>
                    </w:rPr>
                    <w:t>0.86</w:t>
                  </w:r>
                  <w:r w:rsidRPr="00727C87">
                    <w:rPr>
                      <w:color w:val="000000" w:themeColor="text1"/>
                      <w:kern w:val="0"/>
                      <w:szCs w:val="21"/>
                    </w:rPr>
                    <w:t>；饱和蒸汽压（</w:t>
                  </w:r>
                  <w:r w:rsidRPr="00727C87">
                    <w:rPr>
                      <w:color w:val="000000" w:themeColor="text1"/>
                      <w:kern w:val="0"/>
                      <w:szCs w:val="21"/>
                    </w:rPr>
                    <w:t>kPa</w:t>
                  </w:r>
                  <w:r w:rsidRPr="00727C87">
                    <w:rPr>
                      <w:color w:val="000000" w:themeColor="text1"/>
                      <w:kern w:val="0"/>
                      <w:szCs w:val="21"/>
                    </w:rPr>
                    <w:t>）</w:t>
                  </w:r>
                  <w:r w:rsidRPr="00727C87">
                    <w:rPr>
                      <w:color w:val="000000" w:themeColor="text1"/>
                      <w:kern w:val="0"/>
                      <w:szCs w:val="21"/>
                    </w:rPr>
                    <w:t>:1.33</w:t>
                  </w:r>
                  <w:r w:rsidRPr="00727C87">
                    <w:rPr>
                      <w:color w:val="000000" w:themeColor="text1"/>
                      <w:kern w:val="0"/>
                      <w:szCs w:val="21"/>
                    </w:rPr>
                    <w:t>（</w:t>
                  </w:r>
                  <w:r w:rsidRPr="00727C87">
                    <w:rPr>
                      <w:color w:val="000000" w:themeColor="text1"/>
                      <w:kern w:val="0"/>
                      <w:szCs w:val="21"/>
                    </w:rPr>
                    <w:t>30</w:t>
                  </w:r>
                  <w:r w:rsidRPr="00727C87">
                    <w:rPr>
                      <w:rFonts w:ascii="宋体" w:hAnsi="宋体" w:cs="宋体" w:hint="eastAsia"/>
                      <w:color w:val="000000" w:themeColor="text1"/>
                      <w:kern w:val="0"/>
                      <w:szCs w:val="21"/>
                    </w:rPr>
                    <w:t>℃</w:t>
                  </w:r>
                  <w:r w:rsidRPr="00727C87">
                    <w:rPr>
                      <w:color w:val="000000" w:themeColor="text1"/>
                      <w:kern w:val="0"/>
                      <w:szCs w:val="21"/>
                    </w:rPr>
                    <w:t>）；沸点：</w:t>
                  </w:r>
                  <w:r w:rsidRPr="00727C87">
                    <w:rPr>
                      <w:color w:val="000000" w:themeColor="text1"/>
                      <w:kern w:val="0"/>
                      <w:szCs w:val="21"/>
                    </w:rPr>
                    <w:t>137</w:t>
                  </w:r>
                  <w:r w:rsidRPr="00727C87">
                    <w:rPr>
                      <w:color w:val="000000" w:themeColor="text1"/>
                      <w:kern w:val="0"/>
                      <w:szCs w:val="21"/>
                    </w:rPr>
                    <w:t>～</w:t>
                  </w:r>
                  <w:r w:rsidRPr="00727C87">
                    <w:rPr>
                      <w:color w:val="000000" w:themeColor="text1"/>
                      <w:kern w:val="0"/>
                      <w:szCs w:val="21"/>
                    </w:rPr>
                    <w:t>140</w:t>
                  </w:r>
                  <w:r w:rsidRPr="00727C87">
                    <w:rPr>
                      <w:rFonts w:ascii="宋体" w:hAnsi="宋体" w:cs="宋体" w:hint="eastAsia"/>
                      <w:color w:val="000000" w:themeColor="text1"/>
                      <w:kern w:val="0"/>
                      <w:szCs w:val="21"/>
                    </w:rPr>
                    <w:t>℃</w:t>
                  </w:r>
                  <w:r w:rsidRPr="00727C87">
                    <w:rPr>
                      <w:color w:val="000000" w:themeColor="text1"/>
                      <w:kern w:val="0"/>
                      <w:szCs w:val="21"/>
                    </w:rPr>
                    <w:t>；闪点：</w:t>
                  </w:r>
                  <w:r w:rsidRPr="00727C87">
                    <w:rPr>
                      <w:color w:val="000000" w:themeColor="text1"/>
                      <w:kern w:val="0"/>
                      <w:szCs w:val="21"/>
                    </w:rPr>
                    <w:t>17.4</w:t>
                  </w:r>
                  <w:r w:rsidRPr="00727C87">
                    <w:rPr>
                      <w:rFonts w:ascii="宋体" w:hAnsi="宋体" w:cs="宋体" w:hint="eastAsia"/>
                      <w:color w:val="000000" w:themeColor="text1"/>
                      <w:kern w:val="0"/>
                      <w:szCs w:val="21"/>
                    </w:rPr>
                    <w:t>℃</w:t>
                  </w:r>
                  <w:r w:rsidRPr="00727C87">
                    <w:rPr>
                      <w:color w:val="000000" w:themeColor="text1"/>
                      <w:kern w:val="0"/>
                      <w:szCs w:val="21"/>
                    </w:rPr>
                    <w:t>。有毒物质，吸入有害，但毒性较低。</w:t>
                  </w:r>
                </w:p>
              </w:tc>
            </w:tr>
          </w:tbl>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4</w:t>
            </w:r>
            <w:r w:rsidRPr="00727C87">
              <w:rPr>
                <w:rFonts w:ascii="Times New Roman" w:hAnsi="Times New Roman" w:cs="Times New Roman"/>
                <w:color w:val="000000" w:themeColor="text1"/>
                <w:kern w:val="0"/>
                <w:sz w:val="24"/>
                <w:szCs w:val="31"/>
              </w:rPr>
              <w:t>、环境风险分析</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绝缘漆、醇酸油漆及稀释剂为易燃液体，遇明火、高热可燃。火灾发生后，</w:t>
            </w:r>
            <w:r w:rsidRPr="00727C87">
              <w:rPr>
                <w:rFonts w:ascii="Times New Roman" w:hAnsi="Times New Roman" w:cs="Times New Roman"/>
                <w:color w:val="000000" w:themeColor="text1"/>
                <w:kern w:val="0"/>
                <w:sz w:val="24"/>
                <w:szCs w:val="31"/>
              </w:rPr>
              <w:lastRenderedPageBreak/>
              <w:t>将产生大量浓烟，其中含有因空气不足未完全燃烧而产生的</w:t>
            </w:r>
            <w:r w:rsidRPr="00727C87">
              <w:rPr>
                <w:rFonts w:ascii="Times New Roman" w:hAnsi="Times New Roman" w:cs="Times New Roman"/>
                <w:color w:val="000000" w:themeColor="text1"/>
                <w:kern w:val="0"/>
                <w:sz w:val="24"/>
                <w:szCs w:val="31"/>
              </w:rPr>
              <w:t>CO</w:t>
            </w:r>
            <w:r w:rsidRPr="00727C87">
              <w:rPr>
                <w:rFonts w:ascii="Times New Roman" w:hAnsi="Times New Roman" w:cs="Times New Roman"/>
                <w:color w:val="000000" w:themeColor="text1"/>
                <w:kern w:val="0"/>
                <w:sz w:val="24"/>
                <w:szCs w:val="31"/>
              </w:rPr>
              <w:t>及烟尘等有毒有害物质，对周围环境空气产生明显不利影响。火灾事故的发生原因，多为储存间管理不当，工作人员未按安全操作规范要求，私自进行动火作业，以及储存间内吸烟等。</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5</w:t>
            </w:r>
            <w:r w:rsidRPr="00727C87">
              <w:rPr>
                <w:rFonts w:ascii="Times New Roman" w:hAnsi="Times New Roman" w:cs="Times New Roman"/>
                <w:color w:val="000000" w:themeColor="text1"/>
                <w:kern w:val="0"/>
                <w:sz w:val="24"/>
                <w:szCs w:val="31"/>
              </w:rPr>
              <w:t>、风险防范措施及应急要求</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w:t>
            </w:r>
            <w:r w:rsidRPr="00727C87">
              <w:rPr>
                <w:rFonts w:ascii="Times New Roman" w:hAnsi="Times New Roman" w:cs="Times New Roman"/>
                <w:color w:val="000000" w:themeColor="text1"/>
                <w:kern w:val="0"/>
                <w:sz w:val="24"/>
                <w:szCs w:val="31"/>
              </w:rPr>
              <w:t>1</w:t>
            </w:r>
            <w:r w:rsidRPr="00727C87">
              <w:rPr>
                <w:rFonts w:ascii="Times New Roman" w:hAnsi="Times New Roman" w:cs="Times New Roman"/>
                <w:color w:val="000000" w:themeColor="text1"/>
                <w:kern w:val="0"/>
                <w:sz w:val="24"/>
                <w:szCs w:val="31"/>
              </w:rPr>
              <w:t>）风险防范措施</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fldChar w:fldCharType="begin"/>
            </w:r>
            <w:r w:rsidRPr="00727C87">
              <w:rPr>
                <w:rFonts w:ascii="Times New Roman" w:hAnsi="Times New Roman" w:cs="Times New Roman"/>
                <w:color w:val="000000" w:themeColor="text1"/>
                <w:kern w:val="0"/>
                <w:sz w:val="24"/>
                <w:szCs w:val="31"/>
              </w:rPr>
              <w:instrText xml:space="preserve"> = 1 \* GB3 </w:instrText>
            </w:r>
            <w:r w:rsidRPr="00727C87">
              <w:rPr>
                <w:rFonts w:ascii="Times New Roman" w:hAnsi="Times New Roman" w:cs="Times New Roman"/>
                <w:color w:val="000000" w:themeColor="text1"/>
                <w:kern w:val="0"/>
                <w:sz w:val="24"/>
                <w:szCs w:val="31"/>
              </w:rPr>
              <w:fldChar w:fldCharType="separate"/>
            </w:r>
            <w:r w:rsidRPr="00727C87">
              <w:rPr>
                <w:rFonts w:hAnsi="宋体" w:cs="宋体" w:hint="eastAsia"/>
                <w:color w:val="000000" w:themeColor="text1"/>
                <w:kern w:val="0"/>
                <w:sz w:val="24"/>
                <w:szCs w:val="31"/>
              </w:rPr>
              <w:t>①</w:t>
            </w:r>
            <w:r w:rsidRPr="00727C87">
              <w:rPr>
                <w:rFonts w:ascii="Times New Roman" w:hAnsi="Times New Roman" w:cs="Times New Roman"/>
                <w:color w:val="000000" w:themeColor="text1"/>
                <w:kern w:val="0"/>
                <w:sz w:val="24"/>
                <w:szCs w:val="31"/>
              </w:rPr>
              <w:fldChar w:fldCharType="end"/>
            </w:r>
            <w:r w:rsidRPr="00727C87">
              <w:rPr>
                <w:rFonts w:ascii="Times New Roman" w:hAnsi="Times New Roman" w:cs="Times New Roman"/>
                <w:color w:val="000000" w:themeColor="text1"/>
                <w:kern w:val="0"/>
                <w:sz w:val="24"/>
                <w:szCs w:val="31"/>
              </w:rPr>
              <w:t>加强储存间易燃物的管理</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车间易燃品要分类存储，严防易燃物与助燃物混合存放或混放在一起。遇热燃烧物质的储存，必须注况及时采取措施，降低浓度。使用易燃物品的车间要通风良好。</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fldChar w:fldCharType="begin"/>
            </w:r>
            <w:r w:rsidRPr="00727C87">
              <w:rPr>
                <w:rFonts w:ascii="Times New Roman" w:hAnsi="Times New Roman" w:cs="Times New Roman"/>
                <w:color w:val="000000" w:themeColor="text1"/>
                <w:kern w:val="0"/>
                <w:sz w:val="24"/>
                <w:szCs w:val="31"/>
              </w:rPr>
              <w:instrText xml:space="preserve"> = 2 \* GB3 </w:instrText>
            </w:r>
            <w:r w:rsidRPr="00727C87">
              <w:rPr>
                <w:rFonts w:ascii="Times New Roman" w:hAnsi="Times New Roman" w:cs="Times New Roman"/>
                <w:color w:val="000000" w:themeColor="text1"/>
                <w:kern w:val="0"/>
                <w:sz w:val="24"/>
                <w:szCs w:val="31"/>
              </w:rPr>
              <w:fldChar w:fldCharType="separate"/>
            </w:r>
            <w:r w:rsidRPr="00727C87">
              <w:rPr>
                <w:rFonts w:hAnsi="宋体" w:cs="宋体" w:hint="eastAsia"/>
                <w:color w:val="000000" w:themeColor="text1"/>
                <w:kern w:val="0"/>
                <w:sz w:val="24"/>
                <w:szCs w:val="31"/>
              </w:rPr>
              <w:t>②</w:t>
            </w:r>
            <w:r w:rsidRPr="00727C87">
              <w:rPr>
                <w:rFonts w:ascii="Times New Roman" w:hAnsi="Times New Roman" w:cs="Times New Roman"/>
                <w:color w:val="000000" w:themeColor="text1"/>
                <w:kern w:val="0"/>
                <w:sz w:val="24"/>
                <w:szCs w:val="31"/>
              </w:rPr>
              <w:fldChar w:fldCharType="end"/>
            </w:r>
            <w:r w:rsidRPr="00727C87">
              <w:rPr>
                <w:rFonts w:ascii="Times New Roman" w:hAnsi="Times New Roman" w:cs="Times New Roman"/>
                <w:color w:val="000000" w:themeColor="text1"/>
                <w:kern w:val="0"/>
                <w:sz w:val="24"/>
                <w:szCs w:val="31"/>
              </w:rPr>
              <w:t>使用易燃物，要严格遵守安全规程</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易燃物主要为绝缘漆、醇酸油漆及稀释剂的使用，要严格遵守安全规程，工作人员在使用易燃物时，应熟悉其特性及有关知识。</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fldChar w:fldCharType="begin"/>
            </w:r>
            <w:r w:rsidRPr="00727C87">
              <w:rPr>
                <w:rFonts w:ascii="Times New Roman" w:hAnsi="Times New Roman" w:cs="Times New Roman"/>
                <w:color w:val="000000" w:themeColor="text1"/>
                <w:kern w:val="0"/>
                <w:sz w:val="24"/>
                <w:szCs w:val="31"/>
              </w:rPr>
              <w:instrText xml:space="preserve"> = 3 \* GB3 </w:instrText>
            </w:r>
            <w:r w:rsidRPr="00727C87">
              <w:rPr>
                <w:rFonts w:ascii="Times New Roman" w:hAnsi="Times New Roman" w:cs="Times New Roman"/>
                <w:color w:val="000000" w:themeColor="text1"/>
                <w:kern w:val="0"/>
                <w:sz w:val="24"/>
                <w:szCs w:val="31"/>
              </w:rPr>
              <w:fldChar w:fldCharType="separate"/>
            </w:r>
            <w:r w:rsidRPr="00727C87">
              <w:rPr>
                <w:rFonts w:hAnsi="宋体" w:cs="宋体" w:hint="eastAsia"/>
                <w:color w:val="000000" w:themeColor="text1"/>
                <w:kern w:val="0"/>
                <w:sz w:val="24"/>
                <w:szCs w:val="31"/>
              </w:rPr>
              <w:t>③</w:t>
            </w:r>
            <w:r w:rsidRPr="00727C87">
              <w:rPr>
                <w:rFonts w:ascii="Times New Roman" w:hAnsi="Times New Roman" w:cs="Times New Roman"/>
                <w:color w:val="000000" w:themeColor="text1"/>
                <w:kern w:val="0"/>
                <w:sz w:val="24"/>
                <w:szCs w:val="31"/>
              </w:rPr>
              <w:fldChar w:fldCharType="end"/>
            </w:r>
            <w:r w:rsidRPr="00727C87">
              <w:rPr>
                <w:rFonts w:ascii="Times New Roman" w:hAnsi="Times New Roman" w:cs="Times New Roman"/>
                <w:color w:val="000000" w:themeColor="text1"/>
                <w:kern w:val="0"/>
                <w:sz w:val="24"/>
                <w:szCs w:val="31"/>
              </w:rPr>
              <w:t>车间消防设施要符合防火防爆要求</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使用易燃物质的车间，必须为一级或二级耐火建筑，要求通风良好。要针对易燃品，按有关规定选用防火措施，并定期进行安全检查。</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fldChar w:fldCharType="begin"/>
            </w:r>
            <w:r w:rsidRPr="00727C87">
              <w:rPr>
                <w:rFonts w:ascii="Times New Roman" w:hAnsi="Times New Roman" w:cs="Times New Roman"/>
                <w:color w:val="000000" w:themeColor="text1"/>
                <w:kern w:val="0"/>
                <w:sz w:val="24"/>
                <w:szCs w:val="31"/>
              </w:rPr>
              <w:instrText xml:space="preserve"> = 4 \* GB3 </w:instrText>
            </w:r>
            <w:r w:rsidRPr="00727C87">
              <w:rPr>
                <w:rFonts w:ascii="Times New Roman" w:hAnsi="Times New Roman" w:cs="Times New Roman"/>
                <w:color w:val="000000" w:themeColor="text1"/>
                <w:kern w:val="0"/>
                <w:sz w:val="24"/>
                <w:szCs w:val="31"/>
              </w:rPr>
              <w:fldChar w:fldCharType="separate"/>
            </w:r>
            <w:r w:rsidRPr="00727C87">
              <w:rPr>
                <w:rFonts w:hAnsi="宋体" w:cs="宋体" w:hint="eastAsia"/>
                <w:color w:val="000000" w:themeColor="text1"/>
                <w:kern w:val="0"/>
                <w:sz w:val="24"/>
                <w:szCs w:val="31"/>
              </w:rPr>
              <w:t>④</w:t>
            </w:r>
            <w:r w:rsidRPr="00727C87">
              <w:rPr>
                <w:rFonts w:ascii="Times New Roman" w:hAnsi="Times New Roman" w:cs="Times New Roman"/>
                <w:color w:val="000000" w:themeColor="text1"/>
                <w:kern w:val="0"/>
                <w:sz w:val="24"/>
                <w:szCs w:val="31"/>
              </w:rPr>
              <w:fldChar w:fldCharType="end"/>
            </w:r>
            <w:r w:rsidRPr="00727C87">
              <w:rPr>
                <w:rFonts w:ascii="Times New Roman" w:hAnsi="Times New Roman" w:cs="Times New Roman"/>
                <w:color w:val="000000" w:themeColor="text1"/>
                <w:kern w:val="0"/>
                <w:sz w:val="24"/>
                <w:szCs w:val="31"/>
              </w:rPr>
              <w:t>加强车间火源、热源的管理，及时防范</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车间内严禁烟火、明火取暖和明火照明；应针对电气、静电、雷击等产生火花危险的电气设备提前采取预防措施，尽可能避免消防安全事故的发生；为防止短路和因短路而发生火灾，必须严格执行电气安全规程，定期维修，并注意导线绝缘必须符合电路电压和工作情况的需要；为防止线路超过负荷而引起火灾，应保证导线的截面积符合线路负荷的大小；导线与导线、导线与电气设备的连接要牢固，以防产生过大的接触电阻。</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fldChar w:fldCharType="begin"/>
            </w:r>
            <w:r w:rsidRPr="00727C87">
              <w:rPr>
                <w:rFonts w:ascii="Times New Roman" w:hAnsi="Times New Roman" w:cs="Times New Roman"/>
                <w:color w:val="000000" w:themeColor="text1"/>
                <w:kern w:val="0"/>
                <w:sz w:val="24"/>
                <w:szCs w:val="31"/>
              </w:rPr>
              <w:instrText xml:space="preserve"> = 5 \* GB3 </w:instrText>
            </w:r>
            <w:r w:rsidRPr="00727C87">
              <w:rPr>
                <w:rFonts w:ascii="Times New Roman" w:hAnsi="Times New Roman" w:cs="Times New Roman"/>
                <w:color w:val="000000" w:themeColor="text1"/>
                <w:kern w:val="0"/>
                <w:sz w:val="24"/>
                <w:szCs w:val="31"/>
              </w:rPr>
              <w:fldChar w:fldCharType="separate"/>
            </w:r>
            <w:r w:rsidRPr="00727C87">
              <w:rPr>
                <w:rFonts w:hAnsi="宋体" w:cs="宋体" w:hint="eastAsia"/>
                <w:color w:val="000000" w:themeColor="text1"/>
                <w:kern w:val="0"/>
                <w:sz w:val="24"/>
                <w:szCs w:val="31"/>
              </w:rPr>
              <w:t>⑤</w:t>
            </w:r>
            <w:r w:rsidRPr="00727C87">
              <w:rPr>
                <w:rFonts w:ascii="Times New Roman" w:hAnsi="Times New Roman" w:cs="Times New Roman"/>
                <w:color w:val="000000" w:themeColor="text1"/>
                <w:kern w:val="0"/>
                <w:sz w:val="24"/>
                <w:szCs w:val="31"/>
              </w:rPr>
              <w:fldChar w:fldCharType="end"/>
            </w:r>
            <w:r w:rsidRPr="00727C87">
              <w:rPr>
                <w:rFonts w:ascii="Times New Roman" w:hAnsi="Times New Roman" w:cs="Times New Roman"/>
                <w:color w:val="000000" w:themeColor="text1"/>
                <w:kern w:val="0"/>
                <w:sz w:val="24"/>
                <w:szCs w:val="31"/>
              </w:rPr>
              <w:t>为保护车间内工作人员的安全，建设项目从健全制度、规范操作、建立设施、实施洁污分流四个方面加强安全防范措施。</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fldChar w:fldCharType="begin"/>
            </w:r>
            <w:r w:rsidRPr="00727C87">
              <w:rPr>
                <w:rFonts w:ascii="Times New Roman" w:hAnsi="Times New Roman" w:cs="Times New Roman"/>
                <w:color w:val="000000" w:themeColor="text1"/>
                <w:kern w:val="0"/>
                <w:sz w:val="24"/>
                <w:szCs w:val="31"/>
              </w:rPr>
              <w:instrText xml:space="preserve"> = 6 \* GB3 </w:instrText>
            </w:r>
            <w:r w:rsidRPr="00727C87">
              <w:rPr>
                <w:rFonts w:ascii="Times New Roman" w:hAnsi="Times New Roman" w:cs="Times New Roman"/>
                <w:color w:val="000000" w:themeColor="text1"/>
                <w:kern w:val="0"/>
                <w:sz w:val="24"/>
                <w:szCs w:val="31"/>
              </w:rPr>
              <w:fldChar w:fldCharType="separate"/>
            </w:r>
            <w:r w:rsidRPr="00727C87">
              <w:rPr>
                <w:rFonts w:hAnsi="宋体" w:cs="宋体" w:hint="eastAsia"/>
                <w:color w:val="000000" w:themeColor="text1"/>
                <w:kern w:val="0"/>
                <w:sz w:val="24"/>
                <w:szCs w:val="31"/>
              </w:rPr>
              <w:t>⑥</w:t>
            </w:r>
            <w:r w:rsidRPr="00727C87">
              <w:rPr>
                <w:rFonts w:ascii="Times New Roman" w:hAnsi="Times New Roman" w:cs="Times New Roman"/>
                <w:color w:val="000000" w:themeColor="text1"/>
                <w:kern w:val="0"/>
                <w:sz w:val="24"/>
                <w:szCs w:val="31"/>
              </w:rPr>
              <w:fldChar w:fldCharType="end"/>
            </w:r>
            <w:r w:rsidRPr="00727C87">
              <w:rPr>
                <w:rFonts w:ascii="Times New Roman" w:hAnsi="Times New Roman" w:cs="Times New Roman"/>
                <w:color w:val="000000" w:themeColor="text1"/>
                <w:kern w:val="0"/>
                <w:sz w:val="24"/>
                <w:szCs w:val="31"/>
              </w:rPr>
              <w:t>绝缘漆、醇酸油漆漆及稀释剂作业场所的地面做防渗漏处理，贮存应符合</w:t>
            </w:r>
            <w:r w:rsidRPr="00727C87">
              <w:rPr>
                <w:rFonts w:ascii="Times New Roman" w:hAnsi="Times New Roman" w:cs="Times New Roman"/>
                <w:color w:val="000000" w:themeColor="text1"/>
                <w:kern w:val="0"/>
                <w:sz w:val="24"/>
                <w:szCs w:val="31"/>
              </w:rPr>
              <w:lastRenderedPageBreak/>
              <w:t>危险品管理规定的有关要求，并应避光存放。</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w:t>
            </w:r>
            <w:r w:rsidRPr="00727C87">
              <w:rPr>
                <w:rFonts w:ascii="Times New Roman" w:hAnsi="Times New Roman" w:cs="Times New Roman"/>
                <w:color w:val="000000" w:themeColor="text1"/>
                <w:kern w:val="0"/>
                <w:sz w:val="24"/>
                <w:szCs w:val="31"/>
              </w:rPr>
              <w:t>2</w:t>
            </w:r>
            <w:r w:rsidRPr="00727C87">
              <w:rPr>
                <w:rFonts w:ascii="Times New Roman" w:hAnsi="Times New Roman" w:cs="Times New Roman"/>
                <w:color w:val="000000" w:themeColor="text1"/>
                <w:kern w:val="0"/>
                <w:sz w:val="24"/>
                <w:szCs w:val="31"/>
              </w:rPr>
              <w:t>）事故应急措施</w:t>
            </w:r>
          </w:p>
          <w:p w:rsidR="009A51D8" w:rsidRPr="00727C87" w:rsidRDefault="009C6A18">
            <w:pPr>
              <w:adjustRightInd w:val="0"/>
              <w:snapToGrid w:val="0"/>
              <w:spacing w:line="520" w:lineRule="exact"/>
              <w:ind w:firstLineChars="200" w:firstLine="480"/>
              <w:rPr>
                <w:color w:val="000000" w:themeColor="text1"/>
                <w:sz w:val="24"/>
              </w:rPr>
            </w:pPr>
            <w:r w:rsidRPr="00727C87">
              <w:rPr>
                <w:rFonts w:ascii="宋体" w:hAnsi="宋体" w:cs="宋体" w:hint="eastAsia"/>
                <w:color w:val="000000" w:themeColor="text1"/>
                <w:kern w:val="0"/>
                <w:sz w:val="24"/>
                <w:szCs w:val="31"/>
              </w:rPr>
              <w:t>①</w:t>
            </w:r>
            <w:r w:rsidRPr="00727C87">
              <w:rPr>
                <w:color w:val="000000" w:themeColor="text1"/>
                <w:sz w:val="24"/>
              </w:rPr>
              <w:t>确保原料储存容器密封完好；定期检查容器有没有腐蚀、凸起、缺陷、凹痕、和泄漏，把有缺陷的容器放在独立的二次包装桶里或者泄漏应急桶里；仓库工作及管理人员应做到责任到人、定期检查，最大限度消除事故隐患。</w:t>
            </w:r>
          </w:p>
          <w:p w:rsidR="009A51D8" w:rsidRPr="00727C87" w:rsidRDefault="009C6A18">
            <w:pPr>
              <w:adjustRightIn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2 \* GB3 </w:instrText>
            </w:r>
            <w:r w:rsidRPr="00727C87">
              <w:rPr>
                <w:color w:val="000000" w:themeColor="text1"/>
                <w:sz w:val="24"/>
              </w:rPr>
              <w:fldChar w:fldCharType="separate"/>
            </w:r>
            <w:r w:rsidRPr="00727C87">
              <w:rPr>
                <w:rFonts w:ascii="宋体" w:hAnsi="宋体" w:cs="宋体" w:hint="eastAsia"/>
                <w:color w:val="000000" w:themeColor="text1"/>
                <w:sz w:val="24"/>
              </w:rPr>
              <w:t>②</w:t>
            </w:r>
            <w:r w:rsidRPr="00727C87">
              <w:rPr>
                <w:color w:val="000000" w:themeColor="text1"/>
                <w:sz w:val="24"/>
              </w:rPr>
              <w:fldChar w:fldCharType="end"/>
            </w:r>
            <w:r w:rsidRPr="00727C87">
              <w:rPr>
                <w:color w:val="000000" w:themeColor="text1"/>
                <w:sz w:val="24"/>
              </w:rPr>
              <w:t>小量泄漏：用活性炭或其他惰性材料吸收。</w:t>
            </w:r>
          </w:p>
          <w:p w:rsidR="009A51D8" w:rsidRPr="00727C87" w:rsidRDefault="009C6A18">
            <w:pPr>
              <w:adjustRightIn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3 \* GB3 </w:instrText>
            </w:r>
            <w:r w:rsidRPr="00727C87">
              <w:rPr>
                <w:color w:val="000000" w:themeColor="text1"/>
                <w:sz w:val="24"/>
              </w:rPr>
              <w:fldChar w:fldCharType="separate"/>
            </w:r>
            <w:r w:rsidRPr="00727C87">
              <w:rPr>
                <w:rFonts w:ascii="宋体" w:hAnsi="宋体" w:cs="宋体" w:hint="eastAsia"/>
                <w:color w:val="000000" w:themeColor="text1"/>
                <w:sz w:val="24"/>
              </w:rPr>
              <w:t>③</w:t>
            </w:r>
            <w:r w:rsidRPr="00727C87">
              <w:rPr>
                <w:color w:val="000000" w:themeColor="text1"/>
                <w:sz w:val="24"/>
              </w:rPr>
              <w:fldChar w:fldCharType="end"/>
            </w:r>
            <w:r w:rsidRPr="00727C87">
              <w:rPr>
                <w:color w:val="000000" w:themeColor="text1"/>
                <w:sz w:val="24"/>
              </w:rPr>
              <w:t>大量泄漏：构筑围堤或挖坑收容；用泡沫覆盖，抑制蒸发。对污染地带沿地面加强通风，蒸发残夜，排除蒸汽。</w:t>
            </w:r>
          </w:p>
          <w:p w:rsidR="009A51D8" w:rsidRPr="00727C87" w:rsidRDefault="009C6A18">
            <w:pPr>
              <w:pStyle w:val="ac"/>
              <w:spacing w:line="520" w:lineRule="exact"/>
              <w:ind w:firstLineChars="200" w:firstLine="480"/>
              <w:rPr>
                <w:rFonts w:ascii="Times New Roman" w:hAnsi="Times New Roman" w:cs="Times New Roman"/>
                <w:color w:val="000000" w:themeColor="text1"/>
                <w:sz w:val="24"/>
              </w:rPr>
            </w:pPr>
            <w:r w:rsidRPr="00727C87">
              <w:rPr>
                <w:rFonts w:ascii="Times New Roman" w:hAnsi="Times New Roman" w:cs="Times New Roman"/>
                <w:color w:val="000000" w:themeColor="text1"/>
                <w:kern w:val="0"/>
                <w:sz w:val="24"/>
                <w:szCs w:val="31"/>
              </w:rPr>
              <w:fldChar w:fldCharType="begin"/>
            </w:r>
            <w:r w:rsidRPr="00727C87">
              <w:rPr>
                <w:rFonts w:ascii="Times New Roman" w:hAnsi="Times New Roman" w:cs="Times New Roman"/>
                <w:color w:val="000000" w:themeColor="text1"/>
                <w:kern w:val="0"/>
                <w:sz w:val="24"/>
                <w:szCs w:val="31"/>
              </w:rPr>
              <w:instrText xml:space="preserve"> = 4 \* GB3 </w:instrText>
            </w:r>
            <w:r w:rsidRPr="00727C87">
              <w:rPr>
                <w:rFonts w:ascii="Times New Roman" w:hAnsi="Times New Roman" w:cs="Times New Roman"/>
                <w:color w:val="000000" w:themeColor="text1"/>
                <w:kern w:val="0"/>
                <w:sz w:val="24"/>
                <w:szCs w:val="31"/>
              </w:rPr>
              <w:fldChar w:fldCharType="separate"/>
            </w:r>
            <w:r w:rsidRPr="00727C87">
              <w:rPr>
                <w:rFonts w:hAnsi="宋体" w:cs="宋体" w:hint="eastAsia"/>
                <w:color w:val="000000" w:themeColor="text1"/>
                <w:kern w:val="0"/>
                <w:sz w:val="24"/>
                <w:szCs w:val="31"/>
              </w:rPr>
              <w:t>④</w:t>
            </w:r>
            <w:r w:rsidRPr="00727C87">
              <w:rPr>
                <w:rFonts w:ascii="Times New Roman" w:hAnsi="Times New Roman" w:cs="Times New Roman"/>
                <w:color w:val="000000" w:themeColor="text1"/>
                <w:kern w:val="0"/>
                <w:sz w:val="24"/>
                <w:szCs w:val="31"/>
              </w:rPr>
              <w:fldChar w:fldCharType="end"/>
            </w:r>
            <w:r w:rsidRPr="00727C87">
              <w:rPr>
                <w:rFonts w:ascii="Times New Roman" w:hAnsi="Times New Roman" w:cs="Times New Roman"/>
                <w:color w:val="000000" w:themeColor="text1"/>
                <w:sz w:val="24"/>
              </w:rPr>
              <w:t>仓库区按规定配备相关的消防器材，确保消防设施及消防水源到位；</w:t>
            </w:r>
            <w:r w:rsidRPr="00727C87">
              <w:rPr>
                <w:rFonts w:ascii="Times New Roman" w:hAnsi="Times New Roman" w:cs="Times New Roman"/>
                <w:color w:val="000000" w:themeColor="text1"/>
                <w:sz w:val="24"/>
              </w:rPr>
              <w:t xml:space="preserve"> </w:t>
            </w:r>
          </w:p>
          <w:p w:rsidR="009A51D8" w:rsidRPr="00727C87" w:rsidRDefault="009C6A18">
            <w:pPr>
              <w:adjustRightInd w:val="0"/>
              <w:snapToGrid w:val="0"/>
              <w:spacing w:line="520" w:lineRule="exact"/>
              <w:ind w:firstLineChars="200" w:firstLine="480"/>
              <w:rPr>
                <w:color w:val="000000" w:themeColor="text1"/>
                <w:sz w:val="24"/>
              </w:rPr>
            </w:pPr>
            <w:r w:rsidRPr="00727C87">
              <w:rPr>
                <w:color w:val="000000" w:themeColor="text1"/>
                <w:sz w:val="24"/>
              </w:rPr>
              <w:fldChar w:fldCharType="begin"/>
            </w:r>
            <w:r w:rsidRPr="00727C87">
              <w:rPr>
                <w:color w:val="000000" w:themeColor="text1"/>
                <w:sz w:val="24"/>
              </w:rPr>
              <w:instrText xml:space="preserve"> = 5 \* GB3 </w:instrText>
            </w:r>
            <w:r w:rsidRPr="00727C87">
              <w:rPr>
                <w:color w:val="000000" w:themeColor="text1"/>
                <w:sz w:val="24"/>
              </w:rPr>
              <w:fldChar w:fldCharType="separate"/>
            </w:r>
            <w:r w:rsidRPr="00727C87">
              <w:rPr>
                <w:rFonts w:ascii="宋体" w:hAnsi="宋体" w:cs="宋体" w:hint="eastAsia"/>
                <w:color w:val="000000" w:themeColor="text1"/>
                <w:sz w:val="24"/>
              </w:rPr>
              <w:t>⑤</w:t>
            </w:r>
            <w:r w:rsidRPr="00727C87">
              <w:rPr>
                <w:color w:val="000000" w:themeColor="text1"/>
                <w:sz w:val="24"/>
              </w:rPr>
              <w:fldChar w:fldCharType="end"/>
            </w:r>
            <w:r w:rsidRPr="00727C87">
              <w:rPr>
                <w:color w:val="000000" w:themeColor="text1"/>
                <w:sz w:val="24"/>
              </w:rPr>
              <w:t>一旦发生爆炸和火灾时迅速起动消防灭火机制</w:t>
            </w:r>
            <w:r w:rsidRPr="00727C87">
              <w:rPr>
                <w:color w:val="000000" w:themeColor="text1"/>
                <w:sz w:val="24"/>
              </w:rPr>
              <w:t>119</w:t>
            </w:r>
            <w:r w:rsidRPr="00727C87">
              <w:rPr>
                <w:color w:val="000000" w:themeColor="text1"/>
                <w:sz w:val="24"/>
              </w:rPr>
              <w:t>、</w:t>
            </w:r>
            <w:r w:rsidRPr="00727C87">
              <w:rPr>
                <w:color w:val="000000" w:themeColor="text1"/>
                <w:sz w:val="24"/>
              </w:rPr>
              <w:t>120</w:t>
            </w:r>
            <w:r w:rsidRPr="00727C87">
              <w:rPr>
                <w:color w:val="000000" w:themeColor="text1"/>
                <w:sz w:val="24"/>
              </w:rPr>
              <w:t>火灾急救报警。同时迅速撤离火灾、爆炸区人员至安全区，并进行隔离，严格限制人员出入。</w:t>
            </w:r>
          </w:p>
          <w:p w:rsidR="009A51D8" w:rsidRPr="00727C87" w:rsidRDefault="009C6A18">
            <w:pPr>
              <w:adjustRightInd w:val="0"/>
              <w:snapToGrid w:val="0"/>
              <w:spacing w:line="520" w:lineRule="exact"/>
              <w:ind w:firstLineChars="200" w:firstLine="480"/>
              <w:rPr>
                <w:color w:val="000000" w:themeColor="text1"/>
                <w:sz w:val="24"/>
              </w:rPr>
            </w:pPr>
            <w:r w:rsidRPr="00727C87">
              <w:rPr>
                <w:color w:val="000000" w:themeColor="text1"/>
                <w:sz w:val="24"/>
              </w:rPr>
              <w:t>（</w:t>
            </w:r>
            <w:r w:rsidRPr="00727C87">
              <w:rPr>
                <w:color w:val="000000" w:themeColor="text1"/>
                <w:sz w:val="24"/>
              </w:rPr>
              <w:t>3</w:t>
            </w:r>
            <w:r w:rsidRPr="00727C87">
              <w:rPr>
                <w:color w:val="000000" w:themeColor="text1"/>
                <w:sz w:val="24"/>
              </w:rPr>
              <w:t>）事故应急预案的建立</w:t>
            </w:r>
          </w:p>
          <w:p w:rsidR="009A51D8" w:rsidRPr="00727C87" w:rsidRDefault="009C6A18">
            <w:pPr>
              <w:adjustRightInd w:val="0"/>
              <w:snapToGrid w:val="0"/>
              <w:spacing w:line="520" w:lineRule="exact"/>
              <w:ind w:firstLineChars="200" w:firstLine="480"/>
              <w:rPr>
                <w:color w:val="000000" w:themeColor="text1"/>
                <w:sz w:val="24"/>
              </w:rPr>
            </w:pPr>
            <w:r w:rsidRPr="00727C87">
              <w:rPr>
                <w:color w:val="000000" w:themeColor="text1"/>
                <w:sz w:val="24"/>
              </w:rPr>
              <w:t>企业运营必然伴随着潜在的危害，如果安全措施水平高，则事故概率必然会降低，但不会为零。一旦发生事故，需要采取工程应急措施，控制和减少事故危害。如果有毒有害物泄漏到环境，则可能危害环境，需要实施社会求援，因此，需要制定应急预案，以备一旦发生风险事故时，立即启动，在严格落实应急措施后，可将风险发生的概率和影响后果降到最低限度，其风险水平可以被接受。</w:t>
            </w:r>
          </w:p>
          <w:p w:rsidR="009A51D8" w:rsidRPr="00727C87" w:rsidRDefault="009C6A18">
            <w:pPr>
              <w:adjustRightInd w:val="0"/>
              <w:snapToGrid w:val="0"/>
              <w:spacing w:line="520" w:lineRule="exact"/>
              <w:ind w:firstLineChars="200" w:firstLine="480"/>
              <w:rPr>
                <w:color w:val="000000" w:themeColor="text1"/>
                <w:sz w:val="24"/>
              </w:rPr>
            </w:pPr>
            <w:r w:rsidRPr="00727C87">
              <w:rPr>
                <w:color w:val="000000" w:themeColor="text1"/>
                <w:sz w:val="24"/>
              </w:rPr>
              <w:t>企业应按照《突发环境事件应急预案管理暂行办法》和《企业事业单位突发环境事件应急预案备案管理办法（试行）》等相关文件要求编制突发环境事件应急预案，并在相应的生态环境主管部门进行备案。</w:t>
            </w:r>
          </w:p>
          <w:p w:rsidR="009A51D8" w:rsidRPr="00727C87" w:rsidRDefault="009C6A18">
            <w:pPr>
              <w:adjustRightInd w:val="0"/>
              <w:snapToGrid w:val="0"/>
              <w:spacing w:line="520" w:lineRule="exact"/>
              <w:ind w:firstLineChars="200" w:firstLine="480"/>
              <w:rPr>
                <w:color w:val="000000" w:themeColor="text1"/>
                <w:sz w:val="24"/>
              </w:rPr>
            </w:pPr>
            <w:r w:rsidRPr="00727C87">
              <w:rPr>
                <w:color w:val="000000" w:themeColor="text1"/>
                <w:sz w:val="24"/>
              </w:rPr>
              <w:t>突发环境事件应急预案应包括：</w:t>
            </w:r>
          </w:p>
          <w:p w:rsidR="009A51D8" w:rsidRPr="00727C87" w:rsidRDefault="009C6A18">
            <w:pPr>
              <w:adjustRightInd w:val="0"/>
              <w:snapToGrid w:val="0"/>
              <w:spacing w:line="520" w:lineRule="exact"/>
              <w:ind w:firstLineChars="200" w:firstLine="480"/>
              <w:rPr>
                <w:color w:val="000000" w:themeColor="text1"/>
                <w:sz w:val="24"/>
              </w:rPr>
            </w:pPr>
            <w:r w:rsidRPr="00727C87">
              <w:rPr>
                <w:rFonts w:ascii="宋体" w:hAnsi="宋体" w:cs="宋体" w:hint="eastAsia"/>
                <w:color w:val="000000" w:themeColor="text1"/>
                <w:sz w:val="24"/>
              </w:rPr>
              <w:t>①</w:t>
            </w:r>
            <w:r w:rsidRPr="00727C87">
              <w:rPr>
                <w:color w:val="000000" w:themeColor="text1"/>
                <w:sz w:val="24"/>
              </w:rPr>
              <w:t>突发环境事件应急预案备案表；</w:t>
            </w:r>
          </w:p>
          <w:p w:rsidR="009A51D8" w:rsidRPr="00727C87" w:rsidRDefault="009C6A18">
            <w:pPr>
              <w:adjustRightInd w:val="0"/>
              <w:snapToGrid w:val="0"/>
              <w:spacing w:line="520" w:lineRule="exact"/>
              <w:ind w:firstLineChars="200" w:firstLine="480"/>
              <w:rPr>
                <w:color w:val="000000" w:themeColor="text1"/>
                <w:sz w:val="24"/>
              </w:rPr>
            </w:pPr>
            <w:r w:rsidRPr="00727C87">
              <w:rPr>
                <w:rFonts w:ascii="宋体" w:hAnsi="宋体" w:cs="宋体" w:hint="eastAsia"/>
                <w:color w:val="000000" w:themeColor="text1"/>
                <w:sz w:val="24"/>
              </w:rPr>
              <w:t>②</w:t>
            </w:r>
            <w:r w:rsidRPr="00727C87">
              <w:rPr>
                <w:color w:val="000000" w:themeColor="text1"/>
                <w:sz w:val="24"/>
              </w:rPr>
              <w:t>环境应急预案及编制说明，环境应急预案包括环境应急预案的签署发布文件、环境应急预案文本，编制说明包括编制过程概述、重点内容说明、征求意见及采纳情况说明、评审情况说明；</w:t>
            </w:r>
          </w:p>
          <w:p w:rsidR="009A51D8" w:rsidRPr="00727C87" w:rsidRDefault="009C6A18">
            <w:pPr>
              <w:adjustRightInd w:val="0"/>
              <w:snapToGrid w:val="0"/>
              <w:spacing w:line="520" w:lineRule="exact"/>
              <w:ind w:firstLineChars="200" w:firstLine="480"/>
              <w:rPr>
                <w:color w:val="000000" w:themeColor="text1"/>
                <w:sz w:val="24"/>
              </w:rPr>
            </w:pPr>
            <w:r w:rsidRPr="00727C87">
              <w:rPr>
                <w:rFonts w:ascii="宋体" w:hAnsi="宋体" w:cs="宋体" w:hint="eastAsia"/>
                <w:color w:val="000000" w:themeColor="text1"/>
                <w:sz w:val="24"/>
              </w:rPr>
              <w:t>③</w:t>
            </w:r>
            <w:r w:rsidRPr="00727C87">
              <w:rPr>
                <w:color w:val="000000" w:themeColor="text1"/>
                <w:sz w:val="24"/>
              </w:rPr>
              <w:t>环境风险评估报告，应按照《企业突发环境事件风险评估指南（试行）》</w:t>
            </w:r>
            <w:r w:rsidRPr="00727C87">
              <w:rPr>
                <w:color w:val="000000" w:themeColor="text1"/>
                <w:sz w:val="24"/>
              </w:rPr>
              <w:lastRenderedPageBreak/>
              <w:t>进行编制；</w:t>
            </w:r>
          </w:p>
          <w:p w:rsidR="009A51D8" w:rsidRPr="00727C87" w:rsidRDefault="009C6A18">
            <w:pPr>
              <w:adjustRightInd w:val="0"/>
              <w:snapToGrid w:val="0"/>
              <w:spacing w:line="520" w:lineRule="exact"/>
              <w:ind w:firstLineChars="200" w:firstLine="480"/>
              <w:rPr>
                <w:color w:val="000000" w:themeColor="text1"/>
                <w:sz w:val="24"/>
              </w:rPr>
            </w:pPr>
            <w:r w:rsidRPr="00727C87">
              <w:rPr>
                <w:rFonts w:ascii="宋体" w:hAnsi="宋体" w:cs="宋体" w:hint="eastAsia"/>
                <w:color w:val="000000" w:themeColor="text1"/>
                <w:sz w:val="24"/>
              </w:rPr>
              <w:t>④</w:t>
            </w:r>
            <w:r w:rsidRPr="00727C87">
              <w:rPr>
                <w:color w:val="000000" w:themeColor="text1"/>
                <w:sz w:val="24"/>
              </w:rPr>
              <w:t>环境应急资源调查报告；</w:t>
            </w:r>
          </w:p>
          <w:p w:rsidR="009A51D8" w:rsidRPr="00727C87" w:rsidRDefault="009C6A18">
            <w:pPr>
              <w:adjustRightInd w:val="0"/>
              <w:snapToGrid w:val="0"/>
              <w:spacing w:line="520" w:lineRule="exact"/>
              <w:ind w:firstLineChars="200" w:firstLine="480"/>
              <w:rPr>
                <w:color w:val="000000" w:themeColor="text1"/>
                <w:sz w:val="24"/>
              </w:rPr>
            </w:pPr>
            <w:r w:rsidRPr="00727C87">
              <w:rPr>
                <w:rFonts w:ascii="宋体" w:hAnsi="宋体" w:cs="宋体" w:hint="eastAsia"/>
                <w:color w:val="000000" w:themeColor="text1"/>
                <w:sz w:val="24"/>
              </w:rPr>
              <w:t>⑤</w:t>
            </w:r>
            <w:r w:rsidRPr="00727C87">
              <w:rPr>
                <w:color w:val="000000" w:themeColor="text1"/>
                <w:sz w:val="24"/>
              </w:rPr>
              <w:t>环境应急预案评审意见。企业编制的突发环境事件应急预案质量要符合《企业事业单位突发环境事件应急预案评审工作指南（指南）》中的相关要求。</w:t>
            </w:r>
          </w:p>
          <w:p w:rsidR="009A51D8" w:rsidRPr="00727C87" w:rsidRDefault="009C6A18">
            <w:pPr>
              <w:adjustRightInd w:val="0"/>
              <w:snapToGrid w:val="0"/>
              <w:spacing w:line="520" w:lineRule="exact"/>
              <w:ind w:firstLineChars="200" w:firstLine="480"/>
              <w:rPr>
                <w:color w:val="000000" w:themeColor="text1"/>
                <w:sz w:val="24"/>
              </w:rPr>
            </w:pPr>
            <w:r w:rsidRPr="00727C87">
              <w:rPr>
                <w:color w:val="000000" w:themeColor="text1"/>
                <w:sz w:val="24"/>
              </w:rPr>
              <w:t>6</w:t>
            </w:r>
            <w:r w:rsidRPr="00727C87">
              <w:rPr>
                <w:color w:val="000000" w:themeColor="text1"/>
                <w:sz w:val="24"/>
              </w:rPr>
              <w:t>、分析结论</w:t>
            </w:r>
          </w:p>
          <w:p w:rsidR="00223EAE" w:rsidRPr="00727C87" w:rsidRDefault="009C6A18">
            <w:pPr>
              <w:adjustRightInd w:val="0"/>
              <w:snapToGrid w:val="0"/>
              <w:spacing w:line="520" w:lineRule="exact"/>
              <w:ind w:firstLineChars="200" w:firstLine="480"/>
              <w:rPr>
                <w:color w:val="000000" w:themeColor="text1"/>
                <w:sz w:val="24"/>
              </w:rPr>
            </w:pPr>
            <w:r w:rsidRPr="00727C87">
              <w:rPr>
                <w:color w:val="000000" w:themeColor="text1"/>
                <w:sz w:val="24"/>
              </w:rPr>
              <w:t>在严格落实应急措施后，可将风险发生的概率和影响后果降到最低限度。一旦发生事故，及时采取应急措施，可将大气和地下水影响降到最低限度，其风险水平可以被接受。</w:t>
            </w:r>
          </w:p>
          <w:p w:rsidR="009A51D8" w:rsidRPr="00727C87" w:rsidRDefault="009C6A18" w:rsidP="00CE4460">
            <w:pPr>
              <w:pStyle w:val="a"/>
            </w:pPr>
            <w:r w:rsidRPr="00727C87">
              <w:t xml:space="preserve">   </w:t>
            </w:r>
            <w:r w:rsidRPr="00727C87">
              <w:t>建设项目环境风险简单分析内容表</w:t>
            </w:r>
          </w:p>
          <w:tbl>
            <w:tblPr>
              <w:tblStyle w:val="af8"/>
              <w:tblW w:w="8248"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660"/>
              <w:gridCol w:w="1243"/>
              <w:gridCol w:w="1466"/>
              <w:gridCol w:w="1377"/>
              <w:gridCol w:w="1163"/>
              <w:gridCol w:w="1339"/>
            </w:tblGrid>
            <w:tr w:rsidR="00727C87" w:rsidRPr="00727C87" w:rsidTr="00C6215F">
              <w:tc>
                <w:tcPr>
                  <w:tcW w:w="1660"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建设项目名称</w:t>
                  </w:r>
                </w:p>
              </w:tc>
              <w:tc>
                <w:tcPr>
                  <w:tcW w:w="6588" w:type="dxa"/>
                  <w:gridSpan w:val="5"/>
                  <w:vAlign w:val="center"/>
                </w:tcPr>
                <w:p w:rsidR="009A51D8" w:rsidRPr="00727C87" w:rsidRDefault="009C6A18" w:rsidP="007163DA">
                  <w:pPr>
                    <w:jc w:val="center"/>
                    <w:rPr>
                      <w:color w:val="000000" w:themeColor="text1"/>
                      <w:kern w:val="0"/>
                      <w:szCs w:val="21"/>
                    </w:rPr>
                  </w:pPr>
                  <w:r w:rsidRPr="00727C87">
                    <w:rPr>
                      <w:color w:val="000000" w:themeColor="text1"/>
                      <w:kern w:val="0"/>
                      <w:szCs w:val="21"/>
                    </w:rPr>
                    <w:t>井工设备维修中心喷漆、浸漆、烤漆建设项目</w:t>
                  </w:r>
                </w:p>
              </w:tc>
            </w:tr>
            <w:tr w:rsidR="00727C87" w:rsidRPr="00727C87" w:rsidTr="00C6215F">
              <w:tc>
                <w:tcPr>
                  <w:tcW w:w="1660"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建设地点</w:t>
                  </w:r>
                </w:p>
              </w:tc>
              <w:tc>
                <w:tcPr>
                  <w:tcW w:w="1243" w:type="dxa"/>
                  <w:vAlign w:val="center"/>
                </w:tcPr>
                <w:p w:rsidR="009A51D8" w:rsidRPr="00727C87" w:rsidRDefault="009C6A18">
                  <w:pPr>
                    <w:rPr>
                      <w:color w:val="000000" w:themeColor="text1"/>
                      <w:kern w:val="0"/>
                      <w:szCs w:val="21"/>
                    </w:rPr>
                  </w:pPr>
                  <w:r w:rsidRPr="00727C87">
                    <w:rPr>
                      <w:color w:val="000000" w:themeColor="text1"/>
                      <w:kern w:val="0"/>
                      <w:szCs w:val="21"/>
                    </w:rPr>
                    <w:t>（山西）省</w:t>
                  </w:r>
                </w:p>
              </w:tc>
              <w:tc>
                <w:tcPr>
                  <w:tcW w:w="1466" w:type="dxa"/>
                  <w:vAlign w:val="center"/>
                </w:tcPr>
                <w:p w:rsidR="009A51D8" w:rsidRPr="00727C87" w:rsidRDefault="009C6A18">
                  <w:pPr>
                    <w:rPr>
                      <w:color w:val="000000" w:themeColor="text1"/>
                      <w:kern w:val="0"/>
                      <w:szCs w:val="21"/>
                    </w:rPr>
                  </w:pPr>
                  <w:r w:rsidRPr="00727C87">
                    <w:rPr>
                      <w:color w:val="000000" w:themeColor="text1"/>
                      <w:kern w:val="0"/>
                      <w:szCs w:val="21"/>
                    </w:rPr>
                    <w:t>（朔州）市</w:t>
                  </w:r>
                </w:p>
              </w:tc>
              <w:tc>
                <w:tcPr>
                  <w:tcW w:w="1377" w:type="dxa"/>
                  <w:vAlign w:val="center"/>
                </w:tcPr>
                <w:p w:rsidR="009A51D8" w:rsidRPr="00727C87" w:rsidRDefault="009C6A18">
                  <w:pPr>
                    <w:rPr>
                      <w:color w:val="000000" w:themeColor="text1"/>
                      <w:kern w:val="0"/>
                      <w:szCs w:val="21"/>
                    </w:rPr>
                  </w:pPr>
                  <w:r w:rsidRPr="00727C87">
                    <w:rPr>
                      <w:color w:val="000000" w:themeColor="text1"/>
                      <w:kern w:val="0"/>
                      <w:szCs w:val="21"/>
                    </w:rPr>
                    <w:t>（平鲁）区</w:t>
                  </w:r>
                </w:p>
              </w:tc>
              <w:tc>
                <w:tcPr>
                  <w:tcW w:w="1163" w:type="dxa"/>
                  <w:vAlign w:val="center"/>
                </w:tcPr>
                <w:p w:rsidR="009A51D8" w:rsidRPr="00727C87" w:rsidRDefault="009C6A18">
                  <w:pPr>
                    <w:rPr>
                      <w:color w:val="000000" w:themeColor="text1"/>
                      <w:kern w:val="0"/>
                      <w:szCs w:val="21"/>
                    </w:rPr>
                  </w:pPr>
                  <w:r w:rsidRPr="00727C87">
                    <w:rPr>
                      <w:color w:val="000000" w:themeColor="text1"/>
                      <w:kern w:val="0"/>
                      <w:szCs w:val="21"/>
                    </w:rPr>
                    <w:t>（）镇</w:t>
                  </w:r>
                </w:p>
              </w:tc>
              <w:tc>
                <w:tcPr>
                  <w:tcW w:w="1339" w:type="dxa"/>
                  <w:vAlign w:val="center"/>
                </w:tcPr>
                <w:p w:rsidR="009A51D8" w:rsidRPr="00727C87" w:rsidRDefault="009C6A18">
                  <w:pPr>
                    <w:rPr>
                      <w:color w:val="000000" w:themeColor="text1"/>
                      <w:kern w:val="0"/>
                      <w:szCs w:val="21"/>
                    </w:rPr>
                  </w:pPr>
                  <w:r w:rsidRPr="00727C87">
                    <w:rPr>
                      <w:color w:val="000000" w:themeColor="text1"/>
                      <w:kern w:val="0"/>
                      <w:szCs w:val="21"/>
                    </w:rPr>
                    <w:t>（）园区</w:t>
                  </w:r>
                </w:p>
              </w:tc>
            </w:tr>
            <w:tr w:rsidR="00727C87" w:rsidRPr="00727C87" w:rsidTr="00C6215F">
              <w:tc>
                <w:tcPr>
                  <w:tcW w:w="1660"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地理坐标</w:t>
                  </w:r>
                </w:p>
              </w:tc>
              <w:tc>
                <w:tcPr>
                  <w:tcW w:w="1243"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经度</w:t>
                  </w:r>
                </w:p>
              </w:tc>
              <w:tc>
                <w:tcPr>
                  <w:tcW w:w="1466" w:type="dxa"/>
                  <w:vAlign w:val="center"/>
                </w:tcPr>
                <w:p w:rsidR="009A51D8" w:rsidRPr="00727C87" w:rsidRDefault="009C6A18">
                  <w:pPr>
                    <w:jc w:val="center"/>
                    <w:rPr>
                      <w:color w:val="000000" w:themeColor="text1"/>
                      <w:kern w:val="0"/>
                      <w:szCs w:val="21"/>
                    </w:rPr>
                  </w:pPr>
                  <w:r w:rsidRPr="00727C87">
                    <w:rPr>
                      <w:color w:val="000000" w:themeColor="text1"/>
                      <w:kern w:val="0"/>
                      <w:sz w:val="20"/>
                      <w:szCs w:val="18"/>
                    </w:rPr>
                    <w:t>112.215138539</w:t>
                  </w:r>
                </w:p>
              </w:tc>
              <w:tc>
                <w:tcPr>
                  <w:tcW w:w="137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纬度</w:t>
                  </w:r>
                </w:p>
              </w:tc>
              <w:tc>
                <w:tcPr>
                  <w:tcW w:w="2502" w:type="dxa"/>
                  <w:gridSpan w:val="2"/>
                  <w:vAlign w:val="center"/>
                </w:tcPr>
                <w:p w:rsidR="009A51D8" w:rsidRPr="00727C87" w:rsidRDefault="009C6A18">
                  <w:pPr>
                    <w:jc w:val="center"/>
                    <w:rPr>
                      <w:color w:val="000000" w:themeColor="text1"/>
                      <w:kern w:val="0"/>
                      <w:szCs w:val="21"/>
                    </w:rPr>
                  </w:pPr>
                  <w:r w:rsidRPr="00727C87">
                    <w:rPr>
                      <w:color w:val="000000" w:themeColor="text1"/>
                      <w:kern w:val="0"/>
                      <w:sz w:val="20"/>
                      <w:szCs w:val="18"/>
                    </w:rPr>
                    <w:t>39.273091059</w:t>
                  </w:r>
                </w:p>
              </w:tc>
            </w:tr>
            <w:tr w:rsidR="00727C87" w:rsidRPr="00727C87" w:rsidTr="00C6215F">
              <w:tc>
                <w:tcPr>
                  <w:tcW w:w="1660"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主要危险物质</w:t>
                  </w:r>
                </w:p>
                <w:p w:rsidR="009A51D8" w:rsidRPr="00727C87" w:rsidRDefault="009C6A18">
                  <w:pPr>
                    <w:jc w:val="center"/>
                    <w:rPr>
                      <w:color w:val="000000" w:themeColor="text1"/>
                      <w:kern w:val="0"/>
                      <w:szCs w:val="21"/>
                    </w:rPr>
                  </w:pPr>
                  <w:r w:rsidRPr="00727C87">
                    <w:rPr>
                      <w:color w:val="000000" w:themeColor="text1"/>
                      <w:kern w:val="0"/>
                      <w:szCs w:val="21"/>
                    </w:rPr>
                    <w:t>及分布</w:t>
                  </w:r>
                </w:p>
              </w:tc>
              <w:tc>
                <w:tcPr>
                  <w:tcW w:w="6588" w:type="dxa"/>
                  <w:gridSpan w:val="5"/>
                  <w:vAlign w:val="center"/>
                </w:tcPr>
                <w:p w:rsidR="009A51D8" w:rsidRPr="00727C87" w:rsidRDefault="009C6A18">
                  <w:pPr>
                    <w:rPr>
                      <w:color w:val="000000" w:themeColor="text1"/>
                      <w:kern w:val="0"/>
                      <w:szCs w:val="21"/>
                    </w:rPr>
                  </w:pPr>
                  <w:r w:rsidRPr="00727C87">
                    <w:rPr>
                      <w:color w:val="000000" w:themeColor="text1"/>
                      <w:kern w:val="0"/>
                      <w:szCs w:val="21"/>
                    </w:rPr>
                    <w:t>本项目危险物质主要为原料绝缘漆、醇酸漆及稀释剂，绝缘漆、醇酸油漆及稀释剂密封保存于包装桶内。</w:t>
                  </w:r>
                </w:p>
              </w:tc>
            </w:tr>
            <w:tr w:rsidR="00727C87" w:rsidRPr="00727C87" w:rsidTr="00C6215F">
              <w:tc>
                <w:tcPr>
                  <w:tcW w:w="1660"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环境影响途径及危害后果（大气、地表水、地下水等）</w:t>
                  </w:r>
                </w:p>
              </w:tc>
              <w:tc>
                <w:tcPr>
                  <w:tcW w:w="6588" w:type="dxa"/>
                  <w:gridSpan w:val="5"/>
                  <w:vAlign w:val="center"/>
                </w:tcPr>
                <w:p w:rsidR="009A51D8" w:rsidRPr="00727C87" w:rsidRDefault="009C6A18">
                  <w:pPr>
                    <w:rPr>
                      <w:color w:val="000000" w:themeColor="text1"/>
                      <w:kern w:val="0"/>
                      <w:szCs w:val="21"/>
                    </w:rPr>
                  </w:pPr>
                  <w:r w:rsidRPr="00727C87">
                    <w:rPr>
                      <w:color w:val="000000" w:themeColor="text1"/>
                      <w:kern w:val="0"/>
                      <w:szCs w:val="21"/>
                    </w:rPr>
                    <w:t>原料绝缘漆、醇酸油漆及稀释剂为易燃液体，遇明火、高热可燃。火灾发生后，将产生大量浓烟，其中含有因空气不足未完全燃烧而产生的</w:t>
                  </w:r>
                  <w:r w:rsidRPr="00727C87">
                    <w:rPr>
                      <w:color w:val="000000" w:themeColor="text1"/>
                      <w:kern w:val="0"/>
                      <w:szCs w:val="21"/>
                    </w:rPr>
                    <w:t>CO</w:t>
                  </w:r>
                  <w:r w:rsidRPr="00727C87">
                    <w:rPr>
                      <w:color w:val="000000" w:themeColor="text1"/>
                      <w:kern w:val="0"/>
                      <w:szCs w:val="21"/>
                    </w:rPr>
                    <w:t>及烟尘等有毒有害物质，对周围环境空气产生明显不利影响。</w:t>
                  </w:r>
                </w:p>
              </w:tc>
            </w:tr>
            <w:tr w:rsidR="00727C87" w:rsidRPr="00727C87" w:rsidTr="00C6215F">
              <w:tc>
                <w:tcPr>
                  <w:tcW w:w="1660" w:type="dxa"/>
                  <w:vAlign w:val="center"/>
                </w:tcPr>
                <w:p w:rsidR="009A51D8" w:rsidRPr="00727C87" w:rsidRDefault="009C6A18">
                  <w:pPr>
                    <w:jc w:val="center"/>
                    <w:rPr>
                      <w:color w:val="000000" w:themeColor="text1"/>
                      <w:kern w:val="0"/>
                      <w:szCs w:val="21"/>
                    </w:rPr>
                  </w:pPr>
                  <w:r w:rsidRPr="00727C87">
                    <w:rPr>
                      <w:color w:val="000000" w:themeColor="text1"/>
                      <w:kern w:val="0"/>
                      <w:szCs w:val="21"/>
                    </w:rPr>
                    <w:t>风险防范措施要求</w:t>
                  </w:r>
                </w:p>
              </w:tc>
              <w:tc>
                <w:tcPr>
                  <w:tcW w:w="6588" w:type="dxa"/>
                  <w:gridSpan w:val="5"/>
                  <w:vAlign w:val="center"/>
                </w:tcPr>
                <w:p w:rsidR="009A51D8" w:rsidRPr="00727C87" w:rsidRDefault="009C6A18">
                  <w:pPr>
                    <w:ind w:firstLineChars="200" w:firstLine="400"/>
                    <w:rPr>
                      <w:color w:val="000000" w:themeColor="text1"/>
                      <w:kern w:val="0"/>
                      <w:szCs w:val="21"/>
                    </w:rPr>
                  </w:pPr>
                  <w:r w:rsidRPr="00727C87">
                    <w:rPr>
                      <w:color w:val="000000" w:themeColor="text1"/>
                      <w:kern w:val="0"/>
                      <w:sz w:val="20"/>
                      <w:szCs w:val="21"/>
                    </w:rPr>
                    <w:fldChar w:fldCharType="begin"/>
                  </w:r>
                  <w:r w:rsidRPr="00727C87">
                    <w:rPr>
                      <w:color w:val="000000" w:themeColor="text1"/>
                      <w:kern w:val="0"/>
                      <w:szCs w:val="21"/>
                    </w:rPr>
                    <w:instrText xml:space="preserve"> = 1 \* GB3 </w:instrText>
                  </w:r>
                  <w:r w:rsidRPr="00727C87">
                    <w:rPr>
                      <w:color w:val="000000" w:themeColor="text1"/>
                      <w:kern w:val="0"/>
                      <w:sz w:val="20"/>
                      <w:szCs w:val="21"/>
                    </w:rPr>
                    <w:fldChar w:fldCharType="separate"/>
                  </w:r>
                  <w:r w:rsidRPr="00727C87">
                    <w:rPr>
                      <w:rFonts w:ascii="宋体" w:hAnsi="宋体" w:cs="宋体" w:hint="eastAsia"/>
                      <w:color w:val="000000" w:themeColor="text1"/>
                      <w:kern w:val="0"/>
                      <w:szCs w:val="21"/>
                    </w:rPr>
                    <w:t>①</w:t>
                  </w:r>
                  <w:r w:rsidRPr="00727C87">
                    <w:rPr>
                      <w:color w:val="000000" w:themeColor="text1"/>
                      <w:kern w:val="0"/>
                      <w:sz w:val="20"/>
                      <w:szCs w:val="21"/>
                    </w:rPr>
                    <w:fldChar w:fldCharType="end"/>
                  </w:r>
                  <w:r w:rsidRPr="00727C87">
                    <w:rPr>
                      <w:color w:val="000000" w:themeColor="text1"/>
                      <w:kern w:val="0"/>
                      <w:szCs w:val="21"/>
                    </w:rPr>
                    <w:t>加强储存间易燃物的管理</w:t>
                  </w:r>
                </w:p>
                <w:p w:rsidR="009A51D8" w:rsidRPr="00727C87" w:rsidRDefault="009C6A18">
                  <w:pPr>
                    <w:ind w:firstLineChars="200" w:firstLine="420"/>
                    <w:rPr>
                      <w:color w:val="000000" w:themeColor="text1"/>
                      <w:kern w:val="0"/>
                      <w:szCs w:val="21"/>
                    </w:rPr>
                  </w:pPr>
                  <w:r w:rsidRPr="00727C87">
                    <w:rPr>
                      <w:color w:val="000000" w:themeColor="text1"/>
                      <w:kern w:val="0"/>
                      <w:szCs w:val="21"/>
                    </w:rPr>
                    <w:t>车间易燃品要分类存储，严防易燃物与助燃物混合存放或混放在一起。遇热燃烧物质的储存，必须注况及时采取措施，降低浓度。使用易燃物品的车间要通风良好。</w:t>
                  </w:r>
                </w:p>
                <w:p w:rsidR="009A51D8" w:rsidRPr="00727C87" w:rsidRDefault="009C6A18">
                  <w:pPr>
                    <w:ind w:firstLineChars="200" w:firstLine="400"/>
                    <w:rPr>
                      <w:color w:val="000000" w:themeColor="text1"/>
                      <w:kern w:val="0"/>
                      <w:szCs w:val="21"/>
                    </w:rPr>
                  </w:pPr>
                  <w:r w:rsidRPr="00727C87">
                    <w:rPr>
                      <w:color w:val="000000" w:themeColor="text1"/>
                      <w:kern w:val="0"/>
                      <w:sz w:val="20"/>
                      <w:szCs w:val="21"/>
                    </w:rPr>
                    <w:fldChar w:fldCharType="begin"/>
                  </w:r>
                  <w:r w:rsidRPr="00727C87">
                    <w:rPr>
                      <w:color w:val="000000" w:themeColor="text1"/>
                      <w:kern w:val="0"/>
                      <w:szCs w:val="21"/>
                    </w:rPr>
                    <w:instrText xml:space="preserve"> = 2 \* GB3 </w:instrText>
                  </w:r>
                  <w:r w:rsidRPr="00727C87">
                    <w:rPr>
                      <w:color w:val="000000" w:themeColor="text1"/>
                      <w:kern w:val="0"/>
                      <w:sz w:val="20"/>
                      <w:szCs w:val="21"/>
                    </w:rPr>
                    <w:fldChar w:fldCharType="separate"/>
                  </w:r>
                  <w:r w:rsidRPr="00727C87">
                    <w:rPr>
                      <w:rFonts w:ascii="宋体" w:hAnsi="宋体" w:cs="宋体" w:hint="eastAsia"/>
                      <w:color w:val="000000" w:themeColor="text1"/>
                      <w:kern w:val="0"/>
                      <w:szCs w:val="21"/>
                    </w:rPr>
                    <w:t>②</w:t>
                  </w:r>
                  <w:r w:rsidRPr="00727C87">
                    <w:rPr>
                      <w:color w:val="000000" w:themeColor="text1"/>
                      <w:kern w:val="0"/>
                      <w:sz w:val="20"/>
                      <w:szCs w:val="21"/>
                    </w:rPr>
                    <w:fldChar w:fldCharType="end"/>
                  </w:r>
                  <w:r w:rsidRPr="00727C87">
                    <w:rPr>
                      <w:color w:val="000000" w:themeColor="text1"/>
                      <w:kern w:val="0"/>
                      <w:szCs w:val="21"/>
                    </w:rPr>
                    <w:t>使用易燃物，要严格遵守安全规程</w:t>
                  </w:r>
                </w:p>
                <w:p w:rsidR="009A51D8" w:rsidRPr="00727C87" w:rsidRDefault="009C6A18">
                  <w:pPr>
                    <w:ind w:firstLineChars="200" w:firstLine="420"/>
                    <w:rPr>
                      <w:color w:val="000000" w:themeColor="text1"/>
                      <w:kern w:val="0"/>
                      <w:szCs w:val="21"/>
                    </w:rPr>
                  </w:pPr>
                  <w:r w:rsidRPr="00727C87">
                    <w:rPr>
                      <w:color w:val="000000" w:themeColor="text1"/>
                      <w:kern w:val="0"/>
                      <w:szCs w:val="21"/>
                    </w:rPr>
                    <w:t>易燃物主要为绝缘漆、醇酸油漆及稀释剂的使用，要严格遵守安全规程，工作人员在使用易燃物时，应熟悉其特性及有关知识。</w:t>
                  </w:r>
                </w:p>
                <w:p w:rsidR="009A51D8" w:rsidRPr="00727C87" w:rsidRDefault="009C6A18">
                  <w:pPr>
                    <w:ind w:firstLineChars="200" w:firstLine="400"/>
                    <w:rPr>
                      <w:color w:val="000000" w:themeColor="text1"/>
                      <w:kern w:val="0"/>
                      <w:szCs w:val="21"/>
                    </w:rPr>
                  </w:pPr>
                  <w:r w:rsidRPr="00727C87">
                    <w:rPr>
                      <w:color w:val="000000" w:themeColor="text1"/>
                      <w:kern w:val="0"/>
                      <w:sz w:val="20"/>
                      <w:szCs w:val="21"/>
                    </w:rPr>
                    <w:fldChar w:fldCharType="begin"/>
                  </w:r>
                  <w:r w:rsidRPr="00727C87">
                    <w:rPr>
                      <w:color w:val="000000" w:themeColor="text1"/>
                      <w:kern w:val="0"/>
                      <w:szCs w:val="21"/>
                    </w:rPr>
                    <w:instrText xml:space="preserve"> = 3 \* GB3 </w:instrText>
                  </w:r>
                  <w:r w:rsidRPr="00727C87">
                    <w:rPr>
                      <w:color w:val="000000" w:themeColor="text1"/>
                      <w:kern w:val="0"/>
                      <w:sz w:val="20"/>
                      <w:szCs w:val="21"/>
                    </w:rPr>
                    <w:fldChar w:fldCharType="separate"/>
                  </w:r>
                  <w:r w:rsidRPr="00727C87">
                    <w:rPr>
                      <w:rFonts w:ascii="宋体" w:hAnsi="宋体" w:cs="宋体" w:hint="eastAsia"/>
                      <w:color w:val="000000" w:themeColor="text1"/>
                      <w:kern w:val="0"/>
                      <w:szCs w:val="21"/>
                    </w:rPr>
                    <w:t>③</w:t>
                  </w:r>
                  <w:r w:rsidRPr="00727C87">
                    <w:rPr>
                      <w:color w:val="000000" w:themeColor="text1"/>
                      <w:kern w:val="0"/>
                      <w:sz w:val="20"/>
                      <w:szCs w:val="21"/>
                    </w:rPr>
                    <w:fldChar w:fldCharType="end"/>
                  </w:r>
                  <w:r w:rsidRPr="00727C87">
                    <w:rPr>
                      <w:color w:val="000000" w:themeColor="text1"/>
                      <w:kern w:val="0"/>
                      <w:szCs w:val="21"/>
                    </w:rPr>
                    <w:t>车间消防设施要符合防火防爆要求</w:t>
                  </w:r>
                </w:p>
                <w:p w:rsidR="009A51D8" w:rsidRPr="00727C87" w:rsidRDefault="009C6A18">
                  <w:pPr>
                    <w:ind w:firstLineChars="200" w:firstLine="420"/>
                    <w:rPr>
                      <w:color w:val="000000" w:themeColor="text1"/>
                      <w:kern w:val="0"/>
                      <w:szCs w:val="21"/>
                    </w:rPr>
                  </w:pPr>
                  <w:r w:rsidRPr="00727C87">
                    <w:rPr>
                      <w:color w:val="000000" w:themeColor="text1"/>
                      <w:kern w:val="0"/>
                      <w:szCs w:val="21"/>
                    </w:rPr>
                    <w:t>使用易燃物质的车间，必须为一级或二级耐火建筑，要求通风良好。要针对易燃品，按有关规定选用防火措施，并定期进行安全检查。</w:t>
                  </w:r>
                </w:p>
                <w:p w:rsidR="009A51D8" w:rsidRPr="00727C87" w:rsidRDefault="009C6A18">
                  <w:pPr>
                    <w:ind w:firstLineChars="200" w:firstLine="400"/>
                    <w:rPr>
                      <w:color w:val="000000" w:themeColor="text1"/>
                      <w:kern w:val="0"/>
                      <w:szCs w:val="21"/>
                    </w:rPr>
                  </w:pPr>
                  <w:r w:rsidRPr="00727C87">
                    <w:rPr>
                      <w:color w:val="000000" w:themeColor="text1"/>
                      <w:kern w:val="0"/>
                      <w:sz w:val="20"/>
                      <w:szCs w:val="21"/>
                    </w:rPr>
                    <w:fldChar w:fldCharType="begin"/>
                  </w:r>
                  <w:r w:rsidRPr="00727C87">
                    <w:rPr>
                      <w:color w:val="000000" w:themeColor="text1"/>
                      <w:kern w:val="0"/>
                      <w:szCs w:val="21"/>
                    </w:rPr>
                    <w:instrText xml:space="preserve"> = 4 \* GB3 </w:instrText>
                  </w:r>
                  <w:r w:rsidRPr="00727C87">
                    <w:rPr>
                      <w:color w:val="000000" w:themeColor="text1"/>
                      <w:kern w:val="0"/>
                      <w:sz w:val="20"/>
                      <w:szCs w:val="21"/>
                    </w:rPr>
                    <w:fldChar w:fldCharType="separate"/>
                  </w:r>
                  <w:r w:rsidRPr="00727C87">
                    <w:rPr>
                      <w:rFonts w:ascii="宋体" w:hAnsi="宋体" w:cs="宋体" w:hint="eastAsia"/>
                      <w:color w:val="000000" w:themeColor="text1"/>
                      <w:kern w:val="0"/>
                      <w:szCs w:val="21"/>
                    </w:rPr>
                    <w:t>④</w:t>
                  </w:r>
                  <w:r w:rsidRPr="00727C87">
                    <w:rPr>
                      <w:color w:val="000000" w:themeColor="text1"/>
                      <w:kern w:val="0"/>
                      <w:sz w:val="20"/>
                      <w:szCs w:val="21"/>
                    </w:rPr>
                    <w:fldChar w:fldCharType="end"/>
                  </w:r>
                  <w:r w:rsidRPr="00727C87">
                    <w:rPr>
                      <w:color w:val="000000" w:themeColor="text1"/>
                      <w:kern w:val="0"/>
                      <w:szCs w:val="21"/>
                    </w:rPr>
                    <w:t>加强车间火源、热源的管理，及时防范</w:t>
                  </w:r>
                </w:p>
                <w:p w:rsidR="009A51D8" w:rsidRPr="00727C87" w:rsidRDefault="009C6A18">
                  <w:pPr>
                    <w:ind w:firstLineChars="200" w:firstLine="420"/>
                    <w:rPr>
                      <w:color w:val="000000" w:themeColor="text1"/>
                      <w:kern w:val="0"/>
                      <w:szCs w:val="21"/>
                    </w:rPr>
                  </w:pPr>
                  <w:r w:rsidRPr="00727C87">
                    <w:rPr>
                      <w:color w:val="000000" w:themeColor="text1"/>
                      <w:kern w:val="0"/>
                      <w:szCs w:val="21"/>
                    </w:rPr>
                    <w:t>车间内严禁烟火、明火取暖和明火照明；应针对电气、静电、雷击等产生火花危险的电气设备提前采取预防措施，尽可能避免消防安全事故的发生；为防止短路和因短路而发生火灾，必须严格执行电气安全规程，定期维修，并注意导线绝缘必须符合电路电压和工作情况的需要；为防止线路超过负荷而引起火灾，应保证导线的截面积符合线路负荷的大小；导线与导线、导线与电气设备的连接要牢固，以防产生过大的接触电阻。</w:t>
                  </w:r>
                </w:p>
                <w:p w:rsidR="009A51D8" w:rsidRPr="00727C87" w:rsidRDefault="009C6A18">
                  <w:pPr>
                    <w:ind w:firstLineChars="200" w:firstLine="400"/>
                    <w:rPr>
                      <w:color w:val="000000" w:themeColor="text1"/>
                      <w:kern w:val="0"/>
                      <w:szCs w:val="21"/>
                    </w:rPr>
                  </w:pPr>
                  <w:r w:rsidRPr="00727C87">
                    <w:rPr>
                      <w:color w:val="000000" w:themeColor="text1"/>
                      <w:kern w:val="0"/>
                      <w:sz w:val="20"/>
                      <w:szCs w:val="21"/>
                    </w:rPr>
                    <w:fldChar w:fldCharType="begin"/>
                  </w:r>
                  <w:r w:rsidRPr="00727C87">
                    <w:rPr>
                      <w:color w:val="000000" w:themeColor="text1"/>
                      <w:kern w:val="0"/>
                      <w:szCs w:val="21"/>
                    </w:rPr>
                    <w:instrText xml:space="preserve"> = 5 \* GB3 </w:instrText>
                  </w:r>
                  <w:r w:rsidRPr="00727C87">
                    <w:rPr>
                      <w:color w:val="000000" w:themeColor="text1"/>
                      <w:kern w:val="0"/>
                      <w:sz w:val="20"/>
                      <w:szCs w:val="21"/>
                    </w:rPr>
                    <w:fldChar w:fldCharType="separate"/>
                  </w:r>
                  <w:r w:rsidRPr="00727C87">
                    <w:rPr>
                      <w:rFonts w:ascii="宋体" w:hAnsi="宋体" w:cs="宋体" w:hint="eastAsia"/>
                      <w:color w:val="000000" w:themeColor="text1"/>
                      <w:kern w:val="0"/>
                      <w:szCs w:val="21"/>
                    </w:rPr>
                    <w:t>⑤</w:t>
                  </w:r>
                  <w:r w:rsidRPr="00727C87">
                    <w:rPr>
                      <w:color w:val="000000" w:themeColor="text1"/>
                      <w:kern w:val="0"/>
                      <w:sz w:val="20"/>
                      <w:szCs w:val="21"/>
                    </w:rPr>
                    <w:fldChar w:fldCharType="end"/>
                  </w:r>
                  <w:r w:rsidRPr="00727C87">
                    <w:rPr>
                      <w:color w:val="000000" w:themeColor="text1"/>
                      <w:kern w:val="0"/>
                      <w:szCs w:val="21"/>
                    </w:rPr>
                    <w:t>为保护车间内工作人员的安全，建设项目从健全制度、规范操作、建立设施、实施洁污分流四个方面加强安全防范措施。</w:t>
                  </w:r>
                </w:p>
                <w:p w:rsidR="009A51D8" w:rsidRPr="00727C87" w:rsidRDefault="009C6A18">
                  <w:pPr>
                    <w:ind w:firstLineChars="200" w:firstLine="400"/>
                    <w:rPr>
                      <w:color w:val="000000" w:themeColor="text1"/>
                      <w:kern w:val="0"/>
                      <w:szCs w:val="21"/>
                    </w:rPr>
                  </w:pPr>
                  <w:r w:rsidRPr="00727C87">
                    <w:rPr>
                      <w:color w:val="000000" w:themeColor="text1"/>
                      <w:kern w:val="0"/>
                      <w:sz w:val="20"/>
                      <w:szCs w:val="21"/>
                    </w:rPr>
                    <w:lastRenderedPageBreak/>
                    <w:fldChar w:fldCharType="begin"/>
                  </w:r>
                  <w:r w:rsidRPr="00727C87">
                    <w:rPr>
                      <w:color w:val="000000" w:themeColor="text1"/>
                      <w:kern w:val="0"/>
                      <w:szCs w:val="21"/>
                    </w:rPr>
                    <w:instrText xml:space="preserve"> = 6 \* GB3 </w:instrText>
                  </w:r>
                  <w:r w:rsidRPr="00727C87">
                    <w:rPr>
                      <w:color w:val="000000" w:themeColor="text1"/>
                      <w:kern w:val="0"/>
                      <w:sz w:val="20"/>
                      <w:szCs w:val="21"/>
                    </w:rPr>
                    <w:fldChar w:fldCharType="separate"/>
                  </w:r>
                  <w:r w:rsidRPr="00727C87">
                    <w:rPr>
                      <w:rFonts w:ascii="宋体" w:hAnsi="宋体" w:cs="宋体" w:hint="eastAsia"/>
                      <w:color w:val="000000" w:themeColor="text1"/>
                      <w:kern w:val="0"/>
                      <w:szCs w:val="21"/>
                    </w:rPr>
                    <w:t>⑥</w:t>
                  </w:r>
                  <w:r w:rsidRPr="00727C87">
                    <w:rPr>
                      <w:color w:val="000000" w:themeColor="text1"/>
                      <w:kern w:val="0"/>
                      <w:sz w:val="20"/>
                      <w:szCs w:val="21"/>
                    </w:rPr>
                    <w:fldChar w:fldCharType="end"/>
                  </w:r>
                  <w:r w:rsidRPr="00727C87">
                    <w:rPr>
                      <w:color w:val="000000" w:themeColor="text1"/>
                      <w:kern w:val="0"/>
                      <w:szCs w:val="21"/>
                    </w:rPr>
                    <w:t>绝缘漆、醇酸油漆漆及稀释剂作业场所的地面做防渗漏处理，贮存应符合危险品管理规定的有关要求，并应避光存放。</w:t>
                  </w:r>
                </w:p>
              </w:tc>
            </w:tr>
            <w:tr w:rsidR="00727C87" w:rsidRPr="00727C87" w:rsidTr="00C6215F">
              <w:tc>
                <w:tcPr>
                  <w:tcW w:w="8248" w:type="dxa"/>
                  <w:gridSpan w:val="6"/>
                  <w:vAlign w:val="center"/>
                </w:tcPr>
                <w:p w:rsidR="009A51D8" w:rsidRPr="00727C87" w:rsidRDefault="009C6A18">
                  <w:pPr>
                    <w:rPr>
                      <w:color w:val="000000" w:themeColor="text1"/>
                      <w:kern w:val="0"/>
                      <w:szCs w:val="21"/>
                    </w:rPr>
                  </w:pPr>
                  <w:r w:rsidRPr="00727C87">
                    <w:rPr>
                      <w:color w:val="000000" w:themeColor="text1"/>
                      <w:kern w:val="0"/>
                      <w:szCs w:val="21"/>
                    </w:rPr>
                    <w:lastRenderedPageBreak/>
                    <w:t>填表说明（列出项目相关信息及评价说明）</w:t>
                  </w:r>
                </w:p>
              </w:tc>
            </w:tr>
          </w:tbl>
          <w:p w:rsidR="009A51D8" w:rsidRPr="00727C87" w:rsidRDefault="009C6A18">
            <w:pPr>
              <w:spacing w:line="520" w:lineRule="exact"/>
              <w:rPr>
                <w:color w:val="000000" w:themeColor="text1"/>
                <w:sz w:val="24"/>
              </w:rPr>
            </w:pPr>
            <w:r w:rsidRPr="00727C87">
              <w:rPr>
                <w:rFonts w:eastAsia="黑体"/>
                <w:bCs/>
                <w:color w:val="000000" w:themeColor="text1"/>
                <w:sz w:val="28"/>
                <w:szCs w:val="28"/>
              </w:rPr>
              <w:t>六、环保管理与监测计划</w:t>
            </w:r>
          </w:p>
          <w:p w:rsidR="009A51D8" w:rsidRPr="00727C87" w:rsidRDefault="009C6A18">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1</w:t>
            </w:r>
            <w:r w:rsidRPr="00727C87">
              <w:rPr>
                <w:rFonts w:ascii="Times New Roman" w:hAnsi="Times New Roman" w:cs="Times New Roman"/>
                <w:color w:val="000000" w:themeColor="text1"/>
                <w:kern w:val="0"/>
                <w:sz w:val="24"/>
                <w:szCs w:val="31"/>
              </w:rPr>
              <w:t>、环保管理</w:t>
            </w:r>
          </w:p>
          <w:p w:rsidR="009A51D8" w:rsidRDefault="009C6A18">
            <w:pPr>
              <w:spacing w:line="540" w:lineRule="exact"/>
              <w:ind w:firstLineChars="200" w:firstLine="480"/>
              <w:rPr>
                <w:rFonts w:eastAsiaTheme="minorEastAsia"/>
                <w:bCs/>
                <w:color w:val="000000" w:themeColor="text1"/>
                <w:sz w:val="24"/>
              </w:rPr>
            </w:pPr>
            <w:r w:rsidRPr="00727C87">
              <w:rPr>
                <w:rFonts w:eastAsiaTheme="minorEastAsia"/>
                <w:bCs/>
                <w:color w:val="000000" w:themeColor="text1"/>
                <w:sz w:val="24"/>
              </w:rPr>
              <w:t>环保管理是企业管理工作的重要组成部分，其主要目的是通过环境管理工作的开展，提高全体员工环保意识，促进企业积极主动地预防和治理污染，避免因管理不善而可能产生的环境污染。</w:t>
            </w:r>
          </w:p>
          <w:p w:rsidR="004C5026" w:rsidRPr="00B37F58" w:rsidRDefault="004C5026" w:rsidP="004C5026">
            <w:pPr>
              <w:spacing w:line="540" w:lineRule="exact"/>
              <w:ind w:firstLineChars="200" w:firstLine="480"/>
              <w:rPr>
                <w:rFonts w:eastAsiaTheme="minorEastAsia"/>
                <w:bCs/>
                <w:color w:val="FF0000"/>
                <w:sz w:val="24"/>
              </w:rPr>
            </w:pPr>
            <w:r w:rsidRPr="00B37F58">
              <w:rPr>
                <w:rFonts w:eastAsiaTheme="minorEastAsia" w:hint="eastAsia"/>
                <w:bCs/>
                <w:color w:val="FF0000"/>
                <w:sz w:val="24"/>
              </w:rPr>
              <w:t>（</w:t>
            </w:r>
            <w:r w:rsidRPr="00B37F58">
              <w:rPr>
                <w:rFonts w:eastAsiaTheme="minorEastAsia" w:hint="eastAsia"/>
                <w:bCs/>
                <w:color w:val="FF0000"/>
                <w:sz w:val="24"/>
              </w:rPr>
              <w:t>1</w:t>
            </w:r>
            <w:r w:rsidRPr="00B37F58">
              <w:rPr>
                <w:rFonts w:eastAsiaTheme="minorEastAsia" w:hint="eastAsia"/>
                <w:bCs/>
                <w:color w:val="FF0000"/>
                <w:sz w:val="24"/>
              </w:rPr>
              <w:t>）谁主管，谁负责，责任到人，分级管理；</w:t>
            </w:r>
          </w:p>
          <w:p w:rsidR="004C5026" w:rsidRPr="00B37F58" w:rsidRDefault="004C5026" w:rsidP="004C5026">
            <w:pPr>
              <w:spacing w:line="540" w:lineRule="exact"/>
              <w:ind w:firstLineChars="200" w:firstLine="480"/>
              <w:rPr>
                <w:rFonts w:eastAsiaTheme="minorEastAsia"/>
                <w:bCs/>
                <w:color w:val="FF0000"/>
                <w:sz w:val="24"/>
              </w:rPr>
            </w:pPr>
            <w:r w:rsidRPr="00B37F58">
              <w:rPr>
                <w:rFonts w:eastAsiaTheme="minorEastAsia" w:hint="eastAsia"/>
                <w:bCs/>
                <w:color w:val="FF0000"/>
                <w:sz w:val="24"/>
              </w:rPr>
              <w:t>（</w:t>
            </w:r>
            <w:r w:rsidRPr="00B37F58">
              <w:rPr>
                <w:rFonts w:eastAsiaTheme="minorEastAsia" w:hint="eastAsia"/>
                <w:bCs/>
                <w:color w:val="FF0000"/>
                <w:sz w:val="24"/>
              </w:rPr>
              <w:t>2</w:t>
            </w:r>
            <w:r w:rsidRPr="00B37F58">
              <w:rPr>
                <w:rFonts w:eastAsiaTheme="minorEastAsia"/>
                <w:bCs/>
                <w:color w:val="FF0000"/>
                <w:sz w:val="24"/>
              </w:rPr>
              <w:t>）</w:t>
            </w:r>
            <w:r w:rsidRPr="00B37F58">
              <w:rPr>
                <w:rFonts w:eastAsiaTheme="minorEastAsia" w:hint="eastAsia"/>
                <w:bCs/>
                <w:color w:val="FF0000"/>
                <w:sz w:val="24"/>
              </w:rPr>
              <w:t>对环保设备定期保养，发现问题立即处理，保证运行率达</w:t>
            </w:r>
            <w:r w:rsidRPr="00B37F58">
              <w:rPr>
                <w:rFonts w:eastAsiaTheme="minorEastAsia" w:hint="eastAsia"/>
                <w:bCs/>
                <w:color w:val="FF0000"/>
                <w:sz w:val="24"/>
              </w:rPr>
              <w:t>90%</w:t>
            </w:r>
            <w:r w:rsidRPr="00B37F58">
              <w:rPr>
                <w:rFonts w:eastAsiaTheme="minorEastAsia" w:hint="eastAsia"/>
                <w:bCs/>
                <w:color w:val="FF0000"/>
                <w:sz w:val="24"/>
              </w:rPr>
              <w:t>以上；</w:t>
            </w:r>
          </w:p>
          <w:p w:rsidR="004C5026" w:rsidRPr="00B37F58" w:rsidRDefault="004C5026" w:rsidP="004C5026">
            <w:pPr>
              <w:spacing w:line="540" w:lineRule="exact"/>
              <w:ind w:firstLineChars="200" w:firstLine="480"/>
              <w:rPr>
                <w:rFonts w:eastAsiaTheme="minorEastAsia"/>
                <w:bCs/>
                <w:color w:val="FF0000"/>
                <w:sz w:val="24"/>
              </w:rPr>
            </w:pPr>
            <w:r w:rsidRPr="00B37F58">
              <w:rPr>
                <w:rFonts w:eastAsiaTheme="minorEastAsia" w:hint="eastAsia"/>
                <w:bCs/>
                <w:color w:val="FF0000"/>
                <w:sz w:val="24"/>
              </w:rPr>
              <w:t>（</w:t>
            </w:r>
            <w:r w:rsidRPr="00B37F58">
              <w:rPr>
                <w:rFonts w:eastAsiaTheme="minorEastAsia" w:hint="eastAsia"/>
                <w:bCs/>
                <w:color w:val="FF0000"/>
                <w:sz w:val="24"/>
              </w:rPr>
              <w:t>3</w:t>
            </w:r>
            <w:r w:rsidRPr="00B37F58">
              <w:rPr>
                <w:rFonts w:eastAsiaTheme="minorEastAsia"/>
                <w:bCs/>
                <w:color w:val="FF0000"/>
                <w:sz w:val="24"/>
              </w:rPr>
              <w:t>）</w:t>
            </w:r>
            <w:r w:rsidRPr="00B37F58">
              <w:rPr>
                <w:rFonts w:eastAsiaTheme="minorEastAsia" w:hint="eastAsia"/>
                <w:bCs/>
                <w:color w:val="FF0000"/>
                <w:sz w:val="24"/>
              </w:rPr>
              <w:t>严格执行环保设施的操作规程，确保环保设施的正常运行；</w:t>
            </w:r>
          </w:p>
          <w:p w:rsidR="004C5026" w:rsidRPr="00B37F58" w:rsidRDefault="004C5026" w:rsidP="004C5026">
            <w:pPr>
              <w:spacing w:line="540" w:lineRule="exact"/>
              <w:ind w:firstLineChars="200" w:firstLine="480"/>
              <w:rPr>
                <w:rFonts w:eastAsiaTheme="minorEastAsia"/>
                <w:bCs/>
                <w:color w:val="FF0000"/>
                <w:sz w:val="24"/>
              </w:rPr>
            </w:pPr>
            <w:r w:rsidRPr="00B37F58">
              <w:rPr>
                <w:rFonts w:eastAsiaTheme="minorEastAsia" w:hint="eastAsia"/>
                <w:bCs/>
                <w:color w:val="FF0000"/>
                <w:sz w:val="24"/>
              </w:rPr>
              <w:t>（</w:t>
            </w:r>
            <w:r w:rsidRPr="00B37F58">
              <w:rPr>
                <w:rFonts w:eastAsiaTheme="minorEastAsia" w:hint="eastAsia"/>
                <w:bCs/>
                <w:color w:val="FF0000"/>
                <w:sz w:val="24"/>
              </w:rPr>
              <w:t>4</w:t>
            </w:r>
            <w:r w:rsidRPr="00B37F58">
              <w:rPr>
                <w:rFonts w:eastAsiaTheme="minorEastAsia"/>
                <w:bCs/>
                <w:color w:val="FF0000"/>
                <w:sz w:val="24"/>
              </w:rPr>
              <w:t>）</w:t>
            </w:r>
            <w:r w:rsidRPr="00B37F58">
              <w:rPr>
                <w:rFonts w:eastAsiaTheme="minorEastAsia" w:hint="eastAsia"/>
                <w:bCs/>
                <w:color w:val="FF0000"/>
                <w:sz w:val="24"/>
              </w:rPr>
              <w:t>建立环保设施台账，认真做运行记录；</w:t>
            </w:r>
          </w:p>
          <w:p w:rsidR="004C5026" w:rsidRPr="00B37F58" w:rsidRDefault="004C5026" w:rsidP="004C5026">
            <w:pPr>
              <w:spacing w:line="540" w:lineRule="exact"/>
              <w:ind w:firstLineChars="200" w:firstLine="480"/>
              <w:rPr>
                <w:rFonts w:eastAsiaTheme="minorEastAsia"/>
                <w:bCs/>
                <w:color w:val="FF0000"/>
                <w:sz w:val="24"/>
              </w:rPr>
            </w:pPr>
            <w:r w:rsidRPr="00B37F58">
              <w:rPr>
                <w:rFonts w:eastAsiaTheme="minorEastAsia" w:hint="eastAsia"/>
                <w:bCs/>
                <w:color w:val="FF0000"/>
                <w:sz w:val="24"/>
              </w:rPr>
              <w:t>（</w:t>
            </w:r>
            <w:r w:rsidRPr="00B37F58">
              <w:rPr>
                <w:rFonts w:eastAsiaTheme="minorEastAsia" w:hint="eastAsia"/>
                <w:bCs/>
                <w:color w:val="FF0000"/>
                <w:sz w:val="24"/>
              </w:rPr>
              <w:t>5</w:t>
            </w:r>
            <w:r w:rsidRPr="00B37F58">
              <w:rPr>
                <w:rFonts w:eastAsiaTheme="minorEastAsia"/>
                <w:bCs/>
                <w:color w:val="FF0000"/>
                <w:sz w:val="24"/>
              </w:rPr>
              <w:t>）</w:t>
            </w:r>
            <w:r w:rsidRPr="00B37F58">
              <w:rPr>
                <w:rFonts w:eastAsiaTheme="minorEastAsia" w:hint="eastAsia"/>
                <w:bCs/>
                <w:color w:val="FF0000"/>
                <w:sz w:val="24"/>
              </w:rPr>
              <w:t>如发现擅自停用或拆除环保设施，依据《环保法》予以处罚；</w:t>
            </w:r>
          </w:p>
          <w:p w:rsidR="004C5026" w:rsidRPr="00B37F58" w:rsidRDefault="004C5026" w:rsidP="004C5026">
            <w:pPr>
              <w:spacing w:line="540" w:lineRule="exact"/>
              <w:ind w:firstLineChars="200" w:firstLine="480"/>
              <w:rPr>
                <w:rFonts w:eastAsiaTheme="minorEastAsia"/>
                <w:bCs/>
                <w:color w:val="FF0000"/>
                <w:sz w:val="24"/>
              </w:rPr>
            </w:pPr>
            <w:r w:rsidRPr="00B37F58">
              <w:rPr>
                <w:rFonts w:eastAsiaTheme="minorEastAsia" w:hint="eastAsia"/>
                <w:bCs/>
                <w:color w:val="FF0000"/>
                <w:sz w:val="24"/>
              </w:rPr>
              <w:t>（</w:t>
            </w:r>
            <w:r w:rsidRPr="00B37F58">
              <w:rPr>
                <w:rFonts w:eastAsiaTheme="minorEastAsia" w:hint="eastAsia"/>
                <w:bCs/>
                <w:color w:val="FF0000"/>
                <w:sz w:val="24"/>
              </w:rPr>
              <w:t>6</w:t>
            </w:r>
            <w:r w:rsidRPr="00B37F58">
              <w:rPr>
                <w:rFonts w:eastAsiaTheme="minorEastAsia"/>
                <w:bCs/>
                <w:color w:val="FF0000"/>
                <w:sz w:val="24"/>
              </w:rPr>
              <w:t>）</w:t>
            </w:r>
            <w:r w:rsidR="009C6A18" w:rsidRPr="00B37F58">
              <w:rPr>
                <w:rFonts w:eastAsiaTheme="minorEastAsia"/>
                <w:bCs/>
                <w:color w:val="FF0000"/>
                <w:sz w:val="24"/>
              </w:rPr>
              <w:t>建设单位应完善企业的环保管理，建立和健全环境管理体系、环境管理制度和环境管理台账，并规范排污口图形标志。</w:t>
            </w:r>
            <w:r w:rsidRPr="00B37F58">
              <w:rPr>
                <w:rFonts w:eastAsiaTheme="minorEastAsia" w:hint="eastAsia"/>
                <w:bCs/>
                <w:color w:val="FF0000"/>
                <w:sz w:val="24"/>
              </w:rPr>
              <w:t>正常运行，确保污染降到最低程度。</w:t>
            </w:r>
            <w:r w:rsidRPr="00B37F58">
              <w:rPr>
                <w:rFonts w:eastAsiaTheme="minorEastAsia" w:hint="eastAsia"/>
                <w:bCs/>
                <w:color w:val="FF0000"/>
                <w:sz w:val="24"/>
              </w:rPr>
              <w:t xml:space="preserve"> </w:t>
            </w:r>
          </w:p>
          <w:p w:rsidR="009A51D8" w:rsidRPr="00B37F58" w:rsidRDefault="004C5026" w:rsidP="004C5026">
            <w:pPr>
              <w:spacing w:line="540" w:lineRule="exact"/>
              <w:ind w:firstLineChars="200" w:firstLine="480"/>
              <w:rPr>
                <w:rFonts w:eastAsiaTheme="minorEastAsia"/>
                <w:bCs/>
                <w:color w:val="FF0000"/>
                <w:sz w:val="24"/>
              </w:rPr>
            </w:pPr>
            <w:r w:rsidRPr="00B37F58">
              <w:rPr>
                <w:rFonts w:eastAsiaTheme="minorEastAsia" w:hint="eastAsia"/>
                <w:bCs/>
                <w:color w:val="FF0000"/>
                <w:sz w:val="24"/>
              </w:rPr>
              <w:t>（</w:t>
            </w:r>
            <w:r w:rsidRPr="00B37F58">
              <w:rPr>
                <w:rFonts w:eastAsiaTheme="minorEastAsia" w:hint="eastAsia"/>
                <w:bCs/>
                <w:color w:val="FF0000"/>
                <w:sz w:val="24"/>
              </w:rPr>
              <w:t>7</w:t>
            </w:r>
            <w:r w:rsidRPr="00B37F58">
              <w:rPr>
                <w:rFonts w:eastAsiaTheme="minorEastAsia"/>
                <w:bCs/>
                <w:color w:val="FF0000"/>
                <w:sz w:val="24"/>
              </w:rPr>
              <w:t>）</w:t>
            </w:r>
            <w:r w:rsidRPr="00B37F58">
              <w:rPr>
                <w:rFonts w:eastAsiaTheme="minorEastAsia" w:hint="eastAsia"/>
                <w:bCs/>
                <w:color w:val="FF0000"/>
                <w:sz w:val="24"/>
              </w:rPr>
              <w:t>对厂内各污染源排放的污染物进行定期或不定期监测。</w:t>
            </w:r>
          </w:p>
          <w:p w:rsidR="009A51D8" w:rsidRPr="00727C87" w:rsidRDefault="009C6A18">
            <w:pPr>
              <w:spacing w:line="540" w:lineRule="exact"/>
              <w:ind w:firstLineChars="200" w:firstLine="480"/>
              <w:rPr>
                <w:rFonts w:eastAsiaTheme="minorEastAsia"/>
                <w:bCs/>
                <w:color w:val="000000" w:themeColor="text1"/>
                <w:sz w:val="24"/>
              </w:rPr>
            </w:pPr>
            <w:r w:rsidRPr="00727C87">
              <w:rPr>
                <w:rFonts w:eastAsiaTheme="minorEastAsia"/>
                <w:bCs/>
                <w:color w:val="000000" w:themeColor="text1"/>
                <w:sz w:val="24"/>
              </w:rPr>
              <w:t>2</w:t>
            </w:r>
            <w:r w:rsidRPr="00727C87">
              <w:rPr>
                <w:rFonts w:eastAsiaTheme="minorEastAsia"/>
                <w:bCs/>
                <w:color w:val="000000" w:themeColor="text1"/>
                <w:sz w:val="24"/>
              </w:rPr>
              <w:t>、监测</w:t>
            </w:r>
            <w:r w:rsidR="00B75AF9" w:rsidRPr="00727C87">
              <w:rPr>
                <w:rFonts w:eastAsiaTheme="minorEastAsia" w:hint="eastAsia"/>
                <w:bCs/>
                <w:color w:val="000000" w:themeColor="text1"/>
                <w:sz w:val="24"/>
              </w:rPr>
              <w:t>计划</w:t>
            </w:r>
          </w:p>
          <w:p w:rsidR="009A51D8" w:rsidRPr="00727C87" w:rsidRDefault="009C6A18">
            <w:pPr>
              <w:spacing w:line="540" w:lineRule="exact"/>
              <w:ind w:firstLineChars="200" w:firstLine="480"/>
              <w:rPr>
                <w:rFonts w:eastAsiaTheme="minorEastAsia"/>
                <w:bCs/>
                <w:color w:val="000000" w:themeColor="text1"/>
                <w:sz w:val="24"/>
              </w:rPr>
            </w:pPr>
            <w:r w:rsidRPr="00727C87">
              <w:rPr>
                <w:rFonts w:eastAsiaTheme="minorEastAsia"/>
                <w:bCs/>
                <w:color w:val="000000" w:themeColor="text1"/>
                <w:sz w:val="24"/>
              </w:rPr>
              <w:t>环境监测是环境管理工作的一个重要组成部分。制定必要的环境监控计划，并按计划严格执行，能够有效的检查公司的环境管理工作的成效，及时发现本企业的环境行为是否满足环保的要求，从中找出不足，及时进行必要的修正和改进，从而保证污染治理的正常运转，保证设施的实施与落实，使环境保护管理工作正常而有效的进行，切实保护好环境。</w:t>
            </w:r>
          </w:p>
          <w:p w:rsidR="009A51D8" w:rsidRPr="00727C87" w:rsidRDefault="009C6A18">
            <w:pPr>
              <w:spacing w:line="540" w:lineRule="exact"/>
              <w:ind w:firstLineChars="200" w:firstLine="480"/>
              <w:rPr>
                <w:rFonts w:eastAsiaTheme="minorEastAsia"/>
                <w:bCs/>
                <w:color w:val="000000" w:themeColor="text1"/>
                <w:sz w:val="24"/>
              </w:rPr>
            </w:pPr>
            <w:r w:rsidRPr="00727C87">
              <w:rPr>
                <w:rFonts w:eastAsiaTheme="minorEastAsia"/>
                <w:bCs/>
                <w:color w:val="000000" w:themeColor="text1"/>
                <w:sz w:val="24"/>
              </w:rPr>
              <w:t>评价要求：建设单位委托有资质的环境监测公司对项目排污进行定期监测，环境监测计划包括对废气排放源和噪声的监测。</w:t>
            </w:r>
          </w:p>
          <w:p w:rsidR="009A51D8" w:rsidRPr="00727C87" w:rsidRDefault="009C6A18" w:rsidP="003F4E82">
            <w:pPr>
              <w:pStyle w:val="ac"/>
              <w:spacing w:line="520" w:lineRule="exact"/>
              <w:ind w:firstLineChars="200" w:firstLine="480"/>
              <w:rPr>
                <w:rFonts w:ascii="Times New Roman" w:hAnsi="Times New Roman" w:cs="Times New Roman"/>
                <w:color w:val="000000" w:themeColor="text1"/>
                <w:kern w:val="0"/>
                <w:sz w:val="24"/>
                <w:szCs w:val="31"/>
              </w:rPr>
            </w:pPr>
            <w:r w:rsidRPr="00727C87">
              <w:rPr>
                <w:rFonts w:ascii="Times New Roman" w:hAnsi="Times New Roman" w:cs="Times New Roman"/>
                <w:color w:val="000000" w:themeColor="text1"/>
                <w:kern w:val="0"/>
                <w:sz w:val="24"/>
                <w:szCs w:val="31"/>
              </w:rPr>
              <w:t>（</w:t>
            </w:r>
            <w:r w:rsidRPr="00727C87">
              <w:rPr>
                <w:rFonts w:ascii="Times New Roman" w:hAnsi="Times New Roman" w:cs="Times New Roman"/>
                <w:color w:val="000000" w:themeColor="text1"/>
                <w:kern w:val="0"/>
                <w:sz w:val="24"/>
                <w:szCs w:val="31"/>
              </w:rPr>
              <w:t>1</w:t>
            </w:r>
            <w:r w:rsidRPr="00727C87">
              <w:rPr>
                <w:rFonts w:ascii="Times New Roman" w:hAnsi="Times New Roman" w:cs="Times New Roman"/>
                <w:color w:val="000000" w:themeColor="text1"/>
                <w:kern w:val="0"/>
                <w:sz w:val="24"/>
                <w:szCs w:val="31"/>
              </w:rPr>
              <w:t>）废气污染源监测</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ascii="宋体" w:hAnsi="宋体" w:cs="宋体" w:hint="eastAsia"/>
                <w:bCs/>
                <w:color w:val="000000" w:themeColor="text1"/>
                <w:sz w:val="24"/>
              </w:rPr>
              <w:t>①</w:t>
            </w:r>
            <w:r w:rsidRPr="00727C87">
              <w:rPr>
                <w:rFonts w:eastAsiaTheme="minorEastAsia"/>
                <w:bCs/>
                <w:color w:val="000000" w:themeColor="text1"/>
                <w:sz w:val="24"/>
              </w:rPr>
              <w:t>有组织源监测</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lastRenderedPageBreak/>
              <w:t>监测布点：</w:t>
            </w:r>
            <w:r w:rsidR="004755D9" w:rsidRPr="00B82697">
              <w:rPr>
                <w:rFonts w:eastAsiaTheme="minorEastAsia" w:hint="eastAsia"/>
                <w:bCs/>
                <w:color w:val="FF0000"/>
                <w:sz w:val="24"/>
              </w:rPr>
              <w:t>有机</w:t>
            </w:r>
            <w:r w:rsidR="004755D9" w:rsidRPr="00B82697">
              <w:rPr>
                <w:rFonts w:eastAsiaTheme="minorEastAsia"/>
                <w:bCs/>
                <w:color w:val="FF0000"/>
                <w:sz w:val="24"/>
              </w:rPr>
              <w:t>废气处理装置进口和出口</w:t>
            </w:r>
            <w:r w:rsidR="004755D9" w:rsidRPr="00B82697">
              <w:rPr>
                <w:rFonts w:eastAsiaTheme="minorEastAsia" w:hint="eastAsia"/>
                <w:bCs/>
                <w:color w:val="FF0000"/>
                <w:sz w:val="24"/>
              </w:rPr>
              <w:t>分别</w:t>
            </w:r>
            <w:r w:rsidR="004755D9" w:rsidRPr="00B82697">
              <w:rPr>
                <w:rFonts w:eastAsiaTheme="minorEastAsia"/>
                <w:bCs/>
                <w:color w:val="FF0000"/>
                <w:sz w:val="24"/>
              </w:rPr>
              <w:t>设置一个监测</w:t>
            </w:r>
            <w:r w:rsidR="004755D9" w:rsidRPr="00B82697">
              <w:rPr>
                <w:rFonts w:eastAsiaTheme="minorEastAsia" w:hint="eastAsia"/>
                <w:bCs/>
                <w:color w:val="FF0000"/>
                <w:sz w:val="24"/>
              </w:rPr>
              <w:t>点</w:t>
            </w:r>
            <w:r w:rsidR="00301C84" w:rsidRPr="00B82697">
              <w:rPr>
                <w:rFonts w:eastAsiaTheme="minorEastAsia" w:hint="eastAsia"/>
                <w:bCs/>
                <w:color w:val="FF0000"/>
                <w:sz w:val="24"/>
              </w:rPr>
              <w:t>。</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监测项目：甲苯、二甲苯、非甲烷总烃、</w:t>
            </w:r>
            <w:r w:rsidRPr="00727C87">
              <w:rPr>
                <w:rFonts w:eastAsiaTheme="minorEastAsia"/>
                <w:bCs/>
                <w:color w:val="000000" w:themeColor="text1"/>
                <w:sz w:val="24"/>
              </w:rPr>
              <w:t>PM</w:t>
            </w:r>
            <w:r w:rsidRPr="00727C87">
              <w:rPr>
                <w:rFonts w:eastAsiaTheme="minorEastAsia"/>
                <w:bCs/>
                <w:color w:val="000000" w:themeColor="text1"/>
                <w:sz w:val="24"/>
                <w:vertAlign w:val="subscript"/>
              </w:rPr>
              <w:t>10</w:t>
            </w:r>
            <w:r w:rsidRPr="00727C87">
              <w:rPr>
                <w:rFonts w:eastAsiaTheme="minorEastAsia"/>
                <w:bCs/>
                <w:color w:val="000000" w:themeColor="text1"/>
                <w:sz w:val="24"/>
              </w:rPr>
              <w:t>。</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监测频率：每年监测一次。</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监测方法：按国家环保部颁布的</w:t>
            </w:r>
            <w:r w:rsidRPr="00727C87">
              <w:rPr>
                <w:rFonts w:eastAsiaTheme="minorEastAsia"/>
                <w:bCs/>
                <w:color w:val="000000" w:themeColor="text1"/>
                <w:sz w:val="24"/>
              </w:rPr>
              <w:t>“</w:t>
            </w:r>
            <w:r w:rsidRPr="00727C87">
              <w:rPr>
                <w:rFonts w:eastAsiaTheme="minorEastAsia"/>
                <w:bCs/>
                <w:color w:val="000000" w:themeColor="text1"/>
                <w:sz w:val="24"/>
              </w:rPr>
              <w:t>环境监测技术规范</w:t>
            </w:r>
            <w:r w:rsidRPr="00727C87">
              <w:rPr>
                <w:rFonts w:eastAsiaTheme="minorEastAsia"/>
                <w:bCs/>
                <w:color w:val="000000" w:themeColor="text1"/>
                <w:sz w:val="24"/>
              </w:rPr>
              <w:t>”</w:t>
            </w:r>
            <w:r w:rsidRPr="00727C87">
              <w:rPr>
                <w:rFonts w:eastAsiaTheme="minorEastAsia"/>
                <w:bCs/>
                <w:color w:val="000000" w:themeColor="text1"/>
                <w:sz w:val="24"/>
              </w:rPr>
              <w:t>执行。</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ascii="宋体" w:hAnsi="宋体" w:cs="宋体" w:hint="eastAsia"/>
                <w:bCs/>
                <w:color w:val="000000" w:themeColor="text1"/>
                <w:sz w:val="24"/>
              </w:rPr>
              <w:t>②</w:t>
            </w:r>
            <w:r w:rsidRPr="00727C87">
              <w:rPr>
                <w:rFonts w:eastAsiaTheme="minorEastAsia"/>
                <w:bCs/>
                <w:color w:val="000000" w:themeColor="text1"/>
                <w:sz w:val="24"/>
              </w:rPr>
              <w:t>无组织监测：</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监测点：厂界</w:t>
            </w:r>
            <w:r w:rsidR="00301C84" w:rsidRPr="00727C87">
              <w:rPr>
                <w:rFonts w:eastAsiaTheme="minorEastAsia" w:hint="eastAsia"/>
                <w:bCs/>
                <w:color w:val="000000" w:themeColor="text1"/>
                <w:sz w:val="24"/>
              </w:rPr>
              <w:t>、厂房外</w:t>
            </w:r>
            <w:r w:rsidRPr="00727C87">
              <w:rPr>
                <w:rFonts w:eastAsiaTheme="minorEastAsia"/>
                <w:bCs/>
                <w:color w:val="000000" w:themeColor="text1"/>
                <w:sz w:val="24"/>
              </w:rPr>
              <w:t>。</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监测项目：甲苯、二甲苯、非甲烷总烃、颗粒物。</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监测频率：每半年一次</w:t>
            </w:r>
            <w:r w:rsidR="00301C84" w:rsidRPr="00727C87">
              <w:rPr>
                <w:rFonts w:eastAsiaTheme="minorEastAsia" w:hint="eastAsia"/>
                <w:bCs/>
                <w:color w:val="000000" w:themeColor="text1"/>
                <w:sz w:val="24"/>
              </w:rPr>
              <w:t>。</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监测方法：按国家环保部颁布的</w:t>
            </w:r>
            <w:r w:rsidRPr="00727C87">
              <w:rPr>
                <w:rFonts w:eastAsiaTheme="minorEastAsia"/>
                <w:bCs/>
                <w:color w:val="000000" w:themeColor="text1"/>
                <w:sz w:val="24"/>
              </w:rPr>
              <w:t>“</w:t>
            </w:r>
            <w:r w:rsidRPr="00727C87">
              <w:rPr>
                <w:rFonts w:eastAsiaTheme="minorEastAsia"/>
                <w:bCs/>
                <w:color w:val="000000" w:themeColor="text1"/>
                <w:sz w:val="24"/>
              </w:rPr>
              <w:t>环境监测技术规范</w:t>
            </w:r>
            <w:r w:rsidRPr="00727C87">
              <w:rPr>
                <w:rFonts w:eastAsiaTheme="minorEastAsia"/>
                <w:bCs/>
                <w:color w:val="000000" w:themeColor="text1"/>
                <w:sz w:val="24"/>
              </w:rPr>
              <w:t>”</w:t>
            </w:r>
            <w:r w:rsidRPr="00727C87">
              <w:rPr>
                <w:rFonts w:eastAsiaTheme="minorEastAsia"/>
                <w:bCs/>
                <w:color w:val="000000" w:themeColor="text1"/>
                <w:sz w:val="24"/>
              </w:rPr>
              <w:t>执行。</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w:t>
            </w:r>
            <w:r w:rsidRPr="00727C87">
              <w:rPr>
                <w:rFonts w:eastAsiaTheme="minorEastAsia"/>
                <w:bCs/>
                <w:color w:val="000000" w:themeColor="text1"/>
                <w:sz w:val="24"/>
              </w:rPr>
              <w:t>2</w:t>
            </w:r>
            <w:r w:rsidRPr="00727C87">
              <w:rPr>
                <w:rFonts w:eastAsiaTheme="minorEastAsia"/>
                <w:bCs/>
                <w:color w:val="000000" w:themeColor="text1"/>
                <w:sz w:val="24"/>
              </w:rPr>
              <w:t>）噪声监测</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监测位置：厂界四周各设</w:t>
            </w:r>
            <w:r w:rsidRPr="00727C87">
              <w:rPr>
                <w:rFonts w:eastAsiaTheme="minorEastAsia"/>
                <w:bCs/>
                <w:color w:val="000000" w:themeColor="text1"/>
                <w:sz w:val="24"/>
              </w:rPr>
              <w:t>1</w:t>
            </w:r>
            <w:r w:rsidRPr="00727C87">
              <w:rPr>
                <w:rFonts w:eastAsiaTheme="minorEastAsia"/>
                <w:bCs/>
                <w:color w:val="000000" w:themeColor="text1"/>
                <w:sz w:val="24"/>
              </w:rPr>
              <w:t>个点。</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监测项目：等效连续</w:t>
            </w:r>
            <w:r w:rsidRPr="00727C87">
              <w:rPr>
                <w:rFonts w:eastAsiaTheme="minorEastAsia"/>
                <w:bCs/>
                <w:color w:val="000000" w:themeColor="text1"/>
                <w:sz w:val="24"/>
              </w:rPr>
              <w:t>A</w:t>
            </w:r>
            <w:r w:rsidRPr="00727C87">
              <w:rPr>
                <w:rFonts w:eastAsiaTheme="minorEastAsia"/>
                <w:bCs/>
                <w:color w:val="000000" w:themeColor="text1"/>
                <w:sz w:val="24"/>
              </w:rPr>
              <w:t>声级。</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监测频率：每个季度监测一天，昼、夜各一次。</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监测方法：分别按国家环保部颁布的</w:t>
            </w:r>
            <w:r w:rsidRPr="00727C87">
              <w:rPr>
                <w:rFonts w:eastAsiaTheme="minorEastAsia"/>
                <w:bCs/>
                <w:color w:val="000000" w:themeColor="text1"/>
                <w:sz w:val="24"/>
              </w:rPr>
              <w:t>“</w:t>
            </w:r>
            <w:r w:rsidRPr="00727C87">
              <w:rPr>
                <w:rFonts w:eastAsiaTheme="minorEastAsia"/>
                <w:bCs/>
                <w:color w:val="000000" w:themeColor="text1"/>
                <w:sz w:val="24"/>
              </w:rPr>
              <w:t>环境监测技术规范</w:t>
            </w:r>
            <w:r w:rsidRPr="00727C87">
              <w:rPr>
                <w:rFonts w:eastAsiaTheme="minorEastAsia"/>
                <w:bCs/>
                <w:color w:val="000000" w:themeColor="text1"/>
                <w:sz w:val="24"/>
              </w:rPr>
              <w:t>”</w:t>
            </w:r>
            <w:r w:rsidRPr="00727C87">
              <w:rPr>
                <w:rFonts w:eastAsiaTheme="minorEastAsia"/>
                <w:bCs/>
                <w:color w:val="000000" w:themeColor="text1"/>
                <w:sz w:val="24"/>
              </w:rPr>
              <w:t>执行。</w:t>
            </w:r>
          </w:p>
          <w:p w:rsidR="009A51D8" w:rsidRPr="00727C87" w:rsidRDefault="009C6A18" w:rsidP="003F4E82">
            <w:pPr>
              <w:numPr>
                <w:ilvl w:val="0"/>
                <w:numId w:val="3"/>
              </w:num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土壤</w:t>
            </w:r>
            <w:r w:rsidR="00C6215F" w:rsidRPr="00727C87">
              <w:rPr>
                <w:rFonts w:eastAsiaTheme="minorEastAsia"/>
                <w:bCs/>
                <w:color w:val="000000" w:themeColor="text1"/>
                <w:sz w:val="24"/>
              </w:rPr>
              <w:t>监</w:t>
            </w:r>
            <w:r w:rsidRPr="00727C87">
              <w:rPr>
                <w:rFonts w:eastAsiaTheme="minorEastAsia"/>
                <w:bCs/>
                <w:color w:val="000000" w:themeColor="text1"/>
                <w:sz w:val="24"/>
              </w:rPr>
              <w:t>测</w:t>
            </w:r>
          </w:p>
          <w:p w:rsidR="009A51D8" w:rsidRPr="00727C87" w:rsidRDefault="009C6A18" w:rsidP="003F4E82">
            <w:pPr>
              <w:adjustRightInd w:val="0"/>
              <w:snapToGrid w:val="0"/>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监测位置：</w:t>
            </w:r>
            <w:r w:rsidRPr="00B82697">
              <w:rPr>
                <w:color w:val="FF0000"/>
                <w:kern w:val="0"/>
                <w:sz w:val="24"/>
              </w:rPr>
              <w:t>危废暂存间</w:t>
            </w:r>
            <w:r w:rsidR="004755D9" w:rsidRPr="00B82697">
              <w:rPr>
                <w:rFonts w:hint="eastAsia"/>
                <w:color w:val="FF0000"/>
                <w:kern w:val="0"/>
                <w:sz w:val="24"/>
              </w:rPr>
              <w:t>下游</w:t>
            </w:r>
            <w:r w:rsidRPr="00B82697">
              <w:rPr>
                <w:color w:val="FF0000"/>
                <w:kern w:val="0"/>
                <w:sz w:val="24"/>
              </w:rPr>
              <w:t>设置</w:t>
            </w:r>
            <w:r w:rsidRPr="00B82697">
              <w:rPr>
                <w:color w:val="FF0000"/>
                <w:kern w:val="0"/>
                <w:sz w:val="24"/>
              </w:rPr>
              <w:t>1</w:t>
            </w:r>
            <w:r w:rsidRPr="00B82697">
              <w:rPr>
                <w:color w:val="FF0000"/>
                <w:kern w:val="0"/>
                <w:sz w:val="24"/>
              </w:rPr>
              <w:t>个监测点位。</w:t>
            </w:r>
          </w:p>
          <w:p w:rsidR="009A51D8" w:rsidRPr="00727C87" w:rsidRDefault="009C6A18" w:rsidP="003F4E82">
            <w:pPr>
              <w:adjustRightInd w:val="0"/>
              <w:snapToGrid w:val="0"/>
              <w:spacing w:line="520" w:lineRule="exact"/>
              <w:ind w:firstLineChars="200" w:firstLine="480"/>
              <w:rPr>
                <w:rFonts w:eastAsiaTheme="minorEastAsia"/>
                <w:bCs/>
                <w:color w:val="000000" w:themeColor="text1"/>
                <w:sz w:val="24"/>
              </w:rPr>
            </w:pPr>
            <w:r w:rsidRPr="00727C87">
              <w:rPr>
                <w:color w:val="000000" w:themeColor="text1"/>
                <w:kern w:val="0"/>
                <w:sz w:val="24"/>
              </w:rPr>
              <w:t>样品要求：表层样。</w:t>
            </w:r>
          </w:p>
          <w:p w:rsidR="009A51D8" w:rsidRPr="00727C87" w:rsidRDefault="009C6A18" w:rsidP="003F4E82">
            <w:pPr>
              <w:adjustRightInd w:val="0"/>
              <w:snapToGrid w:val="0"/>
              <w:spacing w:line="520" w:lineRule="exact"/>
              <w:ind w:firstLineChars="200" w:firstLine="480"/>
              <w:rPr>
                <w:color w:val="000000" w:themeColor="text1"/>
                <w:kern w:val="0"/>
                <w:sz w:val="24"/>
              </w:rPr>
            </w:pPr>
            <w:r w:rsidRPr="00727C87">
              <w:rPr>
                <w:color w:val="000000" w:themeColor="text1"/>
                <w:kern w:val="0"/>
                <w:sz w:val="24"/>
              </w:rPr>
              <w:t>监测指标：甲苯、</w:t>
            </w:r>
            <w:r w:rsidR="004755D9" w:rsidRPr="00B82697">
              <w:rPr>
                <w:rFonts w:hint="eastAsia"/>
                <w:color w:val="FF0000"/>
                <w:kern w:val="0"/>
                <w:sz w:val="24"/>
              </w:rPr>
              <w:t>间二甲苯</w:t>
            </w:r>
            <w:r w:rsidR="004755D9" w:rsidRPr="00B82697">
              <w:rPr>
                <w:color w:val="FF0000"/>
                <w:kern w:val="0"/>
                <w:sz w:val="24"/>
              </w:rPr>
              <w:t>+</w:t>
            </w:r>
            <w:r w:rsidR="004755D9" w:rsidRPr="00B82697">
              <w:rPr>
                <w:rFonts w:hint="eastAsia"/>
                <w:color w:val="FF0000"/>
                <w:kern w:val="0"/>
                <w:sz w:val="24"/>
              </w:rPr>
              <w:t>对二甲苯、邻二甲苯</w:t>
            </w:r>
            <w:r w:rsidRPr="00B82697">
              <w:rPr>
                <w:color w:val="FF0000"/>
                <w:kern w:val="0"/>
                <w:sz w:val="24"/>
              </w:rPr>
              <w:t>、</w:t>
            </w:r>
            <w:r w:rsidRPr="00727C87">
              <w:rPr>
                <w:color w:val="000000" w:themeColor="text1"/>
                <w:kern w:val="0"/>
                <w:sz w:val="24"/>
              </w:rPr>
              <w:t>石油烃（</w:t>
            </w:r>
            <w:r w:rsidRPr="00727C87">
              <w:rPr>
                <w:color w:val="000000" w:themeColor="text1"/>
                <w:kern w:val="0"/>
                <w:sz w:val="24"/>
              </w:rPr>
              <w:t>C</w:t>
            </w:r>
            <w:r w:rsidRPr="00727C87">
              <w:rPr>
                <w:color w:val="000000" w:themeColor="text1"/>
                <w:kern w:val="0"/>
                <w:sz w:val="24"/>
                <w:vertAlign w:val="subscript"/>
              </w:rPr>
              <w:t>10~40</w:t>
            </w:r>
            <w:r w:rsidRPr="00727C87">
              <w:rPr>
                <w:color w:val="000000" w:themeColor="text1"/>
                <w:kern w:val="0"/>
                <w:sz w:val="24"/>
              </w:rPr>
              <w:t>）。</w:t>
            </w:r>
          </w:p>
          <w:p w:rsidR="009A51D8" w:rsidRPr="00727C87" w:rsidRDefault="009C6A18" w:rsidP="003F4E82">
            <w:pPr>
              <w:adjustRightInd w:val="0"/>
              <w:snapToGrid w:val="0"/>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监测频率：</w:t>
            </w:r>
            <w:r w:rsidRPr="00727C87">
              <w:rPr>
                <w:color w:val="000000" w:themeColor="text1"/>
                <w:kern w:val="0"/>
                <w:sz w:val="24"/>
              </w:rPr>
              <w:t>每</w:t>
            </w:r>
            <w:r w:rsidR="00B75AF9" w:rsidRPr="00727C87">
              <w:rPr>
                <w:rFonts w:hint="eastAsia"/>
                <w:color w:val="000000" w:themeColor="text1"/>
                <w:kern w:val="0"/>
                <w:sz w:val="24"/>
              </w:rPr>
              <w:t>5</w:t>
            </w:r>
            <w:r w:rsidRPr="00727C87">
              <w:rPr>
                <w:color w:val="000000" w:themeColor="text1"/>
                <w:kern w:val="0"/>
                <w:sz w:val="24"/>
              </w:rPr>
              <w:t>年</w:t>
            </w:r>
            <w:r w:rsidRPr="00727C87">
              <w:rPr>
                <w:color w:val="000000" w:themeColor="text1"/>
                <w:kern w:val="0"/>
                <w:sz w:val="24"/>
              </w:rPr>
              <w:t>1</w:t>
            </w:r>
            <w:r w:rsidRPr="00727C87">
              <w:rPr>
                <w:color w:val="000000" w:themeColor="text1"/>
                <w:kern w:val="0"/>
                <w:sz w:val="24"/>
              </w:rPr>
              <w:t>次。</w:t>
            </w:r>
          </w:p>
          <w:p w:rsidR="009A51D8" w:rsidRPr="00727C87" w:rsidRDefault="009C6A18" w:rsidP="003F4E82">
            <w:pPr>
              <w:spacing w:line="520" w:lineRule="exact"/>
              <w:ind w:firstLineChars="200" w:firstLine="480"/>
              <w:rPr>
                <w:rFonts w:eastAsiaTheme="minorEastAsia"/>
                <w:bCs/>
                <w:color w:val="000000" w:themeColor="text1"/>
                <w:sz w:val="24"/>
              </w:rPr>
            </w:pPr>
            <w:r w:rsidRPr="00727C87">
              <w:rPr>
                <w:rFonts w:eastAsiaTheme="minorEastAsia"/>
                <w:bCs/>
                <w:color w:val="000000" w:themeColor="text1"/>
                <w:sz w:val="24"/>
              </w:rPr>
              <w:t>监测方法：分别按国家环保部颁布的</w:t>
            </w:r>
            <w:r w:rsidRPr="00727C87">
              <w:rPr>
                <w:rFonts w:eastAsiaTheme="minorEastAsia"/>
                <w:bCs/>
                <w:color w:val="000000" w:themeColor="text1"/>
                <w:sz w:val="24"/>
              </w:rPr>
              <w:t>“</w:t>
            </w:r>
            <w:r w:rsidRPr="00727C87">
              <w:rPr>
                <w:rFonts w:eastAsiaTheme="minorEastAsia"/>
                <w:bCs/>
                <w:color w:val="000000" w:themeColor="text1"/>
                <w:sz w:val="24"/>
              </w:rPr>
              <w:t>环境监测技术规范</w:t>
            </w:r>
            <w:r w:rsidRPr="00727C87">
              <w:rPr>
                <w:rFonts w:eastAsiaTheme="minorEastAsia"/>
                <w:bCs/>
                <w:color w:val="000000" w:themeColor="text1"/>
                <w:sz w:val="24"/>
              </w:rPr>
              <w:t>”</w:t>
            </w:r>
            <w:r w:rsidRPr="00727C87">
              <w:rPr>
                <w:rFonts w:eastAsiaTheme="minorEastAsia"/>
                <w:bCs/>
                <w:color w:val="000000" w:themeColor="text1"/>
                <w:sz w:val="24"/>
              </w:rPr>
              <w:t>执行。</w:t>
            </w:r>
          </w:p>
          <w:p w:rsidR="00C6215F" w:rsidRPr="00727C87" w:rsidRDefault="00C6215F" w:rsidP="00C6215F">
            <w:pPr>
              <w:spacing w:line="520" w:lineRule="exact"/>
              <w:rPr>
                <w:rFonts w:eastAsia="黑体"/>
                <w:bCs/>
                <w:color w:val="000000" w:themeColor="text1"/>
                <w:sz w:val="28"/>
                <w:szCs w:val="28"/>
              </w:rPr>
            </w:pPr>
            <w:r w:rsidRPr="00727C87">
              <w:rPr>
                <w:rFonts w:eastAsia="黑体"/>
                <w:bCs/>
                <w:color w:val="000000" w:themeColor="text1"/>
                <w:sz w:val="28"/>
                <w:szCs w:val="28"/>
              </w:rPr>
              <w:t>七、</w:t>
            </w:r>
            <w:r w:rsidRPr="00727C87">
              <w:rPr>
                <w:rFonts w:eastAsia="黑体"/>
                <w:bCs/>
                <w:color w:val="000000" w:themeColor="text1"/>
                <w:sz w:val="28"/>
                <w:szCs w:val="28"/>
              </w:rPr>
              <w:t>“</w:t>
            </w:r>
            <w:r w:rsidRPr="00727C87">
              <w:rPr>
                <w:rFonts w:eastAsia="黑体"/>
                <w:bCs/>
                <w:color w:val="000000" w:themeColor="text1"/>
                <w:sz w:val="28"/>
                <w:szCs w:val="28"/>
              </w:rPr>
              <w:t>三本帐</w:t>
            </w:r>
            <w:r w:rsidRPr="00727C87">
              <w:rPr>
                <w:rFonts w:eastAsia="黑体"/>
                <w:bCs/>
                <w:color w:val="000000" w:themeColor="text1"/>
                <w:sz w:val="28"/>
                <w:szCs w:val="28"/>
              </w:rPr>
              <w:t>”</w:t>
            </w:r>
            <w:r w:rsidRPr="00727C87">
              <w:rPr>
                <w:rFonts w:eastAsia="黑体"/>
                <w:bCs/>
                <w:color w:val="000000" w:themeColor="text1"/>
                <w:sz w:val="28"/>
                <w:szCs w:val="28"/>
              </w:rPr>
              <w:t>分析</w:t>
            </w:r>
          </w:p>
          <w:p w:rsidR="00C6215F" w:rsidRPr="00727C87" w:rsidRDefault="00C6215F" w:rsidP="00C6215F">
            <w:pPr>
              <w:spacing w:line="540" w:lineRule="exact"/>
              <w:ind w:firstLineChars="200" w:firstLine="480"/>
              <w:rPr>
                <w:rFonts w:eastAsiaTheme="minorEastAsia"/>
                <w:bCs/>
                <w:color w:val="000000" w:themeColor="text1"/>
                <w:sz w:val="24"/>
              </w:rPr>
            </w:pPr>
            <w:r w:rsidRPr="00727C87">
              <w:rPr>
                <w:rFonts w:eastAsiaTheme="minorEastAsia"/>
                <w:bCs/>
                <w:color w:val="000000" w:themeColor="text1"/>
                <w:sz w:val="24"/>
              </w:rPr>
              <w:t>本项目与现有工程中排污节点无以新带老措施。</w:t>
            </w:r>
          </w:p>
          <w:p w:rsidR="00C6215F" w:rsidRPr="00727C87" w:rsidRDefault="00C6215F" w:rsidP="00CE4460">
            <w:pPr>
              <w:pStyle w:val="a"/>
            </w:pPr>
            <w:r w:rsidRPr="00727C87">
              <w:t xml:space="preserve">   “</w:t>
            </w:r>
            <w:r w:rsidRPr="00727C87">
              <w:t>以新带老</w:t>
            </w:r>
            <w:r w:rsidRPr="00727C87">
              <w:t>”</w:t>
            </w:r>
            <w:r w:rsidRPr="00727C87">
              <w:t>废气污染物有组织排放变化情况计算表（</w:t>
            </w:r>
            <w:r w:rsidRPr="00727C87">
              <w:t>t/a</w:t>
            </w:r>
            <w:r w:rsidRPr="00727C87">
              <w:t>）</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738"/>
              <w:gridCol w:w="2268"/>
              <w:gridCol w:w="992"/>
              <w:gridCol w:w="992"/>
              <w:gridCol w:w="1275"/>
              <w:gridCol w:w="2013"/>
            </w:tblGrid>
            <w:tr w:rsidR="00727C87" w:rsidRPr="00727C87" w:rsidTr="009C3026">
              <w:tc>
                <w:tcPr>
                  <w:tcW w:w="446" w:type="pct"/>
                </w:tcPr>
                <w:p w:rsidR="00C6215F" w:rsidRPr="00727C87" w:rsidRDefault="00C6215F" w:rsidP="00C6215F">
                  <w:pPr>
                    <w:jc w:val="center"/>
                    <w:rPr>
                      <w:color w:val="000000" w:themeColor="text1"/>
                      <w:kern w:val="0"/>
                      <w:szCs w:val="21"/>
                    </w:rPr>
                  </w:pPr>
                  <w:r w:rsidRPr="00727C87">
                    <w:rPr>
                      <w:color w:val="000000" w:themeColor="text1"/>
                      <w:kern w:val="0"/>
                      <w:szCs w:val="21"/>
                    </w:rPr>
                    <w:t>序号</w:t>
                  </w:r>
                </w:p>
              </w:tc>
              <w:tc>
                <w:tcPr>
                  <w:tcW w:w="1370" w:type="pct"/>
                </w:tcPr>
                <w:p w:rsidR="00C6215F" w:rsidRPr="00727C87" w:rsidRDefault="00C6215F" w:rsidP="00C6215F">
                  <w:pPr>
                    <w:jc w:val="center"/>
                    <w:rPr>
                      <w:color w:val="000000" w:themeColor="text1"/>
                      <w:kern w:val="0"/>
                      <w:szCs w:val="21"/>
                    </w:rPr>
                  </w:pPr>
                  <w:r w:rsidRPr="00727C87">
                    <w:rPr>
                      <w:color w:val="000000" w:themeColor="text1"/>
                      <w:kern w:val="0"/>
                      <w:szCs w:val="21"/>
                    </w:rPr>
                    <w:t>污染物</w:t>
                  </w:r>
                </w:p>
              </w:tc>
              <w:tc>
                <w:tcPr>
                  <w:tcW w:w="599" w:type="pct"/>
                </w:tcPr>
                <w:p w:rsidR="00C6215F" w:rsidRPr="00727C87" w:rsidRDefault="00C6215F" w:rsidP="00C6215F">
                  <w:pPr>
                    <w:jc w:val="center"/>
                    <w:rPr>
                      <w:color w:val="000000" w:themeColor="text1"/>
                      <w:kern w:val="0"/>
                      <w:szCs w:val="21"/>
                    </w:rPr>
                  </w:pPr>
                  <w:r w:rsidRPr="00727C87">
                    <w:rPr>
                      <w:color w:val="000000" w:themeColor="text1"/>
                      <w:kern w:val="0"/>
                      <w:szCs w:val="21"/>
                    </w:rPr>
                    <w:t>甲苯</w:t>
                  </w:r>
                </w:p>
              </w:tc>
              <w:tc>
                <w:tcPr>
                  <w:tcW w:w="599" w:type="pct"/>
                </w:tcPr>
                <w:p w:rsidR="00C6215F" w:rsidRPr="00727C87" w:rsidRDefault="00C6215F" w:rsidP="00C6215F">
                  <w:pPr>
                    <w:jc w:val="center"/>
                    <w:rPr>
                      <w:color w:val="000000" w:themeColor="text1"/>
                      <w:kern w:val="0"/>
                      <w:szCs w:val="21"/>
                    </w:rPr>
                  </w:pPr>
                  <w:r w:rsidRPr="00727C87">
                    <w:rPr>
                      <w:color w:val="000000" w:themeColor="text1"/>
                      <w:kern w:val="0"/>
                      <w:szCs w:val="21"/>
                    </w:rPr>
                    <w:t>二甲苯</w:t>
                  </w:r>
                </w:p>
              </w:tc>
              <w:tc>
                <w:tcPr>
                  <w:tcW w:w="770" w:type="pct"/>
                </w:tcPr>
                <w:p w:rsidR="00C6215F" w:rsidRPr="00727C87" w:rsidRDefault="00C6215F" w:rsidP="00C6215F">
                  <w:pPr>
                    <w:jc w:val="center"/>
                    <w:rPr>
                      <w:color w:val="000000" w:themeColor="text1"/>
                      <w:kern w:val="0"/>
                      <w:szCs w:val="21"/>
                    </w:rPr>
                  </w:pPr>
                  <w:r w:rsidRPr="00727C87">
                    <w:rPr>
                      <w:color w:val="000000" w:themeColor="text1"/>
                      <w:kern w:val="0"/>
                      <w:szCs w:val="21"/>
                    </w:rPr>
                    <w:t>非甲烷总烃</w:t>
                  </w:r>
                </w:p>
              </w:tc>
              <w:tc>
                <w:tcPr>
                  <w:tcW w:w="1216" w:type="pct"/>
                </w:tcPr>
                <w:p w:rsidR="00C6215F" w:rsidRPr="00727C87" w:rsidRDefault="00C6215F" w:rsidP="00C6215F">
                  <w:pPr>
                    <w:jc w:val="center"/>
                    <w:rPr>
                      <w:color w:val="000000" w:themeColor="text1"/>
                      <w:kern w:val="0"/>
                      <w:szCs w:val="21"/>
                    </w:rPr>
                  </w:pPr>
                  <w:r w:rsidRPr="00727C87">
                    <w:rPr>
                      <w:color w:val="000000" w:themeColor="text1"/>
                      <w:kern w:val="0"/>
                      <w:szCs w:val="21"/>
                    </w:rPr>
                    <w:t>颗粒物（有组织）</w:t>
                  </w:r>
                </w:p>
              </w:tc>
            </w:tr>
            <w:tr w:rsidR="00727C87" w:rsidRPr="00727C87" w:rsidTr="009C3026">
              <w:tc>
                <w:tcPr>
                  <w:tcW w:w="446" w:type="pct"/>
                </w:tcPr>
                <w:p w:rsidR="00C6215F" w:rsidRPr="00727C87" w:rsidRDefault="00C6215F" w:rsidP="00C6215F">
                  <w:pPr>
                    <w:jc w:val="center"/>
                    <w:rPr>
                      <w:color w:val="000000" w:themeColor="text1"/>
                      <w:kern w:val="0"/>
                      <w:szCs w:val="21"/>
                    </w:rPr>
                  </w:pPr>
                  <w:r w:rsidRPr="00727C87">
                    <w:rPr>
                      <w:color w:val="000000" w:themeColor="text1"/>
                      <w:kern w:val="0"/>
                      <w:szCs w:val="21"/>
                    </w:rPr>
                    <w:t>1</w:t>
                  </w:r>
                </w:p>
              </w:tc>
              <w:tc>
                <w:tcPr>
                  <w:tcW w:w="1370" w:type="pct"/>
                </w:tcPr>
                <w:p w:rsidR="00C6215F" w:rsidRPr="00727C87" w:rsidRDefault="00C6215F" w:rsidP="00C6215F">
                  <w:pPr>
                    <w:jc w:val="center"/>
                    <w:rPr>
                      <w:color w:val="000000" w:themeColor="text1"/>
                      <w:kern w:val="0"/>
                      <w:szCs w:val="21"/>
                    </w:rPr>
                  </w:pPr>
                  <w:r w:rsidRPr="00727C87">
                    <w:rPr>
                      <w:color w:val="000000" w:themeColor="text1"/>
                      <w:kern w:val="0"/>
                      <w:szCs w:val="21"/>
                    </w:rPr>
                    <w:t>现有工程排放量</w:t>
                  </w:r>
                  <w:r w:rsidR="009C3026" w:rsidRPr="00727C87">
                    <w:rPr>
                      <w:color w:val="000000" w:themeColor="text1"/>
                      <w:kern w:val="0"/>
                      <w:szCs w:val="21"/>
                    </w:rPr>
                    <w:fldChar w:fldCharType="begin"/>
                  </w:r>
                  <w:r w:rsidR="009C3026" w:rsidRPr="00727C87">
                    <w:rPr>
                      <w:color w:val="000000" w:themeColor="text1"/>
                      <w:kern w:val="0"/>
                      <w:szCs w:val="21"/>
                    </w:rPr>
                    <w:instrText xml:space="preserve"> = 1 \* GB3 </w:instrText>
                  </w:r>
                  <w:r w:rsidR="009C3026" w:rsidRPr="00727C87">
                    <w:rPr>
                      <w:color w:val="000000" w:themeColor="text1"/>
                      <w:kern w:val="0"/>
                      <w:szCs w:val="21"/>
                    </w:rPr>
                    <w:fldChar w:fldCharType="separate"/>
                  </w:r>
                  <w:r w:rsidR="009C3026" w:rsidRPr="00727C87">
                    <w:rPr>
                      <w:rFonts w:ascii="宋体" w:hAnsi="宋体" w:cs="宋体" w:hint="eastAsia"/>
                      <w:noProof/>
                      <w:color w:val="000000" w:themeColor="text1"/>
                      <w:kern w:val="0"/>
                      <w:szCs w:val="21"/>
                    </w:rPr>
                    <w:t>①</w:t>
                  </w:r>
                  <w:r w:rsidR="009C3026" w:rsidRPr="00727C87">
                    <w:rPr>
                      <w:color w:val="000000" w:themeColor="text1"/>
                      <w:kern w:val="0"/>
                      <w:szCs w:val="21"/>
                    </w:rPr>
                    <w:fldChar w:fldCharType="end"/>
                  </w:r>
                </w:p>
              </w:tc>
              <w:tc>
                <w:tcPr>
                  <w:tcW w:w="599" w:type="pct"/>
                </w:tcPr>
                <w:p w:rsidR="00C6215F" w:rsidRPr="00727C87" w:rsidRDefault="009C3026" w:rsidP="00C6215F">
                  <w:pPr>
                    <w:jc w:val="center"/>
                    <w:rPr>
                      <w:color w:val="000000" w:themeColor="text1"/>
                      <w:kern w:val="0"/>
                      <w:szCs w:val="21"/>
                    </w:rPr>
                  </w:pPr>
                  <w:r w:rsidRPr="00727C87">
                    <w:rPr>
                      <w:color w:val="000000" w:themeColor="text1"/>
                      <w:kern w:val="0"/>
                      <w:szCs w:val="21"/>
                    </w:rPr>
                    <w:t>0</w:t>
                  </w:r>
                </w:p>
              </w:tc>
              <w:tc>
                <w:tcPr>
                  <w:tcW w:w="599" w:type="pct"/>
                </w:tcPr>
                <w:p w:rsidR="00C6215F" w:rsidRPr="00727C87" w:rsidRDefault="009C3026" w:rsidP="00C6215F">
                  <w:pPr>
                    <w:jc w:val="center"/>
                    <w:rPr>
                      <w:color w:val="000000" w:themeColor="text1"/>
                      <w:kern w:val="0"/>
                      <w:szCs w:val="21"/>
                    </w:rPr>
                  </w:pPr>
                  <w:r w:rsidRPr="00727C87">
                    <w:rPr>
                      <w:color w:val="000000" w:themeColor="text1"/>
                      <w:kern w:val="0"/>
                      <w:szCs w:val="21"/>
                    </w:rPr>
                    <w:t>0</w:t>
                  </w:r>
                </w:p>
              </w:tc>
              <w:tc>
                <w:tcPr>
                  <w:tcW w:w="770" w:type="pct"/>
                </w:tcPr>
                <w:p w:rsidR="00C6215F" w:rsidRPr="00727C87" w:rsidRDefault="009C3026" w:rsidP="00C6215F">
                  <w:pPr>
                    <w:jc w:val="center"/>
                    <w:rPr>
                      <w:color w:val="000000" w:themeColor="text1"/>
                      <w:kern w:val="0"/>
                      <w:szCs w:val="21"/>
                    </w:rPr>
                  </w:pPr>
                  <w:r w:rsidRPr="00727C87">
                    <w:rPr>
                      <w:color w:val="000000" w:themeColor="text1"/>
                      <w:kern w:val="0"/>
                      <w:szCs w:val="21"/>
                    </w:rPr>
                    <w:t>0</w:t>
                  </w:r>
                </w:p>
              </w:tc>
              <w:tc>
                <w:tcPr>
                  <w:tcW w:w="1216" w:type="pct"/>
                </w:tcPr>
                <w:p w:rsidR="00C6215F" w:rsidRPr="00727C87" w:rsidRDefault="009473CB" w:rsidP="00C6215F">
                  <w:pPr>
                    <w:jc w:val="center"/>
                    <w:rPr>
                      <w:color w:val="000000" w:themeColor="text1"/>
                      <w:kern w:val="0"/>
                      <w:szCs w:val="21"/>
                    </w:rPr>
                  </w:pPr>
                  <w:r w:rsidRPr="00727C87">
                    <w:rPr>
                      <w:color w:val="000000" w:themeColor="text1"/>
                      <w:kern w:val="0"/>
                      <w:szCs w:val="21"/>
                    </w:rPr>
                    <w:t>1.9</w:t>
                  </w:r>
                </w:p>
              </w:tc>
            </w:tr>
            <w:tr w:rsidR="00727C87" w:rsidRPr="00727C87" w:rsidTr="009C3026">
              <w:tc>
                <w:tcPr>
                  <w:tcW w:w="446" w:type="pct"/>
                </w:tcPr>
                <w:p w:rsidR="00C6215F" w:rsidRPr="00727C87" w:rsidRDefault="00C6215F" w:rsidP="00C6215F">
                  <w:pPr>
                    <w:jc w:val="center"/>
                    <w:rPr>
                      <w:color w:val="000000" w:themeColor="text1"/>
                      <w:kern w:val="0"/>
                      <w:szCs w:val="21"/>
                    </w:rPr>
                  </w:pPr>
                  <w:r w:rsidRPr="00727C87">
                    <w:rPr>
                      <w:color w:val="000000" w:themeColor="text1"/>
                      <w:kern w:val="0"/>
                      <w:szCs w:val="21"/>
                    </w:rPr>
                    <w:t>2</w:t>
                  </w:r>
                </w:p>
              </w:tc>
              <w:tc>
                <w:tcPr>
                  <w:tcW w:w="1370" w:type="pct"/>
                </w:tcPr>
                <w:p w:rsidR="00C6215F" w:rsidRPr="00727C87" w:rsidRDefault="009C3026" w:rsidP="009C3026">
                  <w:pPr>
                    <w:jc w:val="center"/>
                    <w:rPr>
                      <w:color w:val="000000" w:themeColor="text1"/>
                      <w:kern w:val="0"/>
                      <w:szCs w:val="21"/>
                    </w:rPr>
                  </w:pPr>
                  <w:r w:rsidRPr="00727C87">
                    <w:rPr>
                      <w:color w:val="000000" w:themeColor="text1"/>
                      <w:kern w:val="0"/>
                      <w:szCs w:val="21"/>
                    </w:rPr>
                    <w:t>技改工程排放量</w:t>
                  </w:r>
                  <w:r w:rsidRPr="00727C87">
                    <w:rPr>
                      <w:color w:val="000000" w:themeColor="text1"/>
                      <w:kern w:val="0"/>
                      <w:szCs w:val="21"/>
                    </w:rPr>
                    <w:fldChar w:fldCharType="begin"/>
                  </w:r>
                  <w:r w:rsidRPr="00727C87">
                    <w:rPr>
                      <w:color w:val="000000" w:themeColor="text1"/>
                      <w:kern w:val="0"/>
                      <w:szCs w:val="21"/>
                    </w:rPr>
                    <w:instrText xml:space="preserve"> = 2 \* GB3 </w:instrText>
                  </w:r>
                  <w:r w:rsidRPr="00727C87">
                    <w:rPr>
                      <w:color w:val="000000" w:themeColor="text1"/>
                      <w:kern w:val="0"/>
                      <w:szCs w:val="21"/>
                    </w:rPr>
                    <w:fldChar w:fldCharType="separate"/>
                  </w:r>
                  <w:r w:rsidRPr="00727C87">
                    <w:rPr>
                      <w:rFonts w:ascii="宋体" w:hAnsi="宋体" w:cs="宋体" w:hint="eastAsia"/>
                      <w:noProof/>
                      <w:color w:val="000000" w:themeColor="text1"/>
                      <w:kern w:val="0"/>
                      <w:szCs w:val="21"/>
                    </w:rPr>
                    <w:t>②</w:t>
                  </w:r>
                  <w:r w:rsidRPr="00727C87">
                    <w:rPr>
                      <w:color w:val="000000" w:themeColor="text1"/>
                      <w:kern w:val="0"/>
                      <w:szCs w:val="21"/>
                    </w:rPr>
                    <w:fldChar w:fldCharType="end"/>
                  </w:r>
                </w:p>
              </w:tc>
              <w:tc>
                <w:tcPr>
                  <w:tcW w:w="599" w:type="pct"/>
                </w:tcPr>
                <w:p w:rsidR="00C6215F" w:rsidRPr="00727C87" w:rsidRDefault="009C3026" w:rsidP="00C6215F">
                  <w:pPr>
                    <w:jc w:val="center"/>
                    <w:rPr>
                      <w:color w:val="000000" w:themeColor="text1"/>
                      <w:kern w:val="0"/>
                      <w:szCs w:val="21"/>
                    </w:rPr>
                  </w:pPr>
                  <w:r w:rsidRPr="00727C87">
                    <w:rPr>
                      <w:rFonts w:eastAsiaTheme="minorEastAsia"/>
                      <w:color w:val="000000" w:themeColor="text1"/>
                      <w:szCs w:val="21"/>
                    </w:rPr>
                    <w:t>0.008</w:t>
                  </w:r>
                </w:p>
              </w:tc>
              <w:tc>
                <w:tcPr>
                  <w:tcW w:w="599" w:type="pct"/>
                </w:tcPr>
                <w:p w:rsidR="00C6215F" w:rsidRPr="00727C87" w:rsidRDefault="009C3026" w:rsidP="00C6215F">
                  <w:pPr>
                    <w:jc w:val="center"/>
                    <w:rPr>
                      <w:color w:val="000000" w:themeColor="text1"/>
                      <w:kern w:val="0"/>
                      <w:szCs w:val="21"/>
                    </w:rPr>
                  </w:pPr>
                  <w:r w:rsidRPr="00727C87">
                    <w:rPr>
                      <w:rFonts w:eastAsiaTheme="minorEastAsia"/>
                      <w:color w:val="000000" w:themeColor="text1"/>
                      <w:szCs w:val="21"/>
                    </w:rPr>
                    <w:t>0.05</w:t>
                  </w:r>
                </w:p>
              </w:tc>
              <w:tc>
                <w:tcPr>
                  <w:tcW w:w="770" w:type="pct"/>
                </w:tcPr>
                <w:p w:rsidR="00C6215F" w:rsidRPr="00727C87" w:rsidRDefault="009C3026" w:rsidP="00C6215F">
                  <w:pPr>
                    <w:jc w:val="center"/>
                    <w:rPr>
                      <w:color w:val="000000" w:themeColor="text1"/>
                      <w:kern w:val="0"/>
                      <w:szCs w:val="21"/>
                    </w:rPr>
                  </w:pPr>
                  <w:r w:rsidRPr="00727C87">
                    <w:rPr>
                      <w:rFonts w:eastAsiaTheme="minorEastAsia"/>
                      <w:color w:val="000000" w:themeColor="text1"/>
                      <w:szCs w:val="21"/>
                    </w:rPr>
                    <w:t>0.29</w:t>
                  </w:r>
                </w:p>
              </w:tc>
              <w:tc>
                <w:tcPr>
                  <w:tcW w:w="1216" w:type="pct"/>
                </w:tcPr>
                <w:p w:rsidR="00C6215F" w:rsidRPr="00727C87" w:rsidRDefault="0099727C" w:rsidP="00C6215F">
                  <w:pPr>
                    <w:jc w:val="center"/>
                    <w:rPr>
                      <w:color w:val="000000" w:themeColor="text1"/>
                      <w:kern w:val="0"/>
                      <w:szCs w:val="21"/>
                    </w:rPr>
                  </w:pPr>
                  <w:r w:rsidRPr="0099727C">
                    <w:rPr>
                      <w:color w:val="FF0000"/>
                      <w:kern w:val="0"/>
                      <w:szCs w:val="21"/>
                    </w:rPr>
                    <w:t>0</w:t>
                  </w:r>
                </w:p>
              </w:tc>
            </w:tr>
            <w:tr w:rsidR="00727C87" w:rsidRPr="00727C87" w:rsidTr="009C3026">
              <w:tc>
                <w:tcPr>
                  <w:tcW w:w="446" w:type="pct"/>
                </w:tcPr>
                <w:p w:rsidR="00C6215F" w:rsidRPr="00727C87" w:rsidRDefault="00C6215F" w:rsidP="00C6215F">
                  <w:pPr>
                    <w:jc w:val="center"/>
                    <w:rPr>
                      <w:color w:val="000000" w:themeColor="text1"/>
                      <w:kern w:val="0"/>
                      <w:szCs w:val="21"/>
                    </w:rPr>
                  </w:pPr>
                  <w:r w:rsidRPr="00727C87">
                    <w:rPr>
                      <w:color w:val="000000" w:themeColor="text1"/>
                      <w:kern w:val="0"/>
                      <w:szCs w:val="21"/>
                    </w:rPr>
                    <w:t>3</w:t>
                  </w:r>
                </w:p>
              </w:tc>
              <w:tc>
                <w:tcPr>
                  <w:tcW w:w="1370" w:type="pct"/>
                </w:tcPr>
                <w:p w:rsidR="00C6215F" w:rsidRPr="00727C87" w:rsidRDefault="009C3026" w:rsidP="009C3026">
                  <w:pPr>
                    <w:rPr>
                      <w:color w:val="000000" w:themeColor="text1"/>
                      <w:kern w:val="0"/>
                      <w:szCs w:val="21"/>
                    </w:rPr>
                  </w:pPr>
                  <w:r w:rsidRPr="00727C87">
                    <w:rPr>
                      <w:color w:val="000000" w:themeColor="text1"/>
                      <w:kern w:val="0"/>
                      <w:szCs w:val="21"/>
                    </w:rPr>
                    <w:t>“</w:t>
                  </w:r>
                  <w:r w:rsidRPr="00727C87">
                    <w:rPr>
                      <w:color w:val="000000" w:themeColor="text1"/>
                      <w:kern w:val="0"/>
                      <w:szCs w:val="21"/>
                    </w:rPr>
                    <w:t>以新带老</w:t>
                  </w:r>
                  <w:r w:rsidRPr="00727C87">
                    <w:rPr>
                      <w:color w:val="000000" w:themeColor="text1"/>
                      <w:kern w:val="0"/>
                      <w:szCs w:val="21"/>
                    </w:rPr>
                    <w:t>”</w:t>
                  </w:r>
                  <w:r w:rsidRPr="00727C87">
                    <w:rPr>
                      <w:color w:val="000000" w:themeColor="text1"/>
                      <w:kern w:val="0"/>
                      <w:szCs w:val="21"/>
                    </w:rPr>
                    <w:t>消减量</w:t>
                  </w:r>
                  <w:r w:rsidRPr="00727C87">
                    <w:rPr>
                      <w:color w:val="000000" w:themeColor="text1"/>
                      <w:kern w:val="0"/>
                      <w:szCs w:val="21"/>
                    </w:rPr>
                    <w:fldChar w:fldCharType="begin"/>
                  </w:r>
                  <w:r w:rsidRPr="00727C87">
                    <w:rPr>
                      <w:color w:val="000000" w:themeColor="text1"/>
                      <w:kern w:val="0"/>
                      <w:szCs w:val="21"/>
                    </w:rPr>
                    <w:instrText xml:space="preserve"> = 3 \* GB3 </w:instrText>
                  </w:r>
                  <w:r w:rsidRPr="00727C87">
                    <w:rPr>
                      <w:color w:val="000000" w:themeColor="text1"/>
                      <w:kern w:val="0"/>
                      <w:szCs w:val="21"/>
                    </w:rPr>
                    <w:fldChar w:fldCharType="separate"/>
                  </w:r>
                  <w:r w:rsidRPr="00727C87">
                    <w:rPr>
                      <w:rFonts w:ascii="宋体" w:hAnsi="宋体" w:cs="宋体" w:hint="eastAsia"/>
                      <w:noProof/>
                      <w:color w:val="000000" w:themeColor="text1"/>
                      <w:kern w:val="0"/>
                      <w:szCs w:val="21"/>
                    </w:rPr>
                    <w:t>③</w:t>
                  </w:r>
                  <w:r w:rsidRPr="00727C87">
                    <w:rPr>
                      <w:color w:val="000000" w:themeColor="text1"/>
                      <w:kern w:val="0"/>
                      <w:szCs w:val="21"/>
                    </w:rPr>
                    <w:fldChar w:fldCharType="end"/>
                  </w:r>
                </w:p>
              </w:tc>
              <w:tc>
                <w:tcPr>
                  <w:tcW w:w="599" w:type="pct"/>
                </w:tcPr>
                <w:p w:rsidR="00C6215F" w:rsidRPr="00727C87" w:rsidRDefault="009C3026" w:rsidP="00C6215F">
                  <w:pPr>
                    <w:jc w:val="center"/>
                    <w:rPr>
                      <w:color w:val="000000" w:themeColor="text1"/>
                      <w:kern w:val="0"/>
                      <w:szCs w:val="21"/>
                    </w:rPr>
                  </w:pPr>
                  <w:r w:rsidRPr="00727C87">
                    <w:rPr>
                      <w:color w:val="000000" w:themeColor="text1"/>
                      <w:kern w:val="0"/>
                      <w:szCs w:val="21"/>
                    </w:rPr>
                    <w:t>0</w:t>
                  </w:r>
                </w:p>
              </w:tc>
              <w:tc>
                <w:tcPr>
                  <w:tcW w:w="599" w:type="pct"/>
                </w:tcPr>
                <w:p w:rsidR="00C6215F" w:rsidRPr="00727C87" w:rsidRDefault="009C3026" w:rsidP="00C6215F">
                  <w:pPr>
                    <w:jc w:val="center"/>
                    <w:rPr>
                      <w:color w:val="000000" w:themeColor="text1"/>
                      <w:kern w:val="0"/>
                      <w:szCs w:val="21"/>
                    </w:rPr>
                  </w:pPr>
                  <w:r w:rsidRPr="00727C87">
                    <w:rPr>
                      <w:color w:val="000000" w:themeColor="text1"/>
                      <w:kern w:val="0"/>
                      <w:szCs w:val="21"/>
                    </w:rPr>
                    <w:t>0</w:t>
                  </w:r>
                </w:p>
              </w:tc>
              <w:tc>
                <w:tcPr>
                  <w:tcW w:w="770" w:type="pct"/>
                </w:tcPr>
                <w:p w:rsidR="00C6215F" w:rsidRPr="00727C87" w:rsidRDefault="009C3026" w:rsidP="00C6215F">
                  <w:pPr>
                    <w:jc w:val="center"/>
                    <w:rPr>
                      <w:color w:val="000000" w:themeColor="text1"/>
                      <w:kern w:val="0"/>
                      <w:szCs w:val="21"/>
                    </w:rPr>
                  </w:pPr>
                  <w:r w:rsidRPr="00727C87">
                    <w:rPr>
                      <w:color w:val="000000" w:themeColor="text1"/>
                      <w:kern w:val="0"/>
                      <w:szCs w:val="21"/>
                    </w:rPr>
                    <w:t>0</w:t>
                  </w:r>
                </w:p>
              </w:tc>
              <w:tc>
                <w:tcPr>
                  <w:tcW w:w="1216" w:type="pct"/>
                </w:tcPr>
                <w:p w:rsidR="00C6215F" w:rsidRPr="00727C87" w:rsidRDefault="009C3026" w:rsidP="00C6215F">
                  <w:pPr>
                    <w:jc w:val="center"/>
                    <w:rPr>
                      <w:color w:val="000000" w:themeColor="text1"/>
                      <w:kern w:val="0"/>
                      <w:szCs w:val="21"/>
                    </w:rPr>
                  </w:pPr>
                  <w:r w:rsidRPr="00727C87">
                    <w:rPr>
                      <w:color w:val="000000" w:themeColor="text1"/>
                      <w:kern w:val="0"/>
                      <w:szCs w:val="21"/>
                    </w:rPr>
                    <w:t>0</w:t>
                  </w:r>
                </w:p>
              </w:tc>
            </w:tr>
            <w:tr w:rsidR="00727C87" w:rsidRPr="00727C87" w:rsidTr="009C3026">
              <w:tc>
                <w:tcPr>
                  <w:tcW w:w="446" w:type="pct"/>
                </w:tcPr>
                <w:p w:rsidR="009C3026" w:rsidRPr="00727C87" w:rsidRDefault="009C3026" w:rsidP="009C3026">
                  <w:pPr>
                    <w:jc w:val="center"/>
                    <w:rPr>
                      <w:color w:val="000000" w:themeColor="text1"/>
                      <w:kern w:val="0"/>
                      <w:szCs w:val="21"/>
                    </w:rPr>
                  </w:pPr>
                  <w:r w:rsidRPr="00727C87">
                    <w:rPr>
                      <w:color w:val="000000" w:themeColor="text1"/>
                      <w:kern w:val="0"/>
                      <w:szCs w:val="21"/>
                    </w:rPr>
                    <w:t>4</w:t>
                  </w:r>
                </w:p>
              </w:tc>
              <w:tc>
                <w:tcPr>
                  <w:tcW w:w="1370" w:type="pct"/>
                </w:tcPr>
                <w:p w:rsidR="009C3026" w:rsidRPr="00727C87" w:rsidRDefault="009C3026" w:rsidP="009C3026">
                  <w:pPr>
                    <w:jc w:val="center"/>
                    <w:rPr>
                      <w:color w:val="000000" w:themeColor="text1"/>
                      <w:kern w:val="0"/>
                      <w:szCs w:val="21"/>
                    </w:rPr>
                  </w:pPr>
                  <w:r w:rsidRPr="00727C87">
                    <w:rPr>
                      <w:color w:val="000000" w:themeColor="text1"/>
                      <w:kern w:val="0"/>
                      <w:szCs w:val="21"/>
                    </w:rPr>
                    <w:t>最终排放量</w:t>
                  </w:r>
                  <w:r w:rsidRPr="00727C87">
                    <w:rPr>
                      <w:color w:val="000000" w:themeColor="text1"/>
                      <w:kern w:val="0"/>
                      <w:szCs w:val="21"/>
                    </w:rPr>
                    <w:fldChar w:fldCharType="begin"/>
                  </w:r>
                  <w:r w:rsidRPr="00727C87">
                    <w:rPr>
                      <w:color w:val="000000" w:themeColor="text1"/>
                      <w:kern w:val="0"/>
                      <w:szCs w:val="21"/>
                    </w:rPr>
                    <w:instrText xml:space="preserve"> = 4 \* GB3 </w:instrText>
                  </w:r>
                  <w:r w:rsidRPr="00727C87">
                    <w:rPr>
                      <w:color w:val="000000" w:themeColor="text1"/>
                      <w:kern w:val="0"/>
                      <w:szCs w:val="21"/>
                    </w:rPr>
                    <w:fldChar w:fldCharType="separate"/>
                  </w:r>
                  <w:r w:rsidRPr="00727C87">
                    <w:rPr>
                      <w:rFonts w:ascii="宋体" w:hAnsi="宋体" w:cs="宋体" w:hint="eastAsia"/>
                      <w:noProof/>
                      <w:color w:val="000000" w:themeColor="text1"/>
                      <w:kern w:val="0"/>
                      <w:szCs w:val="21"/>
                    </w:rPr>
                    <w:t>④</w:t>
                  </w:r>
                  <w:r w:rsidRPr="00727C87">
                    <w:rPr>
                      <w:color w:val="000000" w:themeColor="text1"/>
                      <w:kern w:val="0"/>
                      <w:szCs w:val="21"/>
                    </w:rPr>
                    <w:fldChar w:fldCharType="end"/>
                  </w:r>
                </w:p>
              </w:tc>
              <w:tc>
                <w:tcPr>
                  <w:tcW w:w="599" w:type="pct"/>
                </w:tcPr>
                <w:p w:rsidR="009C3026" w:rsidRPr="00727C87" w:rsidRDefault="009C3026" w:rsidP="009C3026">
                  <w:pPr>
                    <w:jc w:val="center"/>
                    <w:rPr>
                      <w:color w:val="000000" w:themeColor="text1"/>
                      <w:kern w:val="0"/>
                      <w:szCs w:val="21"/>
                    </w:rPr>
                  </w:pPr>
                  <w:r w:rsidRPr="00727C87">
                    <w:rPr>
                      <w:rFonts w:eastAsiaTheme="minorEastAsia"/>
                      <w:color w:val="000000" w:themeColor="text1"/>
                      <w:szCs w:val="21"/>
                    </w:rPr>
                    <w:t>0.008</w:t>
                  </w:r>
                </w:p>
              </w:tc>
              <w:tc>
                <w:tcPr>
                  <w:tcW w:w="599" w:type="pct"/>
                </w:tcPr>
                <w:p w:rsidR="009C3026" w:rsidRPr="00727C87" w:rsidRDefault="009C3026" w:rsidP="009C3026">
                  <w:pPr>
                    <w:jc w:val="center"/>
                    <w:rPr>
                      <w:color w:val="000000" w:themeColor="text1"/>
                      <w:kern w:val="0"/>
                      <w:szCs w:val="21"/>
                    </w:rPr>
                  </w:pPr>
                  <w:r w:rsidRPr="00727C87">
                    <w:rPr>
                      <w:rFonts w:eastAsiaTheme="minorEastAsia"/>
                      <w:color w:val="000000" w:themeColor="text1"/>
                      <w:szCs w:val="21"/>
                    </w:rPr>
                    <w:t>0.05</w:t>
                  </w:r>
                </w:p>
              </w:tc>
              <w:tc>
                <w:tcPr>
                  <w:tcW w:w="770" w:type="pct"/>
                </w:tcPr>
                <w:p w:rsidR="009C3026" w:rsidRPr="00727C87" w:rsidRDefault="009C3026" w:rsidP="009C3026">
                  <w:pPr>
                    <w:jc w:val="center"/>
                    <w:rPr>
                      <w:color w:val="000000" w:themeColor="text1"/>
                      <w:kern w:val="0"/>
                      <w:szCs w:val="21"/>
                    </w:rPr>
                  </w:pPr>
                  <w:r w:rsidRPr="00727C87">
                    <w:rPr>
                      <w:rFonts w:eastAsiaTheme="minorEastAsia"/>
                      <w:color w:val="000000" w:themeColor="text1"/>
                      <w:szCs w:val="21"/>
                    </w:rPr>
                    <w:t>0.29</w:t>
                  </w:r>
                </w:p>
              </w:tc>
              <w:tc>
                <w:tcPr>
                  <w:tcW w:w="1216" w:type="pct"/>
                </w:tcPr>
                <w:p w:rsidR="009C3026" w:rsidRPr="00727C87" w:rsidRDefault="0099727C" w:rsidP="009C3026">
                  <w:pPr>
                    <w:jc w:val="center"/>
                    <w:rPr>
                      <w:color w:val="000000" w:themeColor="text1"/>
                      <w:kern w:val="0"/>
                      <w:szCs w:val="21"/>
                    </w:rPr>
                  </w:pPr>
                  <w:r>
                    <w:rPr>
                      <w:color w:val="000000" w:themeColor="text1"/>
                      <w:kern w:val="0"/>
                      <w:szCs w:val="21"/>
                    </w:rPr>
                    <w:t>1.9</w:t>
                  </w:r>
                </w:p>
              </w:tc>
            </w:tr>
            <w:tr w:rsidR="00727C87" w:rsidRPr="00727C87" w:rsidTr="009C3026">
              <w:tc>
                <w:tcPr>
                  <w:tcW w:w="446" w:type="pct"/>
                </w:tcPr>
                <w:p w:rsidR="00C6215F" w:rsidRPr="00727C87" w:rsidRDefault="00C6215F" w:rsidP="00C6215F">
                  <w:pPr>
                    <w:jc w:val="center"/>
                    <w:rPr>
                      <w:color w:val="000000" w:themeColor="text1"/>
                      <w:kern w:val="0"/>
                      <w:szCs w:val="21"/>
                    </w:rPr>
                  </w:pPr>
                  <w:r w:rsidRPr="00727C87">
                    <w:rPr>
                      <w:color w:val="000000" w:themeColor="text1"/>
                      <w:kern w:val="0"/>
                      <w:szCs w:val="21"/>
                    </w:rPr>
                    <w:t>5</w:t>
                  </w:r>
                </w:p>
              </w:tc>
              <w:tc>
                <w:tcPr>
                  <w:tcW w:w="1370" w:type="pct"/>
                </w:tcPr>
                <w:p w:rsidR="00C6215F" w:rsidRPr="00727C87" w:rsidRDefault="009C3026" w:rsidP="00C6215F">
                  <w:pPr>
                    <w:jc w:val="center"/>
                    <w:rPr>
                      <w:color w:val="000000" w:themeColor="text1"/>
                      <w:kern w:val="0"/>
                      <w:szCs w:val="21"/>
                    </w:rPr>
                  </w:pPr>
                  <w:r w:rsidRPr="00727C87">
                    <w:rPr>
                      <w:color w:val="000000" w:themeColor="text1"/>
                      <w:kern w:val="0"/>
                      <w:szCs w:val="21"/>
                    </w:rPr>
                    <w:t>技改前后变化量</w:t>
                  </w:r>
                  <w:r w:rsidRPr="00727C87">
                    <w:rPr>
                      <w:color w:val="000000" w:themeColor="text1"/>
                      <w:kern w:val="0"/>
                      <w:szCs w:val="21"/>
                    </w:rPr>
                    <w:fldChar w:fldCharType="begin"/>
                  </w:r>
                  <w:r w:rsidRPr="00727C87">
                    <w:rPr>
                      <w:color w:val="000000" w:themeColor="text1"/>
                      <w:kern w:val="0"/>
                      <w:szCs w:val="21"/>
                    </w:rPr>
                    <w:instrText xml:space="preserve"> = 5 \* GB3 </w:instrText>
                  </w:r>
                  <w:r w:rsidRPr="00727C87">
                    <w:rPr>
                      <w:color w:val="000000" w:themeColor="text1"/>
                      <w:kern w:val="0"/>
                      <w:szCs w:val="21"/>
                    </w:rPr>
                    <w:fldChar w:fldCharType="separate"/>
                  </w:r>
                  <w:r w:rsidRPr="00727C87">
                    <w:rPr>
                      <w:rFonts w:ascii="宋体" w:hAnsi="宋体" w:cs="宋体" w:hint="eastAsia"/>
                      <w:noProof/>
                      <w:color w:val="000000" w:themeColor="text1"/>
                      <w:kern w:val="0"/>
                      <w:szCs w:val="21"/>
                    </w:rPr>
                    <w:t>⑤</w:t>
                  </w:r>
                  <w:r w:rsidRPr="00727C87">
                    <w:rPr>
                      <w:color w:val="000000" w:themeColor="text1"/>
                      <w:kern w:val="0"/>
                      <w:szCs w:val="21"/>
                    </w:rPr>
                    <w:fldChar w:fldCharType="end"/>
                  </w:r>
                </w:p>
              </w:tc>
              <w:tc>
                <w:tcPr>
                  <w:tcW w:w="599" w:type="pct"/>
                </w:tcPr>
                <w:p w:rsidR="00C6215F" w:rsidRPr="0099727C" w:rsidRDefault="00A92EC4" w:rsidP="00C6215F">
                  <w:pPr>
                    <w:jc w:val="center"/>
                    <w:rPr>
                      <w:color w:val="FF0000"/>
                      <w:kern w:val="0"/>
                      <w:szCs w:val="21"/>
                    </w:rPr>
                  </w:pPr>
                  <w:r w:rsidRPr="0099727C">
                    <w:rPr>
                      <w:color w:val="FF0000"/>
                      <w:kern w:val="0"/>
                      <w:szCs w:val="21"/>
                    </w:rPr>
                    <w:t>+0.008</w:t>
                  </w:r>
                </w:p>
              </w:tc>
              <w:tc>
                <w:tcPr>
                  <w:tcW w:w="599" w:type="pct"/>
                </w:tcPr>
                <w:p w:rsidR="00C6215F" w:rsidRPr="0099727C" w:rsidRDefault="00A92EC4" w:rsidP="00C6215F">
                  <w:pPr>
                    <w:jc w:val="center"/>
                    <w:rPr>
                      <w:color w:val="FF0000"/>
                      <w:kern w:val="0"/>
                      <w:szCs w:val="21"/>
                    </w:rPr>
                  </w:pPr>
                  <w:r w:rsidRPr="0099727C">
                    <w:rPr>
                      <w:color w:val="FF0000"/>
                      <w:kern w:val="0"/>
                      <w:szCs w:val="21"/>
                    </w:rPr>
                    <w:t>+0.05</w:t>
                  </w:r>
                </w:p>
              </w:tc>
              <w:tc>
                <w:tcPr>
                  <w:tcW w:w="770" w:type="pct"/>
                </w:tcPr>
                <w:p w:rsidR="00C6215F" w:rsidRPr="0099727C" w:rsidRDefault="00A92EC4" w:rsidP="00C6215F">
                  <w:pPr>
                    <w:jc w:val="center"/>
                    <w:rPr>
                      <w:color w:val="FF0000"/>
                      <w:kern w:val="0"/>
                      <w:szCs w:val="21"/>
                    </w:rPr>
                  </w:pPr>
                  <w:r w:rsidRPr="0099727C">
                    <w:rPr>
                      <w:color w:val="FF0000"/>
                      <w:kern w:val="0"/>
                      <w:szCs w:val="21"/>
                    </w:rPr>
                    <w:t>+0.29</w:t>
                  </w:r>
                </w:p>
              </w:tc>
              <w:tc>
                <w:tcPr>
                  <w:tcW w:w="1216" w:type="pct"/>
                </w:tcPr>
                <w:p w:rsidR="00C6215F" w:rsidRPr="0099727C" w:rsidRDefault="0099727C" w:rsidP="00C6215F">
                  <w:pPr>
                    <w:jc w:val="center"/>
                    <w:rPr>
                      <w:color w:val="FF0000"/>
                      <w:kern w:val="0"/>
                      <w:szCs w:val="21"/>
                    </w:rPr>
                  </w:pPr>
                  <w:r w:rsidRPr="0099727C">
                    <w:rPr>
                      <w:color w:val="FF0000"/>
                      <w:kern w:val="0"/>
                      <w:szCs w:val="21"/>
                    </w:rPr>
                    <w:t>0</w:t>
                  </w:r>
                </w:p>
              </w:tc>
            </w:tr>
            <w:tr w:rsidR="00727C87" w:rsidRPr="00727C87" w:rsidTr="009C3026">
              <w:tc>
                <w:tcPr>
                  <w:tcW w:w="5000" w:type="pct"/>
                  <w:gridSpan w:val="6"/>
                </w:tcPr>
                <w:p w:rsidR="009C3026" w:rsidRPr="00727C87" w:rsidRDefault="00A92EC4" w:rsidP="00A92EC4">
                  <w:pPr>
                    <w:jc w:val="center"/>
                    <w:rPr>
                      <w:color w:val="000000" w:themeColor="text1"/>
                      <w:kern w:val="0"/>
                      <w:szCs w:val="21"/>
                    </w:rPr>
                  </w:pPr>
                  <w:r w:rsidRPr="00727C87">
                    <w:rPr>
                      <w:color w:val="000000" w:themeColor="text1"/>
                      <w:kern w:val="0"/>
                      <w:szCs w:val="21"/>
                    </w:rPr>
                    <w:lastRenderedPageBreak/>
                    <w:t>注：</w:t>
                  </w:r>
                  <w:r w:rsidRPr="00727C87">
                    <w:rPr>
                      <w:color w:val="000000" w:themeColor="text1"/>
                      <w:kern w:val="0"/>
                      <w:szCs w:val="21"/>
                    </w:rPr>
                    <w:fldChar w:fldCharType="begin"/>
                  </w:r>
                  <w:r w:rsidRPr="00727C87">
                    <w:rPr>
                      <w:color w:val="000000" w:themeColor="text1"/>
                      <w:kern w:val="0"/>
                      <w:szCs w:val="21"/>
                    </w:rPr>
                    <w:instrText xml:space="preserve"> = 1 \* GB3 </w:instrText>
                  </w:r>
                  <w:r w:rsidRPr="00727C87">
                    <w:rPr>
                      <w:color w:val="000000" w:themeColor="text1"/>
                      <w:kern w:val="0"/>
                      <w:szCs w:val="21"/>
                    </w:rPr>
                    <w:fldChar w:fldCharType="separate"/>
                  </w:r>
                  <w:r w:rsidRPr="00727C87">
                    <w:rPr>
                      <w:rFonts w:ascii="宋体" w:hAnsi="宋体" w:cs="宋体" w:hint="eastAsia"/>
                      <w:noProof/>
                      <w:color w:val="000000" w:themeColor="text1"/>
                      <w:kern w:val="0"/>
                      <w:szCs w:val="21"/>
                    </w:rPr>
                    <w:t>①</w:t>
                  </w:r>
                  <w:r w:rsidRPr="00727C87">
                    <w:rPr>
                      <w:color w:val="000000" w:themeColor="text1"/>
                      <w:kern w:val="0"/>
                      <w:szCs w:val="21"/>
                    </w:rPr>
                    <w:fldChar w:fldCharType="end"/>
                  </w:r>
                  <w:r w:rsidRPr="00727C87">
                    <w:rPr>
                      <w:color w:val="000000" w:themeColor="text1"/>
                      <w:kern w:val="0"/>
                      <w:szCs w:val="21"/>
                    </w:rPr>
                    <w:t>根据原有环评中数据计算所得；</w:t>
                  </w:r>
                  <w:r w:rsidRPr="00727C87">
                    <w:rPr>
                      <w:color w:val="000000" w:themeColor="text1"/>
                      <w:kern w:val="0"/>
                      <w:szCs w:val="21"/>
                    </w:rPr>
                    <w:t xml:space="preserve"> </w:t>
                  </w:r>
                </w:p>
              </w:tc>
            </w:tr>
          </w:tbl>
          <w:p w:rsidR="009A51D8" w:rsidRPr="00727C87" w:rsidRDefault="00C6215F">
            <w:pPr>
              <w:spacing w:line="520" w:lineRule="exact"/>
              <w:rPr>
                <w:rFonts w:eastAsia="黑体"/>
                <w:bCs/>
                <w:color w:val="000000" w:themeColor="text1"/>
                <w:sz w:val="28"/>
                <w:szCs w:val="28"/>
              </w:rPr>
            </w:pPr>
            <w:r w:rsidRPr="00727C87">
              <w:rPr>
                <w:rFonts w:eastAsia="黑体"/>
                <w:bCs/>
                <w:color w:val="000000" w:themeColor="text1"/>
                <w:sz w:val="28"/>
                <w:szCs w:val="28"/>
              </w:rPr>
              <w:t>八</w:t>
            </w:r>
            <w:r w:rsidR="009C6A18" w:rsidRPr="00727C87">
              <w:rPr>
                <w:rFonts w:eastAsia="黑体"/>
                <w:bCs/>
                <w:color w:val="000000" w:themeColor="text1"/>
                <w:sz w:val="28"/>
                <w:szCs w:val="28"/>
              </w:rPr>
              <w:t>、环保投资</w:t>
            </w:r>
          </w:p>
          <w:p w:rsidR="009A51D8" w:rsidRPr="00727C87" w:rsidRDefault="009C6A18">
            <w:pPr>
              <w:spacing w:line="540" w:lineRule="exact"/>
              <w:ind w:firstLineChars="200" w:firstLine="480"/>
              <w:rPr>
                <w:rFonts w:eastAsiaTheme="minorEastAsia"/>
                <w:bCs/>
                <w:color w:val="000000" w:themeColor="text1"/>
                <w:sz w:val="24"/>
              </w:rPr>
            </w:pPr>
            <w:r w:rsidRPr="00727C87">
              <w:rPr>
                <w:rFonts w:eastAsiaTheme="minorEastAsia"/>
                <w:bCs/>
                <w:color w:val="000000" w:themeColor="text1"/>
                <w:sz w:val="24"/>
              </w:rPr>
              <w:t>环保投资主要包括治理污染，保护环境所需的设备、装置等工程设施费用，本项目新增环保投资初步估算为</w:t>
            </w:r>
            <w:r w:rsidRPr="00727C87">
              <w:rPr>
                <w:rFonts w:eastAsiaTheme="minorEastAsia"/>
                <w:bCs/>
                <w:color w:val="000000" w:themeColor="text1"/>
                <w:sz w:val="24"/>
              </w:rPr>
              <w:t>50</w:t>
            </w:r>
            <w:r w:rsidRPr="00727C87">
              <w:rPr>
                <w:rFonts w:eastAsiaTheme="minorEastAsia"/>
                <w:bCs/>
                <w:color w:val="000000" w:themeColor="text1"/>
                <w:sz w:val="24"/>
              </w:rPr>
              <w:t>万元，约占工程总投资的</w:t>
            </w:r>
            <w:r w:rsidRPr="00727C87">
              <w:rPr>
                <w:rFonts w:eastAsiaTheme="minorEastAsia"/>
                <w:bCs/>
                <w:color w:val="000000" w:themeColor="text1"/>
                <w:sz w:val="24"/>
              </w:rPr>
              <w:t>27.93%</w:t>
            </w:r>
            <w:r w:rsidRPr="00727C87">
              <w:rPr>
                <w:rFonts w:eastAsiaTheme="minorEastAsia"/>
                <w:bCs/>
                <w:color w:val="000000" w:themeColor="text1"/>
                <w:sz w:val="24"/>
              </w:rPr>
              <w:t>，详见下表</w:t>
            </w:r>
            <w:r w:rsidR="00C6215F" w:rsidRPr="00727C87">
              <w:rPr>
                <w:rFonts w:eastAsiaTheme="minorEastAsia"/>
                <w:bCs/>
                <w:color w:val="000000" w:themeColor="text1"/>
                <w:sz w:val="24"/>
              </w:rPr>
              <w:t>4</w:t>
            </w:r>
            <w:r w:rsidR="00CE4460">
              <w:rPr>
                <w:rFonts w:eastAsiaTheme="minorEastAsia"/>
                <w:bCs/>
                <w:color w:val="000000" w:themeColor="text1"/>
                <w:sz w:val="24"/>
              </w:rPr>
              <w:t>6</w:t>
            </w:r>
            <w:r w:rsidRPr="00727C87">
              <w:rPr>
                <w:rFonts w:eastAsiaTheme="minorEastAsia"/>
                <w:bCs/>
                <w:color w:val="000000" w:themeColor="text1"/>
                <w:sz w:val="24"/>
              </w:rPr>
              <w:t>：</w:t>
            </w:r>
          </w:p>
          <w:p w:rsidR="009A51D8" w:rsidRPr="00727C87" w:rsidRDefault="009C6A18" w:rsidP="00CE4460">
            <w:pPr>
              <w:pStyle w:val="a"/>
            </w:pPr>
            <w:r w:rsidRPr="00727C87">
              <w:t xml:space="preserve">   </w:t>
            </w:r>
            <w:r w:rsidRPr="00727C87">
              <w:t>建设项目环保投资估算一览表</w:t>
            </w:r>
          </w:p>
          <w:tbl>
            <w:tblPr>
              <w:tblStyle w:val="af8"/>
              <w:tblW w:w="8278"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872"/>
              <w:gridCol w:w="3545"/>
              <w:gridCol w:w="1417"/>
              <w:gridCol w:w="1444"/>
            </w:tblGrid>
            <w:tr w:rsidR="00727C87" w:rsidRPr="00727C87" w:rsidTr="00213895">
              <w:trPr>
                <w:trHeight w:val="397"/>
              </w:trPr>
              <w:tc>
                <w:tcPr>
                  <w:tcW w:w="187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治理项目</w:t>
                  </w:r>
                </w:p>
              </w:tc>
              <w:tc>
                <w:tcPr>
                  <w:tcW w:w="354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环保设施</w:t>
                  </w:r>
                  <w:r w:rsidRPr="00727C87">
                    <w:rPr>
                      <w:color w:val="000000" w:themeColor="text1"/>
                      <w:kern w:val="0"/>
                      <w:szCs w:val="21"/>
                    </w:rPr>
                    <w:t>/</w:t>
                  </w:r>
                  <w:r w:rsidRPr="00727C87">
                    <w:rPr>
                      <w:color w:val="000000" w:themeColor="text1"/>
                      <w:kern w:val="0"/>
                      <w:szCs w:val="21"/>
                    </w:rPr>
                    <w:t>设备</w:t>
                  </w:r>
                </w:p>
              </w:tc>
              <w:tc>
                <w:tcPr>
                  <w:tcW w:w="141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原工程投资（万元）</w:t>
                  </w:r>
                </w:p>
              </w:tc>
              <w:tc>
                <w:tcPr>
                  <w:tcW w:w="144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新增投资（万元）</w:t>
                  </w:r>
                </w:p>
              </w:tc>
            </w:tr>
            <w:tr w:rsidR="00727C87" w:rsidRPr="00727C87" w:rsidTr="00213895">
              <w:trPr>
                <w:trHeight w:val="397"/>
              </w:trPr>
              <w:tc>
                <w:tcPr>
                  <w:tcW w:w="1872" w:type="dxa"/>
                  <w:vAlign w:val="center"/>
                </w:tcPr>
                <w:p w:rsidR="009A51D8" w:rsidRPr="00727C87" w:rsidRDefault="009C6A18">
                  <w:pPr>
                    <w:jc w:val="center"/>
                    <w:rPr>
                      <w:color w:val="000000" w:themeColor="text1"/>
                      <w:kern w:val="0"/>
                      <w:sz w:val="20"/>
                      <w:szCs w:val="21"/>
                    </w:rPr>
                  </w:pPr>
                  <w:r w:rsidRPr="00727C87">
                    <w:rPr>
                      <w:color w:val="000000" w:themeColor="text1"/>
                      <w:kern w:val="0"/>
                      <w:szCs w:val="21"/>
                    </w:rPr>
                    <w:t>喷漆房废气</w:t>
                  </w:r>
                </w:p>
              </w:tc>
              <w:tc>
                <w:tcPr>
                  <w:tcW w:w="354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过滤棉</w:t>
                  </w:r>
                </w:p>
              </w:tc>
              <w:tc>
                <w:tcPr>
                  <w:tcW w:w="1417" w:type="dxa"/>
                  <w:vAlign w:val="center"/>
                </w:tcPr>
                <w:p w:rsidR="009A51D8" w:rsidRPr="00727C87" w:rsidRDefault="009C6A18">
                  <w:pPr>
                    <w:jc w:val="center"/>
                    <w:rPr>
                      <w:color w:val="000000" w:themeColor="text1"/>
                      <w:kern w:val="0"/>
                      <w:sz w:val="20"/>
                      <w:szCs w:val="21"/>
                    </w:rPr>
                  </w:pPr>
                  <w:r w:rsidRPr="00727C87">
                    <w:rPr>
                      <w:color w:val="000000" w:themeColor="text1"/>
                      <w:kern w:val="0"/>
                      <w:sz w:val="20"/>
                      <w:szCs w:val="21"/>
                    </w:rPr>
                    <w:t>/</w:t>
                  </w:r>
                </w:p>
              </w:tc>
              <w:tc>
                <w:tcPr>
                  <w:tcW w:w="1444" w:type="dxa"/>
                  <w:vAlign w:val="center"/>
                </w:tcPr>
                <w:p w:rsidR="009A51D8" w:rsidRPr="00727C87" w:rsidRDefault="009C6A18">
                  <w:pPr>
                    <w:jc w:val="center"/>
                    <w:rPr>
                      <w:color w:val="000000" w:themeColor="text1"/>
                      <w:kern w:val="0"/>
                      <w:sz w:val="20"/>
                      <w:szCs w:val="21"/>
                    </w:rPr>
                  </w:pPr>
                  <w:r w:rsidRPr="00727C87">
                    <w:rPr>
                      <w:color w:val="000000" w:themeColor="text1"/>
                      <w:kern w:val="0"/>
                      <w:sz w:val="20"/>
                      <w:szCs w:val="21"/>
                    </w:rPr>
                    <w:t>0.5</w:t>
                  </w:r>
                </w:p>
              </w:tc>
            </w:tr>
            <w:tr w:rsidR="00727C87" w:rsidRPr="00727C87" w:rsidTr="00213895">
              <w:trPr>
                <w:trHeight w:val="397"/>
              </w:trPr>
              <w:tc>
                <w:tcPr>
                  <w:tcW w:w="187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喷漆房废气</w:t>
                  </w:r>
                </w:p>
              </w:tc>
              <w:tc>
                <w:tcPr>
                  <w:tcW w:w="3545" w:type="dxa"/>
                  <w:vMerge w:val="restart"/>
                  <w:vAlign w:val="center"/>
                </w:tcPr>
                <w:p w:rsidR="009A51D8" w:rsidRPr="00727C87" w:rsidRDefault="009C6A18">
                  <w:pPr>
                    <w:jc w:val="center"/>
                    <w:rPr>
                      <w:color w:val="000000" w:themeColor="text1"/>
                      <w:kern w:val="0"/>
                      <w:szCs w:val="21"/>
                    </w:rPr>
                  </w:pPr>
                  <w:r w:rsidRPr="00727C87">
                    <w:rPr>
                      <w:color w:val="000000" w:themeColor="text1"/>
                      <w:kern w:val="0"/>
                      <w:szCs w:val="21"/>
                    </w:rPr>
                    <w:t>活性炭吸附浓缩</w:t>
                  </w:r>
                  <w:r w:rsidRPr="00727C87">
                    <w:rPr>
                      <w:color w:val="000000" w:themeColor="text1"/>
                      <w:kern w:val="0"/>
                      <w:szCs w:val="21"/>
                    </w:rPr>
                    <w:t>+</w:t>
                  </w:r>
                  <w:r w:rsidRPr="00727C87">
                    <w:rPr>
                      <w:color w:val="000000" w:themeColor="text1"/>
                      <w:kern w:val="0"/>
                      <w:szCs w:val="21"/>
                    </w:rPr>
                    <w:t>催化燃烧，</w:t>
                  </w:r>
                  <w:r w:rsidRPr="00727C87">
                    <w:rPr>
                      <w:color w:val="000000" w:themeColor="text1"/>
                      <w:kern w:val="0"/>
                      <w:szCs w:val="21"/>
                    </w:rPr>
                    <w:t>1</w:t>
                  </w:r>
                  <w:r w:rsidRPr="00727C87">
                    <w:rPr>
                      <w:color w:val="000000" w:themeColor="text1"/>
                      <w:kern w:val="0"/>
                      <w:szCs w:val="21"/>
                    </w:rPr>
                    <w:t>个排气筒高度</w:t>
                  </w:r>
                  <w:r w:rsidRPr="00727C87">
                    <w:rPr>
                      <w:color w:val="000000" w:themeColor="text1"/>
                      <w:kern w:val="0"/>
                      <w:szCs w:val="21"/>
                    </w:rPr>
                    <w:t>15m</w:t>
                  </w:r>
                </w:p>
              </w:tc>
              <w:tc>
                <w:tcPr>
                  <w:tcW w:w="141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w:t>
                  </w:r>
                </w:p>
              </w:tc>
              <w:tc>
                <w:tcPr>
                  <w:tcW w:w="1444" w:type="dxa"/>
                  <w:vMerge w:val="restart"/>
                  <w:vAlign w:val="center"/>
                </w:tcPr>
                <w:p w:rsidR="009A51D8" w:rsidRPr="00727C87" w:rsidRDefault="009C6A18">
                  <w:pPr>
                    <w:jc w:val="center"/>
                    <w:rPr>
                      <w:color w:val="000000" w:themeColor="text1"/>
                      <w:kern w:val="0"/>
                      <w:szCs w:val="21"/>
                    </w:rPr>
                  </w:pPr>
                  <w:r w:rsidRPr="00727C87">
                    <w:rPr>
                      <w:color w:val="000000" w:themeColor="text1"/>
                      <w:kern w:val="0"/>
                      <w:szCs w:val="21"/>
                    </w:rPr>
                    <w:t>48</w:t>
                  </w:r>
                </w:p>
              </w:tc>
            </w:tr>
            <w:tr w:rsidR="00727C87" w:rsidRPr="00727C87" w:rsidTr="00213895">
              <w:trPr>
                <w:trHeight w:val="397"/>
              </w:trPr>
              <w:tc>
                <w:tcPr>
                  <w:tcW w:w="187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烤漆设备废气</w:t>
                  </w:r>
                </w:p>
              </w:tc>
              <w:tc>
                <w:tcPr>
                  <w:tcW w:w="3545" w:type="dxa"/>
                  <w:vMerge/>
                  <w:vAlign w:val="center"/>
                </w:tcPr>
                <w:p w:rsidR="009A51D8" w:rsidRPr="00727C87" w:rsidRDefault="009A51D8">
                  <w:pPr>
                    <w:jc w:val="center"/>
                    <w:rPr>
                      <w:color w:val="000000" w:themeColor="text1"/>
                      <w:kern w:val="0"/>
                      <w:szCs w:val="21"/>
                    </w:rPr>
                  </w:pPr>
                </w:p>
              </w:tc>
              <w:tc>
                <w:tcPr>
                  <w:tcW w:w="141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w:t>
                  </w:r>
                </w:p>
              </w:tc>
              <w:tc>
                <w:tcPr>
                  <w:tcW w:w="1444" w:type="dxa"/>
                  <w:vMerge/>
                  <w:vAlign w:val="center"/>
                </w:tcPr>
                <w:p w:rsidR="009A51D8" w:rsidRPr="00727C87" w:rsidRDefault="009A51D8">
                  <w:pPr>
                    <w:jc w:val="center"/>
                    <w:rPr>
                      <w:color w:val="000000" w:themeColor="text1"/>
                      <w:kern w:val="0"/>
                      <w:szCs w:val="21"/>
                    </w:rPr>
                  </w:pPr>
                </w:p>
              </w:tc>
            </w:tr>
            <w:tr w:rsidR="00727C87" w:rsidRPr="00727C87" w:rsidTr="00213895">
              <w:trPr>
                <w:trHeight w:val="397"/>
              </w:trPr>
              <w:tc>
                <w:tcPr>
                  <w:tcW w:w="187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生活污水</w:t>
                  </w:r>
                </w:p>
              </w:tc>
              <w:tc>
                <w:tcPr>
                  <w:tcW w:w="354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气浮</w:t>
                  </w:r>
                  <w:r w:rsidRPr="00727C87">
                    <w:rPr>
                      <w:color w:val="000000" w:themeColor="text1"/>
                      <w:kern w:val="0"/>
                      <w:szCs w:val="21"/>
                    </w:rPr>
                    <w:t>+</w:t>
                  </w:r>
                  <w:r w:rsidR="0099727C">
                    <w:rPr>
                      <w:color w:val="000000" w:themeColor="text1"/>
                      <w:kern w:val="0"/>
                      <w:szCs w:val="21"/>
                    </w:rPr>
                    <w:t>SBR+</w:t>
                  </w:r>
                  <w:r w:rsidRPr="00727C87">
                    <w:rPr>
                      <w:color w:val="000000" w:themeColor="text1"/>
                      <w:kern w:val="0"/>
                      <w:szCs w:val="21"/>
                    </w:rPr>
                    <w:t>过滤处理工艺</w:t>
                  </w:r>
                </w:p>
              </w:tc>
              <w:tc>
                <w:tcPr>
                  <w:tcW w:w="141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30</w:t>
                  </w:r>
                </w:p>
              </w:tc>
              <w:tc>
                <w:tcPr>
                  <w:tcW w:w="144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w:t>
                  </w:r>
                </w:p>
              </w:tc>
            </w:tr>
            <w:tr w:rsidR="00727C87" w:rsidRPr="00727C87" w:rsidTr="00213895">
              <w:trPr>
                <w:trHeight w:val="397"/>
              </w:trPr>
              <w:tc>
                <w:tcPr>
                  <w:tcW w:w="187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危废处理</w:t>
                  </w:r>
                </w:p>
              </w:tc>
              <w:tc>
                <w:tcPr>
                  <w:tcW w:w="354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依托原有危废暂存间</w:t>
                  </w:r>
                </w:p>
              </w:tc>
              <w:tc>
                <w:tcPr>
                  <w:tcW w:w="141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3</w:t>
                  </w:r>
                </w:p>
              </w:tc>
              <w:tc>
                <w:tcPr>
                  <w:tcW w:w="1444" w:type="dxa"/>
                  <w:vAlign w:val="center"/>
                </w:tcPr>
                <w:p w:rsidR="009A51D8" w:rsidRPr="00727C87" w:rsidRDefault="009C6A18">
                  <w:pPr>
                    <w:jc w:val="center"/>
                    <w:rPr>
                      <w:color w:val="000000" w:themeColor="text1"/>
                      <w:kern w:val="0"/>
                      <w:szCs w:val="21"/>
                    </w:rPr>
                  </w:pPr>
                  <w:r w:rsidRPr="00727C87">
                    <w:rPr>
                      <w:color w:val="000000" w:themeColor="text1"/>
                      <w:kern w:val="0"/>
                      <w:szCs w:val="21"/>
                    </w:rPr>
                    <w:t>/</w:t>
                  </w:r>
                </w:p>
              </w:tc>
            </w:tr>
            <w:tr w:rsidR="00727C87" w:rsidRPr="00727C87" w:rsidTr="00213895">
              <w:trPr>
                <w:trHeight w:val="397"/>
              </w:trPr>
              <w:tc>
                <w:tcPr>
                  <w:tcW w:w="1872" w:type="dxa"/>
                  <w:vAlign w:val="center"/>
                </w:tcPr>
                <w:p w:rsidR="009A51D8" w:rsidRPr="00727C87" w:rsidRDefault="009C6A18">
                  <w:pPr>
                    <w:jc w:val="center"/>
                    <w:rPr>
                      <w:color w:val="000000" w:themeColor="text1"/>
                      <w:kern w:val="0"/>
                      <w:szCs w:val="21"/>
                    </w:rPr>
                  </w:pPr>
                  <w:r w:rsidRPr="00727C87">
                    <w:rPr>
                      <w:color w:val="000000" w:themeColor="text1"/>
                      <w:kern w:val="0"/>
                      <w:szCs w:val="21"/>
                    </w:rPr>
                    <w:t>产噪设备</w:t>
                  </w:r>
                </w:p>
              </w:tc>
              <w:tc>
                <w:tcPr>
                  <w:tcW w:w="3545" w:type="dxa"/>
                  <w:vAlign w:val="center"/>
                </w:tcPr>
                <w:p w:rsidR="009A51D8" w:rsidRPr="00727C87" w:rsidRDefault="009C6A18">
                  <w:pPr>
                    <w:jc w:val="center"/>
                    <w:rPr>
                      <w:color w:val="000000" w:themeColor="text1"/>
                      <w:kern w:val="0"/>
                      <w:szCs w:val="21"/>
                    </w:rPr>
                  </w:pPr>
                  <w:r w:rsidRPr="00727C87">
                    <w:rPr>
                      <w:color w:val="000000" w:themeColor="text1"/>
                      <w:kern w:val="0"/>
                      <w:szCs w:val="21"/>
                    </w:rPr>
                    <w:t>采用隔音、消音、减噪等降噪措施</w:t>
                  </w:r>
                </w:p>
              </w:tc>
              <w:tc>
                <w:tcPr>
                  <w:tcW w:w="1417" w:type="dxa"/>
                  <w:vAlign w:val="center"/>
                </w:tcPr>
                <w:p w:rsidR="009A51D8" w:rsidRPr="00727C87" w:rsidRDefault="009C6A18">
                  <w:pPr>
                    <w:jc w:val="center"/>
                    <w:rPr>
                      <w:color w:val="000000" w:themeColor="text1"/>
                      <w:kern w:val="0"/>
                      <w:szCs w:val="21"/>
                    </w:rPr>
                  </w:pPr>
                  <w:r w:rsidRPr="00727C87">
                    <w:rPr>
                      <w:color w:val="000000" w:themeColor="text1"/>
                      <w:kern w:val="0"/>
                      <w:szCs w:val="21"/>
                    </w:rPr>
                    <w:t>/</w:t>
                  </w:r>
                </w:p>
              </w:tc>
              <w:tc>
                <w:tcPr>
                  <w:tcW w:w="1444" w:type="dxa"/>
                  <w:vAlign w:val="center"/>
                </w:tcPr>
                <w:p w:rsidR="009A51D8" w:rsidRPr="00727C87" w:rsidRDefault="009C6A18">
                  <w:pPr>
                    <w:jc w:val="center"/>
                    <w:rPr>
                      <w:color w:val="000000" w:themeColor="text1"/>
                      <w:kern w:val="0"/>
                      <w:sz w:val="20"/>
                      <w:szCs w:val="21"/>
                    </w:rPr>
                  </w:pPr>
                  <w:r w:rsidRPr="00727C87">
                    <w:rPr>
                      <w:color w:val="000000" w:themeColor="text1"/>
                      <w:kern w:val="0"/>
                      <w:sz w:val="20"/>
                      <w:szCs w:val="21"/>
                    </w:rPr>
                    <w:t>1.5</w:t>
                  </w:r>
                </w:p>
              </w:tc>
            </w:tr>
          </w:tbl>
          <w:p w:rsidR="009A51D8" w:rsidRPr="00727C87" w:rsidRDefault="009A51D8">
            <w:pPr>
              <w:pStyle w:val="ac"/>
              <w:spacing w:line="460" w:lineRule="exact"/>
              <w:ind w:firstLineChars="200" w:firstLine="480"/>
              <w:rPr>
                <w:rFonts w:ascii="Times New Roman" w:hAnsi="Times New Roman" w:cs="Times New Roman"/>
                <w:color w:val="000000" w:themeColor="text1"/>
                <w:sz w:val="24"/>
                <w:szCs w:val="24"/>
              </w:rPr>
            </w:pPr>
          </w:p>
        </w:tc>
      </w:tr>
    </w:tbl>
    <w:p w:rsidR="009A51D8" w:rsidRPr="00727C87" w:rsidRDefault="009A51D8">
      <w:pPr>
        <w:widowControl/>
        <w:jc w:val="left"/>
        <w:rPr>
          <w:rFonts w:eastAsia="黑体"/>
          <w:b/>
          <w:bCs/>
          <w:color w:val="000000" w:themeColor="text1"/>
          <w:sz w:val="28"/>
        </w:rPr>
        <w:sectPr w:rsidR="009A51D8" w:rsidRPr="00727C87">
          <w:headerReference w:type="default" r:id="rId23"/>
          <w:footerReference w:type="default" r:id="rId24"/>
          <w:pgSz w:w="11906" w:h="16838"/>
          <w:pgMar w:top="1418" w:right="1701" w:bottom="1361" w:left="1701" w:header="851" w:footer="992" w:gutter="0"/>
          <w:pgNumType w:start="1"/>
          <w:cols w:space="720"/>
          <w:docGrid w:type="lines" w:linePitch="312"/>
        </w:sectPr>
      </w:pPr>
    </w:p>
    <w:p w:rsidR="009A51D8" w:rsidRPr="00727C87" w:rsidRDefault="009C6A18">
      <w:pPr>
        <w:outlineLvl w:val="0"/>
        <w:rPr>
          <w:rFonts w:eastAsia="黑体"/>
          <w:b/>
          <w:bCs/>
          <w:color w:val="000000" w:themeColor="text1"/>
          <w:sz w:val="28"/>
        </w:rPr>
      </w:pPr>
      <w:bookmarkStart w:id="21" w:name="_Toc456111993"/>
      <w:bookmarkStart w:id="22" w:name="_Toc534325083"/>
      <w:r w:rsidRPr="00727C87">
        <w:rPr>
          <w:rFonts w:eastAsia="黑体"/>
          <w:b/>
          <w:bCs/>
          <w:color w:val="000000" w:themeColor="text1"/>
          <w:sz w:val="28"/>
        </w:rPr>
        <w:lastRenderedPageBreak/>
        <w:t>建设工程拟采取的防治措施及预期治理效果</w:t>
      </w:r>
      <w:bookmarkEnd w:id="21"/>
      <w:bookmarkEnd w:id="22"/>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1099"/>
        <w:gridCol w:w="1711"/>
        <w:gridCol w:w="4053"/>
        <w:gridCol w:w="1254"/>
      </w:tblGrid>
      <w:tr w:rsidR="00727C87" w:rsidRPr="00727C87">
        <w:trPr>
          <w:jc w:val="center"/>
        </w:trPr>
        <w:tc>
          <w:tcPr>
            <w:tcW w:w="1023" w:type="dxa"/>
            <w:tcBorders>
              <w:top w:val="single" w:sz="4" w:space="0" w:color="auto"/>
              <w:left w:val="single" w:sz="4" w:space="0" w:color="auto"/>
              <w:bottom w:val="single" w:sz="4" w:space="0" w:color="auto"/>
              <w:right w:val="single" w:sz="4" w:space="0" w:color="auto"/>
              <w:tl2br w:val="single" w:sz="4" w:space="0" w:color="auto"/>
            </w:tcBorders>
            <w:vAlign w:val="center"/>
          </w:tcPr>
          <w:p w:rsidR="009A51D8" w:rsidRPr="00727C87" w:rsidRDefault="009C6A18">
            <w:pPr>
              <w:spacing w:line="360" w:lineRule="exact"/>
              <w:jc w:val="center"/>
              <w:rPr>
                <w:color w:val="000000" w:themeColor="text1"/>
              </w:rPr>
            </w:pPr>
            <w:r w:rsidRPr="00727C87">
              <w:rPr>
                <w:color w:val="000000" w:themeColor="text1"/>
              </w:rPr>
              <w:t xml:space="preserve">   </w:t>
            </w:r>
            <w:r w:rsidRPr="00727C87">
              <w:rPr>
                <w:color w:val="000000" w:themeColor="text1"/>
              </w:rPr>
              <w:t>内容</w:t>
            </w:r>
            <w:r w:rsidRPr="00727C87">
              <w:rPr>
                <w:color w:val="000000" w:themeColor="text1"/>
              </w:rPr>
              <w:t xml:space="preserve"> </w:t>
            </w:r>
          </w:p>
          <w:p w:rsidR="009A51D8" w:rsidRPr="00727C87" w:rsidRDefault="009C6A18">
            <w:pPr>
              <w:spacing w:line="360" w:lineRule="exact"/>
              <w:rPr>
                <w:color w:val="000000" w:themeColor="text1"/>
              </w:rPr>
            </w:pPr>
            <w:r w:rsidRPr="00727C87">
              <w:rPr>
                <w:color w:val="000000" w:themeColor="text1"/>
              </w:rPr>
              <w:t>类别</w:t>
            </w: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360" w:lineRule="exact"/>
              <w:jc w:val="center"/>
              <w:rPr>
                <w:color w:val="000000" w:themeColor="text1"/>
              </w:rPr>
            </w:pPr>
            <w:r w:rsidRPr="00727C87">
              <w:rPr>
                <w:color w:val="000000" w:themeColor="text1"/>
              </w:rPr>
              <w:t>污染源</w:t>
            </w:r>
          </w:p>
        </w:tc>
        <w:tc>
          <w:tcPr>
            <w:tcW w:w="171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360" w:lineRule="exact"/>
              <w:jc w:val="center"/>
              <w:rPr>
                <w:color w:val="000000" w:themeColor="text1"/>
              </w:rPr>
            </w:pPr>
            <w:r w:rsidRPr="00727C87">
              <w:rPr>
                <w:color w:val="000000" w:themeColor="text1"/>
              </w:rPr>
              <w:t>污染物名称</w:t>
            </w:r>
          </w:p>
        </w:tc>
        <w:tc>
          <w:tcPr>
            <w:tcW w:w="405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360" w:lineRule="exact"/>
              <w:jc w:val="center"/>
              <w:rPr>
                <w:color w:val="000000" w:themeColor="text1"/>
              </w:rPr>
            </w:pPr>
            <w:r w:rsidRPr="00727C87">
              <w:rPr>
                <w:color w:val="000000" w:themeColor="text1"/>
              </w:rPr>
              <w:t>治理措施</w:t>
            </w:r>
          </w:p>
        </w:tc>
        <w:tc>
          <w:tcPr>
            <w:tcW w:w="1254"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360" w:lineRule="exact"/>
              <w:jc w:val="center"/>
              <w:rPr>
                <w:color w:val="000000" w:themeColor="text1"/>
              </w:rPr>
            </w:pPr>
            <w:r w:rsidRPr="00727C87">
              <w:rPr>
                <w:color w:val="000000" w:themeColor="text1"/>
              </w:rPr>
              <w:t>预期治理效果</w:t>
            </w:r>
          </w:p>
        </w:tc>
      </w:tr>
      <w:tr w:rsidR="00727C87" w:rsidRPr="00727C87">
        <w:trPr>
          <w:trHeight w:val="345"/>
          <w:jc w:val="center"/>
        </w:trPr>
        <w:tc>
          <w:tcPr>
            <w:tcW w:w="1023" w:type="dxa"/>
            <w:vMerge w:val="restart"/>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40" w:lineRule="exact"/>
              <w:jc w:val="center"/>
              <w:rPr>
                <w:color w:val="000000" w:themeColor="text1"/>
              </w:rPr>
            </w:pPr>
            <w:r w:rsidRPr="00727C87">
              <w:rPr>
                <w:color w:val="000000" w:themeColor="text1"/>
              </w:rPr>
              <w:t>大气</w:t>
            </w: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烤漆机</w:t>
            </w:r>
          </w:p>
        </w:tc>
        <w:tc>
          <w:tcPr>
            <w:tcW w:w="1711" w:type="dxa"/>
            <w:vMerge w:val="restart"/>
            <w:tcBorders>
              <w:top w:val="single" w:sz="4" w:space="0" w:color="auto"/>
              <w:left w:val="single" w:sz="4" w:space="0" w:color="auto"/>
              <w:right w:val="single" w:sz="4" w:space="0" w:color="auto"/>
            </w:tcBorders>
            <w:vAlign w:val="center"/>
          </w:tcPr>
          <w:p w:rsidR="009A51D8" w:rsidRPr="00727C87" w:rsidRDefault="009C6A18">
            <w:pPr>
              <w:spacing w:line="360" w:lineRule="exact"/>
              <w:jc w:val="center"/>
              <w:rPr>
                <w:color w:val="000000" w:themeColor="text1"/>
                <w:szCs w:val="21"/>
              </w:rPr>
            </w:pPr>
            <w:r w:rsidRPr="00727C87">
              <w:rPr>
                <w:color w:val="000000" w:themeColor="text1"/>
                <w:szCs w:val="21"/>
              </w:rPr>
              <w:t>二甲苯、非甲烷总烃</w:t>
            </w:r>
          </w:p>
        </w:tc>
        <w:tc>
          <w:tcPr>
            <w:tcW w:w="4053" w:type="dxa"/>
            <w:vMerge w:val="restart"/>
            <w:tcBorders>
              <w:top w:val="single" w:sz="4" w:space="0" w:color="auto"/>
              <w:left w:val="single" w:sz="4" w:space="0" w:color="auto"/>
              <w:right w:val="single" w:sz="4" w:space="0" w:color="auto"/>
            </w:tcBorders>
            <w:vAlign w:val="center"/>
          </w:tcPr>
          <w:p w:rsidR="009A51D8" w:rsidRPr="00727C87" w:rsidRDefault="00CC5532">
            <w:pPr>
              <w:rPr>
                <w:bCs/>
                <w:color w:val="000000" w:themeColor="text1"/>
                <w:spacing w:val="4"/>
                <w:szCs w:val="21"/>
              </w:rPr>
            </w:pPr>
            <w:r w:rsidRPr="00727C87">
              <w:rPr>
                <w:bCs/>
                <w:color w:val="000000" w:themeColor="text1"/>
                <w:spacing w:val="4"/>
                <w:szCs w:val="21"/>
              </w:rPr>
              <w:t>与喷漆房</w:t>
            </w:r>
            <w:r w:rsidR="009C6A18" w:rsidRPr="00727C87">
              <w:rPr>
                <w:bCs/>
                <w:color w:val="000000" w:themeColor="text1"/>
                <w:spacing w:val="4"/>
                <w:szCs w:val="21"/>
              </w:rPr>
              <w:t>共用一套活性炭吸附浓缩</w:t>
            </w:r>
            <w:r w:rsidR="009C6A18" w:rsidRPr="00727C87">
              <w:rPr>
                <w:bCs/>
                <w:color w:val="000000" w:themeColor="text1"/>
                <w:spacing w:val="4"/>
                <w:szCs w:val="21"/>
              </w:rPr>
              <w:t>+</w:t>
            </w:r>
            <w:r w:rsidR="009C6A18" w:rsidRPr="00727C87">
              <w:rPr>
                <w:bCs/>
                <w:color w:val="000000" w:themeColor="text1"/>
                <w:spacing w:val="4"/>
                <w:szCs w:val="21"/>
              </w:rPr>
              <w:t>催化燃烧处理装置，处理效率</w:t>
            </w:r>
            <w:r w:rsidR="009C6A18" w:rsidRPr="00727C87">
              <w:rPr>
                <w:bCs/>
                <w:color w:val="000000" w:themeColor="text1"/>
                <w:spacing w:val="4"/>
                <w:szCs w:val="21"/>
              </w:rPr>
              <w:t>90%</w:t>
            </w:r>
            <w:r w:rsidR="009C6A18" w:rsidRPr="00727C87">
              <w:rPr>
                <w:bCs/>
                <w:color w:val="000000" w:themeColor="text1"/>
                <w:spacing w:val="4"/>
                <w:szCs w:val="21"/>
              </w:rPr>
              <w:t>以上，处理后废气经</w:t>
            </w:r>
            <w:r w:rsidR="009C6A18" w:rsidRPr="00727C87">
              <w:rPr>
                <w:bCs/>
                <w:color w:val="000000" w:themeColor="text1"/>
                <w:spacing w:val="4"/>
                <w:szCs w:val="21"/>
              </w:rPr>
              <w:t>15m</w:t>
            </w:r>
            <w:r w:rsidR="009C6A18" w:rsidRPr="00727C87">
              <w:rPr>
                <w:bCs/>
                <w:color w:val="000000" w:themeColor="text1"/>
                <w:spacing w:val="4"/>
                <w:szCs w:val="21"/>
              </w:rPr>
              <w:t>高排气筒排放。</w:t>
            </w:r>
          </w:p>
        </w:tc>
        <w:tc>
          <w:tcPr>
            <w:tcW w:w="1254"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rPr>
            </w:pPr>
            <w:r w:rsidRPr="00727C87">
              <w:rPr>
                <w:color w:val="000000" w:themeColor="text1"/>
              </w:rPr>
              <w:t>达标排放</w:t>
            </w:r>
          </w:p>
        </w:tc>
      </w:tr>
      <w:tr w:rsidR="00727C87" w:rsidRPr="00727C87">
        <w:trPr>
          <w:trHeight w:val="345"/>
          <w:jc w:val="center"/>
        </w:trPr>
        <w:tc>
          <w:tcPr>
            <w:tcW w:w="1023" w:type="dxa"/>
            <w:vMerge/>
            <w:tcBorders>
              <w:top w:val="single" w:sz="4" w:space="0" w:color="auto"/>
              <w:left w:val="single" w:sz="4" w:space="0" w:color="auto"/>
              <w:bottom w:val="single" w:sz="4" w:space="0" w:color="auto"/>
              <w:right w:val="single" w:sz="4" w:space="0" w:color="auto"/>
            </w:tcBorders>
            <w:vAlign w:val="center"/>
          </w:tcPr>
          <w:p w:rsidR="009A51D8" w:rsidRPr="00727C87" w:rsidRDefault="009A51D8">
            <w:pPr>
              <w:widowControl/>
              <w:jc w:val="center"/>
              <w:rPr>
                <w:color w:val="000000" w:themeColor="text1"/>
              </w:rPr>
            </w:pP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喷漆房</w:t>
            </w:r>
          </w:p>
        </w:tc>
        <w:tc>
          <w:tcPr>
            <w:tcW w:w="1711" w:type="dxa"/>
            <w:vMerge/>
            <w:tcBorders>
              <w:left w:val="single" w:sz="4" w:space="0" w:color="auto"/>
              <w:bottom w:val="single" w:sz="4" w:space="0" w:color="auto"/>
              <w:right w:val="single" w:sz="4" w:space="0" w:color="auto"/>
            </w:tcBorders>
            <w:vAlign w:val="center"/>
          </w:tcPr>
          <w:p w:rsidR="009A51D8" w:rsidRPr="00727C87" w:rsidRDefault="009A51D8">
            <w:pPr>
              <w:widowControl/>
              <w:jc w:val="left"/>
              <w:rPr>
                <w:color w:val="000000" w:themeColor="text1"/>
                <w:szCs w:val="21"/>
              </w:rPr>
            </w:pPr>
          </w:p>
        </w:tc>
        <w:tc>
          <w:tcPr>
            <w:tcW w:w="4053" w:type="dxa"/>
            <w:vMerge/>
            <w:tcBorders>
              <w:left w:val="single" w:sz="4" w:space="0" w:color="auto"/>
              <w:bottom w:val="single" w:sz="4" w:space="0" w:color="auto"/>
              <w:right w:val="single" w:sz="4" w:space="0" w:color="auto"/>
            </w:tcBorders>
            <w:vAlign w:val="center"/>
          </w:tcPr>
          <w:p w:rsidR="009A51D8" w:rsidRPr="00727C87" w:rsidRDefault="009A51D8">
            <w:pPr>
              <w:jc w:val="center"/>
              <w:rPr>
                <w:color w:val="000000" w:themeColor="text1"/>
                <w:szCs w:val="21"/>
              </w:rPr>
            </w:pPr>
          </w:p>
        </w:tc>
        <w:tc>
          <w:tcPr>
            <w:tcW w:w="1254" w:type="dxa"/>
            <w:vMerge/>
            <w:tcBorders>
              <w:left w:val="single" w:sz="4" w:space="0" w:color="auto"/>
              <w:bottom w:val="single" w:sz="4" w:space="0" w:color="auto"/>
              <w:right w:val="single" w:sz="4" w:space="0" w:color="auto"/>
            </w:tcBorders>
            <w:vAlign w:val="center"/>
          </w:tcPr>
          <w:p w:rsidR="009A51D8" w:rsidRPr="00727C87" w:rsidRDefault="009A51D8">
            <w:pPr>
              <w:jc w:val="center"/>
              <w:rPr>
                <w:bCs/>
                <w:color w:val="000000" w:themeColor="text1"/>
                <w:szCs w:val="21"/>
              </w:rPr>
            </w:pPr>
          </w:p>
        </w:tc>
      </w:tr>
      <w:tr w:rsidR="00727C87" w:rsidRPr="00727C87">
        <w:trPr>
          <w:trHeight w:val="700"/>
          <w:jc w:val="center"/>
        </w:trPr>
        <w:tc>
          <w:tcPr>
            <w:tcW w:w="1023" w:type="dxa"/>
            <w:vMerge/>
            <w:tcBorders>
              <w:top w:val="single" w:sz="4" w:space="0" w:color="auto"/>
              <w:left w:val="single" w:sz="4" w:space="0" w:color="auto"/>
              <w:bottom w:val="single" w:sz="4" w:space="0" w:color="auto"/>
              <w:right w:val="single" w:sz="4" w:space="0" w:color="auto"/>
            </w:tcBorders>
            <w:vAlign w:val="center"/>
          </w:tcPr>
          <w:p w:rsidR="009A51D8" w:rsidRPr="00727C87" w:rsidRDefault="009A51D8">
            <w:pPr>
              <w:widowControl/>
              <w:jc w:val="center"/>
              <w:rPr>
                <w:color w:val="000000" w:themeColor="text1"/>
              </w:rPr>
            </w:pPr>
          </w:p>
        </w:tc>
        <w:tc>
          <w:tcPr>
            <w:tcW w:w="1099" w:type="dxa"/>
            <w:tcBorders>
              <w:top w:val="single" w:sz="4" w:space="0" w:color="auto"/>
              <w:left w:val="single" w:sz="4" w:space="0" w:color="auto"/>
              <w:right w:val="single" w:sz="4" w:space="0" w:color="auto"/>
            </w:tcBorders>
            <w:vAlign w:val="center"/>
          </w:tcPr>
          <w:p w:rsidR="009A51D8" w:rsidRPr="00727C87" w:rsidRDefault="009C6A18">
            <w:pPr>
              <w:widowControl/>
              <w:jc w:val="left"/>
              <w:rPr>
                <w:color w:val="000000" w:themeColor="text1"/>
                <w:szCs w:val="21"/>
              </w:rPr>
            </w:pPr>
            <w:r w:rsidRPr="00727C87">
              <w:rPr>
                <w:color w:val="000000" w:themeColor="text1"/>
                <w:szCs w:val="21"/>
              </w:rPr>
              <w:t>喷漆、浸漆、烤漆</w:t>
            </w:r>
          </w:p>
        </w:tc>
        <w:tc>
          <w:tcPr>
            <w:tcW w:w="1711" w:type="dxa"/>
            <w:tcBorders>
              <w:top w:val="single" w:sz="4" w:space="0" w:color="auto"/>
              <w:left w:val="single" w:sz="4" w:space="0" w:color="auto"/>
              <w:right w:val="single" w:sz="4" w:space="0" w:color="auto"/>
            </w:tcBorders>
            <w:vAlign w:val="center"/>
          </w:tcPr>
          <w:p w:rsidR="009A51D8" w:rsidRPr="00727C87" w:rsidRDefault="005740F3" w:rsidP="00CE4460">
            <w:pPr>
              <w:widowControl/>
              <w:jc w:val="left"/>
              <w:rPr>
                <w:color w:val="000000" w:themeColor="text1"/>
                <w:szCs w:val="21"/>
              </w:rPr>
            </w:pPr>
            <w:r w:rsidRPr="00727C87">
              <w:rPr>
                <w:color w:val="000000" w:themeColor="text1"/>
                <w:szCs w:val="21"/>
              </w:rPr>
              <w:t>甲苯、</w:t>
            </w:r>
            <w:r w:rsidR="00CE4460">
              <w:rPr>
                <w:color w:val="000000" w:themeColor="text1"/>
                <w:szCs w:val="21"/>
              </w:rPr>
              <w:t>二甲苯、非甲烷总烃</w:t>
            </w:r>
            <w:r w:rsidR="00CE4460" w:rsidRPr="00727C87">
              <w:rPr>
                <w:color w:val="000000" w:themeColor="text1"/>
                <w:szCs w:val="21"/>
              </w:rPr>
              <w:t xml:space="preserve"> </w:t>
            </w:r>
          </w:p>
        </w:tc>
        <w:tc>
          <w:tcPr>
            <w:tcW w:w="4053" w:type="dxa"/>
            <w:tcBorders>
              <w:top w:val="single" w:sz="4" w:space="0" w:color="auto"/>
              <w:left w:val="single" w:sz="4" w:space="0" w:color="auto"/>
              <w:right w:val="single" w:sz="4" w:space="0" w:color="auto"/>
            </w:tcBorders>
            <w:vAlign w:val="center"/>
          </w:tcPr>
          <w:p w:rsidR="009A51D8" w:rsidRPr="00727C87" w:rsidRDefault="009C6A18">
            <w:pPr>
              <w:widowControl/>
              <w:jc w:val="left"/>
              <w:rPr>
                <w:color w:val="000000" w:themeColor="text1"/>
                <w:szCs w:val="21"/>
              </w:rPr>
            </w:pPr>
            <w:r w:rsidRPr="00727C87">
              <w:rPr>
                <w:color w:val="000000" w:themeColor="text1"/>
                <w:szCs w:val="21"/>
              </w:rPr>
              <w:t>经处理系统收集后污染物产生量较小，生产工序处于厂房内。</w:t>
            </w:r>
          </w:p>
        </w:tc>
        <w:tc>
          <w:tcPr>
            <w:tcW w:w="1254" w:type="dxa"/>
            <w:tcBorders>
              <w:top w:val="single" w:sz="4" w:space="0" w:color="auto"/>
              <w:left w:val="single" w:sz="4" w:space="0" w:color="auto"/>
              <w:right w:val="single" w:sz="4" w:space="0" w:color="auto"/>
            </w:tcBorders>
            <w:vAlign w:val="center"/>
          </w:tcPr>
          <w:p w:rsidR="009A51D8" w:rsidRPr="00727C87" w:rsidRDefault="009C6A18">
            <w:pPr>
              <w:widowControl/>
              <w:jc w:val="left"/>
              <w:rPr>
                <w:color w:val="000000" w:themeColor="text1"/>
                <w:szCs w:val="21"/>
              </w:rPr>
            </w:pPr>
            <w:r w:rsidRPr="00727C87">
              <w:rPr>
                <w:color w:val="000000" w:themeColor="text1"/>
                <w:szCs w:val="21"/>
              </w:rPr>
              <w:t>达标排放</w:t>
            </w:r>
          </w:p>
        </w:tc>
      </w:tr>
      <w:tr w:rsidR="00727C87" w:rsidRPr="00727C87">
        <w:trPr>
          <w:trHeight w:val="537"/>
          <w:jc w:val="center"/>
        </w:trPr>
        <w:tc>
          <w:tcPr>
            <w:tcW w:w="102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60" w:lineRule="exact"/>
              <w:jc w:val="center"/>
              <w:rPr>
                <w:color w:val="000000" w:themeColor="text1"/>
              </w:rPr>
            </w:pPr>
            <w:r w:rsidRPr="00727C87">
              <w:rPr>
                <w:color w:val="000000" w:themeColor="text1"/>
              </w:rPr>
              <w:t>噪声</w:t>
            </w: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widowControl/>
              <w:jc w:val="left"/>
              <w:rPr>
                <w:color w:val="000000" w:themeColor="text1"/>
                <w:szCs w:val="21"/>
              </w:rPr>
            </w:pPr>
            <w:r w:rsidRPr="00727C87">
              <w:rPr>
                <w:color w:val="000000" w:themeColor="text1"/>
                <w:szCs w:val="21"/>
              </w:rPr>
              <w:t>真空泵、</w:t>
            </w:r>
          </w:p>
          <w:p w:rsidR="009A51D8" w:rsidRPr="00727C87" w:rsidRDefault="009C6A18">
            <w:pPr>
              <w:widowControl/>
              <w:jc w:val="left"/>
              <w:rPr>
                <w:color w:val="000000" w:themeColor="text1"/>
              </w:rPr>
            </w:pPr>
            <w:r w:rsidRPr="00727C87">
              <w:rPr>
                <w:color w:val="000000" w:themeColor="text1"/>
                <w:szCs w:val="21"/>
              </w:rPr>
              <w:t>气泵、喷枪、引风机</w:t>
            </w:r>
          </w:p>
        </w:tc>
        <w:tc>
          <w:tcPr>
            <w:tcW w:w="171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40" w:lineRule="exact"/>
              <w:jc w:val="center"/>
              <w:rPr>
                <w:color w:val="000000" w:themeColor="text1"/>
                <w:szCs w:val="21"/>
              </w:rPr>
            </w:pPr>
            <w:r w:rsidRPr="00727C87">
              <w:rPr>
                <w:color w:val="000000" w:themeColor="text1"/>
                <w:szCs w:val="21"/>
              </w:rPr>
              <w:t>噪声</w:t>
            </w:r>
          </w:p>
        </w:tc>
        <w:tc>
          <w:tcPr>
            <w:tcW w:w="405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360" w:lineRule="exact"/>
              <w:jc w:val="center"/>
              <w:rPr>
                <w:color w:val="000000" w:themeColor="text1"/>
                <w:szCs w:val="21"/>
              </w:rPr>
            </w:pPr>
            <w:r w:rsidRPr="00727C87">
              <w:rPr>
                <w:color w:val="000000" w:themeColor="text1"/>
                <w:szCs w:val="21"/>
              </w:rPr>
              <w:t>优选低噪声设备；基础减噪。</w:t>
            </w:r>
          </w:p>
        </w:tc>
        <w:tc>
          <w:tcPr>
            <w:tcW w:w="1254"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280" w:lineRule="exact"/>
              <w:jc w:val="center"/>
              <w:rPr>
                <w:color w:val="000000" w:themeColor="text1"/>
                <w:szCs w:val="21"/>
              </w:rPr>
            </w:pPr>
            <w:r w:rsidRPr="00727C87">
              <w:rPr>
                <w:color w:val="000000" w:themeColor="text1"/>
                <w:szCs w:val="21"/>
              </w:rPr>
              <w:t>厂界达标</w:t>
            </w:r>
          </w:p>
        </w:tc>
      </w:tr>
      <w:tr w:rsidR="00727C87" w:rsidRPr="00727C87">
        <w:trPr>
          <w:trHeight w:val="623"/>
          <w:jc w:val="center"/>
        </w:trPr>
        <w:tc>
          <w:tcPr>
            <w:tcW w:w="1023" w:type="dxa"/>
            <w:vMerge w:val="restart"/>
            <w:tcBorders>
              <w:left w:val="single" w:sz="4" w:space="0" w:color="auto"/>
              <w:right w:val="single" w:sz="4" w:space="0" w:color="auto"/>
            </w:tcBorders>
            <w:vAlign w:val="center"/>
          </w:tcPr>
          <w:p w:rsidR="009A51D8" w:rsidRPr="00727C87" w:rsidRDefault="009C6A18">
            <w:pPr>
              <w:spacing w:line="260" w:lineRule="exact"/>
              <w:jc w:val="center"/>
              <w:rPr>
                <w:color w:val="000000" w:themeColor="text1"/>
              </w:rPr>
            </w:pPr>
            <w:r w:rsidRPr="00727C87">
              <w:rPr>
                <w:color w:val="000000" w:themeColor="text1"/>
              </w:rPr>
              <w:t>固废</w:t>
            </w: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浸漆、喷漆</w:t>
            </w:r>
          </w:p>
        </w:tc>
        <w:tc>
          <w:tcPr>
            <w:tcW w:w="171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废绝缘漆桶、废稀释剂桶、废油漆桶</w:t>
            </w:r>
          </w:p>
        </w:tc>
        <w:tc>
          <w:tcPr>
            <w:tcW w:w="4053"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集中暂存于危废暂存间，定期由有太原市固废废物处置中心处置。</w:t>
            </w:r>
          </w:p>
        </w:tc>
        <w:tc>
          <w:tcPr>
            <w:tcW w:w="1254" w:type="dxa"/>
            <w:vMerge w:val="restart"/>
            <w:tcBorders>
              <w:top w:val="single" w:sz="4" w:space="0" w:color="auto"/>
              <w:left w:val="single" w:sz="4" w:space="0" w:color="auto"/>
              <w:right w:val="single" w:sz="4" w:space="0" w:color="auto"/>
            </w:tcBorders>
            <w:vAlign w:val="center"/>
          </w:tcPr>
          <w:p w:rsidR="009A51D8" w:rsidRPr="00727C87" w:rsidRDefault="009C6A18">
            <w:pPr>
              <w:jc w:val="center"/>
              <w:rPr>
                <w:color w:val="000000" w:themeColor="text1"/>
              </w:rPr>
            </w:pPr>
            <w:r w:rsidRPr="00727C87">
              <w:rPr>
                <w:color w:val="000000" w:themeColor="text1"/>
                <w:szCs w:val="21"/>
              </w:rPr>
              <w:t>合理处置</w:t>
            </w:r>
          </w:p>
        </w:tc>
      </w:tr>
      <w:tr w:rsidR="00727C87" w:rsidRPr="00727C87">
        <w:trPr>
          <w:trHeight w:val="492"/>
          <w:jc w:val="center"/>
        </w:trPr>
        <w:tc>
          <w:tcPr>
            <w:tcW w:w="1023" w:type="dxa"/>
            <w:vMerge/>
            <w:tcBorders>
              <w:left w:val="single" w:sz="4" w:space="0" w:color="auto"/>
              <w:right w:val="single" w:sz="4" w:space="0" w:color="auto"/>
            </w:tcBorders>
            <w:vAlign w:val="center"/>
          </w:tcPr>
          <w:p w:rsidR="009A51D8" w:rsidRPr="00727C87" w:rsidRDefault="009A51D8">
            <w:pPr>
              <w:widowControl/>
              <w:jc w:val="left"/>
              <w:rPr>
                <w:color w:val="000000" w:themeColor="text1"/>
              </w:rPr>
            </w:pP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widowControl/>
              <w:jc w:val="left"/>
              <w:rPr>
                <w:color w:val="000000" w:themeColor="text1"/>
              </w:rPr>
            </w:pPr>
            <w:r w:rsidRPr="00727C87">
              <w:rPr>
                <w:color w:val="000000" w:themeColor="text1"/>
                <w:szCs w:val="21"/>
              </w:rPr>
              <w:t>浸漆工序</w:t>
            </w:r>
          </w:p>
        </w:tc>
        <w:tc>
          <w:tcPr>
            <w:tcW w:w="171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rsidP="00C45939">
            <w:pPr>
              <w:jc w:val="center"/>
              <w:rPr>
                <w:color w:val="000000" w:themeColor="text1"/>
                <w:szCs w:val="21"/>
              </w:rPr>
            </w:pPr>
            <w:r w:rsidRPr="00727C87">
              <w:rPr>
                <w:color w:val="000000" w:themeColor="text1"/>
                <w:szCs w:val="21"/>
              </w:rPr>
              <w:t>废</w:t>
            </w:r>
            <w:r w:rsidR="00C45939" w:rsidRPr="00727C87">
              <w:rPr>
                <w:color w:val="000000" w:themeColor="text1"/>
                <w:szCs w:val="21"/>
              </w:rPr>
              <w:t>清洗剂</w:t>
            </w:r>
          </w:p>
        </w:tc>
        <w:tc>
          <w:tcPr>
            <w:tcW w:w="4053" w:type="dxa"/>
            <w:vMerge/>
            <w:tcBorders>
              <w:left w:val="single" w:sz="4" w:space="0" w:color="auto"/>
              <w:right w:val="single" w:sz="4" w:space="0" w:color="auto"/>
            </w:tcBorders>
            <w:vAlign w:val="center"/>
          </w:tcPr>
          <w:p w:rsidR="009A51D8" w:rsidRPr="00727C87" w:rsidRDefault="009A51D8">
            <w:pPr>
              <w:jc w:val="left"/>
              <w:rPr>
                <w:color w:val="000000" w:themeColor="text1"/>
                <w:szCs w:val="21"/>
              </w:rPr>
            </w:pPr>
          </w:p>
        </w:tc>
        <w:tc>
          <w:tcPr>
            <w:tcW w:w="1254" w:type="dxa"/>
            <w:vMerge/>
            <w:tcBorders>
              <w:left w:val="single" w:sz="4" w:space="0" w:color="auto"/>
              <w:right w:val="single" w:sz="4" w:space="0" w:color="auto"/>
            </w:tcBorders>
            <w:vAlign w:val="center"/>
          </w:tcPr>
          <w:p w:rsidR="009A51D8" w:rsidRPr="00727C87" w:rsidRDefault="009A51D8">
            <w:pPr>
              <w:jc w:val="center"/>
              <w:rPr>
                <w:color w:val="000000" w:themeColor="text1"/>
                <w:szCs w:val="21"/>
              </w:rPr>
            </w:pPr>
          </w:p>
        </w:tc>
      </w:tr>
      <w:tr w:rsidR="00727C87" w:rsidRPr="00727C87">
        <w:trPr>
          <w:trHeight w:val="494"/>
          <w:jc w:val="center"/>
        </w:trPr>
        <w:tc>
          <w:tcPr>
            <w:tcW w:w="1023" w:type="dxa"/>
            <w:vMerge/>
            <w:tcBorders>
              <w:left w:val="single" w:sz="4" w:space="0" w:color="auto"/>
              <w:right w:val="single" w:sz="4" w:space="0" w:color="auto"/>
            </w:tcBorders>
            <w:vAlign w:val="center"/>
          </w:tcPr>
          <w:p w:rsidR="009A51D8" w:rsidRPr="00727C87" w:rsidRDefault="009A51D8">
            <w:pPr>
              <w:widowControl/>
              <w:jc w:val="left"/>
              <w:rPr>
                <w:color w:val="000000" w:themeColor="text1"/>
              </w:rPr>
            </w:pP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喷漆房</w:t>
            </w:r>
          </w:p>
        </w:tc>
        <w:tc>
          <w:tcPr>
            <w:tcW w:w="171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废过滤棉</w:t>
            </w:r>
          </w:p>
        </w:tc>
        <w:tc>
          <w:tcPr>
            <w:tcW w:w="4053" w:type="dxa"/>
            <w:vMerge/>
            <w:tcBorders>
              <w:left w:val="single" w:sz="4" w:space="0" w:color="auto"/>
              <w:right w:val="single" w:sz="4" w:space="0" w:color="auto"/>
            </w:tcBorders>
            <w:vAlign w:val="center"/>
          </w:tcPr>
          <w:p w:rsidR="009A51D8" w:rsidRPr="00727C87" w:rsidRDefault="009A51D8">
            <w:pPr>
              <w:widowControl/>
              <w:jc w:val="left"/>
              <w:rPr>
                <w:color w:val="000000" w:themeColor="text1"/>
                <w:szCs w:val="21"/>
                <w:highlight w:val="yellow"/>
              </w:rPr>
            </w:pPr>
          </w:p>
        </w:tc>
        <w:tc>
          <w:tcPr>
            <w:tcW w:w="1254" w:type="dxa"/>
            <w:vMerge/>
            <w:tcBorders>
              <w:left w:val="single" w:sz="4" w:space="0" w:color="auto"/>
              <w:right w:val="single" w:sz="4" w:space="0" w:color="auto"/>
            </w:tcBorders>
            <w:vAlign w:val="center"/>
          </w:tcPr>
          <w:p w:rsidR="009A51D8" w:rsidRPr="00727C87" w:rsidRDefault="009A51D8">
            <w:pPr>
              <w:widowControl/>
              <w:jc w:val="left"/>
              <w:rPr>
                <w:color w:val="000000" w:themeColor="text1"/>
                <w:szCs w:val="21"/>
              </w:rPr>
            </w:pPr>
          </w:p>
        </w:tc>
      </w:tr>
      <w:tr w:rsidR="00727C87" w:rsidRPr="00727C87">
        <w:trPr>
          <w:trHeight w:val="494"/>
          <w:jc w:val="center"/>
        </w:trPr>
        <w:tc>
          <w:tcPr>
            <w:tcW w:w="1023" w:type="dxa"/>
            <w:vMerge/>
            <w:tcBorders>
              <w:left w:val="single" w:sz="4" w:space="0" w:color="auto"/>
              <w:bottom w:val="single" w:sz="4" w:space="0" w:color="auto"/>
              <w:right w:val="single" w:sz="4" w:space="0" w:color="auto"/>
            </w:tcBorders>
            <w:vAlign w:val="center"/>
          </w:tcPr>
          <w:p w:rsidR="009A51D8" w:rsidRPr="00727C87" w:rsidRDefault="009A51D8">
            <w:pPr>
              <w:widowControl/>
              <w:jc w:val="left"/>
              <w:rPr>
                <w:color w:val="000000" w:themeColor="text1"/>
              </w:rPr>
            </w:pPr>
          </w:p>
        </w:tc>
        <w:tc>
          <w:tcPr>
            <w:tcW w:w="1099"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废气处理装置</w:t>
            </w:r>
          </w:p>
        </w:tc>
        <w:tc>
          <w:tcPr>
            <w:tcW w:w="1711"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color w:val="000000" w:themeColor="text1"/>
                <w:szCs w:val="21"/>
              </w:rPr>
            </w:pPr>
            <w:r w:rsidRPr="00727C87">
              <w:rPr>
                <w:color w:val="000000" w:themeColor="text1"/>
                <w:szCs w:val="21"/>
              </w:rPr>
              <w:t>废活性炭</w:t>
            </w:r>
          </w:p>
        </w:tc>
        <w:tc>
          <w:tcPr>
            <w:tcW w:w="4053" w:type="dxa"/>
            <w:vMerge/>
            <w:tcBorders>
              <w:left w:val="single" w:sz="4" w:space="0" w:color="auto"/>
              <w:bottom w:val="single" w:sz="4" w:space="0" w:color="auto"/>
              <w:right w:val="single" w:sz="4" w:space="0" w:color="auto"/>
            </w:tcBorders>
            <w:vAlign w:val="center"/>
          </w:tcPr>
          <w:p w:rsidR="009A51D8" w:rsidRPr="00727C87" w:rsidRDefault="009A51D8">
            <w:pPr>
              <w:widowControl/>
              <w:jc w:val="left"/>
              <w:rPr>
                <w:color w:val="000000" w:themeColor="text1"/>
                <w:szCs w:val="21"/>
                <w:highlight w:val="yellow"/>
              </w:rPr>
            </w:pPr>
          </w:p>
        </w:tc>
        <w:tc>
          <w:tcPr>
            <w:tcW w:w="1254" w:type="dxa"/>
            <w:vMerge/>
            <w:tcBorders>
              <w:left w:val="single" w:sz="4" w:space="0" w:color="auto"/>
              <w:bottom w:val="single" w:sz="4" w:space="0" w:color="auto"/>
              <w:right w:val="single" w:sz="4" w:space="0" w:color="auto"/>
            </w:tcBorders>
            <w:vAlign w:val="center"/>
          </w:tcPr>
          <w:p w:rsidR="009A51D8" w:rsidRPr="00727C87" w:rsidRDefault="009A51D8">
            <w:pPr>
              <w:widowControl/>
              <w:jc w:val="left"/>
              <w:rPr>
                <w:color w:val="000000" w:themeColor="text1"/>
                <w:szCs w:val="21"/>
              </w:rPr>
            </w:pPr>
          </w:p>
        </w:tc>
      </w:tr>
      <w:tr w:rsidR="00727C87" w:rsidRPr="00727C87">
        <w:trPr>
          <w:trHeight w:val="635"/>
          <w:jc w:val="center"/>
        </w:trPr>
        <w:tc>
          <w:tcPr>
            <w:tcW w:w="3833" w:type="dxa"/>
            <w:gridSpan w:val="3"/>
            <w:tcBorders>
              <w:top w:val="single" w:sz="4" w:space="0" w:color="auto"/>
              <w:left w:val="single" w:sz="4" w:space="0" w:color="auto"/>
              <w:bottom w:val="single" w:sz="4" w:space="0" w:color="auto"/>
              <w:right w:val="single" w:sz="4" w:space="0" w:color="auto"/>
            </w:tcBorders>
            <w:vAlign w:val="center"/>
          </w:tcPr>
          <w:p w:rsidR="009A51D8" w:rsidRPr="00727C87" w:rsidRDefault="009C6A18">
            <w:pPr>
              <w:jc w:val="center"/>
              <w:rPr>
                <w:bCs/>
                <w:color w:val="000000" w:themeColor="text1"/>
                <w:szCs w:val="21"/>
              </w:rPr>
            </w:pPr>
            <w:r w:rsidRPr="00727C87">
              <w:rPr>
                <w:bCs/>
                <w:color w:val="000000" w:themeColor="text1"/>
                <w:szCs w:val="21"/>
              </w:rPr>
              <w:t>环境风险</w:t>
            </w:r>
          </w:p>
        </w:tc>
        <w:tc>
          <w:tcPr>
            <w:tcW w:w="4053"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ind w:firstLineChars="200" w:firstLine="420"/>
              <w:rPr>
                <w:bCs/>
                <w:color w:val="000000" w:themeColor="text1"/>
                <w:szCs w:val="21"/>
              </w:rPr>
            </w:pPr>
            <w:r w:rsidRPr="00727C87">
              <w:rPr>
                <w:color w:val="000000" w:themeColor="text1"/>
                <w:kern w:val="0"/>
                <w:szCs w:val="21"/>
              </w:rPr>
              <w:t>加强储存间易燃物的管理；使用时，严格遵守安全规程；车间消防设施要符合防火防爆要求；加强车间火源、热源的管理，及时防范。</w:t>
            </w:r>
          </w:p>
        </w:tc>
        <w:tc>
          <w:tcPr>
            <w:tcW w:w="1254" w:type="dxa"/>
            <w:tcBorders>
              <w:top w:val="single" w:sz="4" w:space="0" w:color="auto"/>
              <w:left w:val="single" w:sz="4" w:space="0" w:color="auto"/>
              <w:bottom w:val="single" w:sz="4" w:space="0" w:color="auto"/>
              <w:right w:val="single" w:sz="4" w:space="0" w:color="auto"/>
            </w:tcBorders>
            <w:vAlign w:val="center"/>
          </w:tcPr>
          <w:p w:rsidR="009A51D8" w:rsidRPr="00727C87" w:rsidRDefault="009C6A18">
            <w:pPr>
              <w:spacing w:line="440" w:lineRule="exact"/>
              <w:jc w:val="center"/>
              <w:rPr>
                <w:color w:val="000000" w:themeColor="text1"/>
                <w:szCs w:val="21"/>
              </w:rPr>
            </w:pPr>
            <w:r w:rsidRPr="00727C87">
              <w:rPr>
                <w:color w:val="000000" w:themeColor="text1"/>
                <w:szCs w:val="21"/>
              </w:rPr>
              <w:t>不泄漏</w:t>
            </w:r>
          </w:p>
        </w:tc>
      </w:tr>
      <w:tr w:rsidR="00727C87" w:rsidRPr="00727C87">
        <w:trPr>
          <w:jc w:val="center"/>
        </w:trPr>
        <w:tc>
          <w:tcPr>
            <w:tcW w:w="9140" w:type="dxa"/>
            <w:gridSpan w:val="5"/>
            <w:tcBorders>
              <w:top w:val="single" w:sz="4" w:space="0" w:color="auto"/>
              <w:left w:val="single" w:sz="4" w:space="0" w:color="auto"/>
              <w:bottom w:val="single" w:sz="4" w:space="0" w:color="auto"/>
              <w:right w:val="single" w:sz="4" w:space="0" w:color="auto"/>
            </w:tcBorders>
          </w:tcPr>
          <w:p w:rsidR="009A51D8" w:rsidRPr="00727C87" w:rsidRDefault="009C6A18">
            <w:pPr>
              <w:outlineLvl w:val="0"/>
              <w:rPr>
                <w:rFonts w:eastAsia="黑体"/>
                <w:color w:val="000000" w:themeColor="text1"/>
                <w:sz w:val="28"/>
              </w:rPr>
            </w:pPr>
            <w:bookmarkStart w:id="23" w:name="_Toc534325084"/>
            <w:r w:rsidRPr="00727C87">
              <w:rPr>
                <w:rFonts w:eastAsia="黑体"/>
                <w:color w:val="000000" w:themeColor="text1"/>
                <w:sz w:val="28"/>
              </w:rPr>
              <w:t>生态保护措施及预期效果</w:t>
            </w:r>
            <w:bookmarkEnd w:id="23"/>
          </w:p>
          <w:p w:rsidR="009A51D8" w:rsidRPr="00727C87" w:rsidRDefault="009C6A18">
            <w:pPr>
              <w:spacing w:line="500" w:lineRule="exact"/>
              <w:ind w:firstLineChars="200" w:firstLine="480"/>
              <w:rPr>
                <w:color w:val="000000" w:themeColor="text1"/>
                <w:sz w:val="24"/>
              </w:rPr>
            </w:pPr>
            <w:r w:rsidRPr="00727C87">
              <w:rPr>
                <w:color w:val="000000" w:themeColor="text1"/>
                <w:sz w:val="24"/>
              </w:rPr>
              <w:t>运营期生态保护措施：保证环保设施稳定运行，严格执行环评提出的各项污染治理措施，确保污染物达标排放；项目运营期污染物排放量较小，对区域生态环境影响较小。</w:t>
            </w:r>
          </w:p>
          <w:p w:rsidR="004C4209" w:rsidRPr="00727C87" w:rsidRDefault="004C4209">
            <w:pPr>
              <w:spacing w:line="500" w:lineRule="exact"/>
              <w:ind w:firstLineChars="200" w:firstLine="480"/>
              <w:rPr>
                <w:color w:val="000000" w:themeColor="text1"/>
                <w:sz w:val="24"/>
              </w:rPr>
            </w:pPr>
          </w:p>
          <w:p w:rsidR="004C4209" w:rsidRPr="00727C87" w:rsidRDefault="004C4209">
            <w:pPr>
              <w:spacing w:line="500" w:lineRule="exact"/>
              <w:ind w:firstLineChars="200" w:firstLine="480"/>
              <w:rPr>
                <w:color w:val="000000" w:themeColor="text1"/>
                <w:sz w:val="24"/>
              </w:rPr>
            </w:pPr>
          </w:p>
          <w:p w:rsidR="004C4209" w:rsidRPr="00727C87" w:rsidRDefault="004C4209">
            <w:pPr>
              <w:spacing w:line="500" w:lineRule="exact"/>
              <w:ind w:firstLineChars="200" w:firstLine="480"/>
              <w:rPr>
                <w:color w:val="000000" w:themeColor="text1"/>
                <w:sz w:val="24"/>
              </w:rPr>
            </w:pPr>
          </w:p>
          <w:p w:rsidR="004C4209" w:rsidRDefault="004C4209">
            <w:pPr>
              <w:spacing w:line="500" w:lineRule="exact"/>
              <w:ind w:firstLineChars="200" w:firstLine="420"/>
              <w:rPr>
                <w:color w:val="000000" w:themeColor="text1"/>
              </w:rPr>
            </w:pPr>
          </w:p>
          <w:p w:rsidR="00CE4460" w:rsidRDefault="00CE4460">
            <w:pPr>
              <w:spacing w:line="500" w:lineRule="exact"/>
              <w:ind w:firstLineChars="200" w:firstLine="420"/>
              <w:rPr>
                <w:color w:val="000000" w:themeColor="text1"/>
              </w:rPr>
            </w:pPr>
          </w:p>
          <w:p w:rsidR="00CE4460" w:rsidRPr="00727C87" w:rsidRDefault="00CE4460">
            <w:pPr>
              <w:spacing w:line="500" w:lineRule="exact"/>
              <w:ind w:firstLineChars="200" w:firstLine="420"/>
              <w:rPr>
                <w:color w:val="000000" w:themeColor="text1"/>
              </w:rPr>
            </w:pPr>
          </w:p>
        </w:tc>
      </w:tr>
    </w:tbl>
    <w:p w:rsidR="009A51D8" w:rsidRPr="00727C87" w:rsidRDefault="009A51D8">
      <w:pPr>
        <w:pStyle w:val="a5"/>
        <w:spacing w:line="520" w:lineRule="exact"/>
        <w:ind w:firstLineChars="200" w:firstLine="562"/>
        <w:jc w:val="both"/>
        <w:rPr>
          <w:rFonts w:eastAsia="黑体"/>
          <w:b/>
          <w:bCs/>
          <w:color w:val="000000" w:themeColor="text1"/>
          <w:sz w:val="28"/>
        </w:rPr>
        <w:sectPr w:rsidR="009A51D8" w:rsidRPr="00727C87">
          <w:pgSz w:w="11906" w:h="16838"/>
          <w:pgMar w:top="1440" w:right="1800" w:bottom="1440" w:left="1800" w:header="851" w:footer="992" w:gutter="0"/>
          <w:cols w:space="425"/>
          <w:docGrid w:type="lines" w:linePitch="312"/>
        </w:sectPr>
      </w:pPr>
      <w:bookmarkStart w:id="24" w:name="_Toc534325085"/>
      <w:bookmarkStart w:id="25" w:name="_Toc456111994"/>
    </w:p>
    <w:p w:rsidR="009A51D8" w:rsidRPr="00727C87" w:rsidRDefault="009C6A18">
      <w:pPr>
        <w:tabs>
          <w:tab w:val="left" w:pos="4256"/>
          <w:tab w:val="center" w:pos="6979"/>
        </w:tabs>
        <w:jc w:val="left"/>
        <w:outlineLvl w:val="0"/>
        <w:rPr>
          <w:rFonts w:eastAsia="黑体"/>
          <w:b/>
          <w:bCs/>
          <w:color w:val="000000" w:themeColor="text1"/>
          <w:sz w:val="28"/>
        </w:rPr>
      </w:pPr>
      <w:r w:rsidRPr="00727C87">
        <w:rPr>
          <w:rFonts w:eastAsia="黑体"/>
          <w:b/>
          <w:bCs/>
          <w:color w:val="000000" w:themeColor="text1"/>
          <w:sz w:val="28"/>
        </w:rPr>
        <w:lastRenderedPageBreak/>
        <w:tab/>
      </w:r>
      <w:r w:rsidRPr="00727C87">
        <w:rPr>
          <w:rFonts w:eastAsia="黑体"/>
          <w:b/>
          <w:bCs/>
          <w:color w:val="000000" w:themeColor="text1"/>
          <w:sz w:val="28"/>
        </w:rPr>
        <w:tab/>
      </w:r>
      <w:r w:rsidRPr="00727C87">
        <w:rPr>
          <w:rFonts w:eastAsia="黑体"/>
          <w:b/>
          <w:bCs/>
          <w:color w:val="000000" w:themeColor="text1"/>
          <w:sz w:val="28"/>
        </w:rPr>
        <w:t>项目</w:t>
      </w:r>
      <w:r w:rsidR="004C4209" w:rsidRPr="00727C87">
        <w:rPr>
          <w:rFonts w:eastAsia="黑体"/>
          <w:b/>
          <w:bCs/>
          <w:color w:val="000000" w:themeColor="text1"/>
          <w:sz w:val="28"/>
        </w:rPr>
        <w:t>排放清单及环境管理要求</w:t>
      </w:r>
      <w:r w:rsidRPr="00727C87">
        <w:rPr>
          <w:rFonts w:eastAsia="黑体"/>
          <w:b/>
          <w:bCs/>
          <w:color w:val="000000" w:themeColor="text1"/>
          <w:sz w:val="28"/>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636"/>
        <w:gridCol w:w="633"/>
        <w:gridCol w:w="1562"/>
        <w:gridCol w:w="848"/>
        <w:gridCol w:w="851"/>
        <w:gridCol w:w="2555"/>
        <w:gridCol w:w="993"/>
        <w:gridCol w:w="856"/>
        <w:gridCol w:w="854"/>
        <w:gridCol w:w="3732"/>
      </w:tblGrid>
      <w:tr w:rsidR="00727C87" w:rsidRPr="00727C87" w:rsidTr="007A0823">
        <w:trPr>
          <w:trHeight w:val="527"/>
          <w:jc w:val="center"/>
        </w:trPr>
        <w:tc>
          <w:tcPr>
            <w:tcW w:w="153" w:type="pct"/>
            <w:vMerge w:val="restart"/>
            <w:vAlign w:val="center"/>
          </w:tcPr>
          <w:p w:rsidR="00E87095" w:rsidRPr="00727C87" w:rsidRDefault="00E87095" w:rsidP="00E87095">
            <w:pPr>
              <w:spacing w:line="300" w:lineRule="exact"/>
              <w:jc w:val="center"/>
              <w:rPr>
                <w:rFonts w:eastAsiaTheme="minorEastAsia"/>
                <w:b/>
                <w:color w:val="000000" w:themeColor="text1"/>
                <w:szCs w:val="21"/>
              </w:rPr>
            </w:pPr>
            <w:r w:rsidRPr="00727C87">
              <w:rPr>
                <w:rFonts w:eastAsiaTheme="minorEastAsia"/>
                <w:b/>
                <w:color w:val="000000" w:themeColor="text1"/>
                <w:szCs w:val="21"/>
              </w:rPr>
              <w:t>类别</w:t>
            </w:r>
          </w:p>
        </w:tc>
        <w:tc>
          <w:tcPr>
            <w:tcW w:w="455" w:type="pct"/>
            <w:gridSpan w:val="2"/>
            <w:vMerge w:val="restart"/>
            <w:vAlign w:val="center"/>
          </w:tcPr>
          <w:p w:rsidR="00E87095" w:rsidRPr="00727C87" w:rsidRDefault="00E87095">
            <w:pPr>
              <w:spacing w:line="300" w:lineRule="exact"/>
              <w:jc w:val="center"/>
              <w:rPr>
                <w:rFonts w:eastAsiaTheme="minorEastAsia"/>
                <w:b/>
                <w:color w:val="000000" w:themeColor="text1"/>
                <w:szCs w:val="21"/>
              </w:rPr>
            </w:pPr>
            <w:r w:rsidRPr="00727C87">
              <w:rPr>
                <w:rFonts w:eastAsiaTheme="minorEastAsia"/>
                <w:b/>
                <w:color w:val="000000" w:themeColor="text1"/>
                <w:szCs w:val="21"/>
              </w:rPr>
              <w:t>污染源</w:t>
            </w:r>
          </w:p>
        </w:tc>
        <w:tc>
          <w:tcPr>
            <w:tcW w:w="560" w:type="pct"/>
            <w:vMerge w:val="restart"/>
            <w:vAlign w:val="center"/>
          </w:tcPr>
          <w:p w:rsidR="00E87095" w:rsidRPr="00727C87" w:rsidRDefault="00E87095">
            <w:pPr>
              <w:spacing w:line="300" w:lineRule="exact"/>
              <w:jc w:val="center"/>
              <w:rPr>
                <w:rFonts w:eastAsiaTheme="minorEastAsia"/>
                <w:b/>
                <w:color w:val="000000" w:themeColor="text1"/>
                <w:szCs w:val="21"/>
              </w:rPr>
            </w:pPr>
            <w:r w:rsidRPr="00727C87">
              <w:rPr>
                <w:rFonts w:eastAsiaTheme="minorEastAsia"/>
                <w:b/>
                <w:color w:val="000000" w:themeColor="text1"/>
                <w:szCs w:val="21"/>
              </w:rPr>
              <w:t>污染物</w:t>
            </w:r>
          </w:p>
        </w:tc>
        <w:tc>
          <w:tcPr>
            <w:tcW w:w="609" w:type="pct"/>
            <w:gridSpan w:val="2"/>
            <w:vAlign w:val="center"/>
          </w:tcPr>
          <w:p w:rsidR="00E87095" w:rsidRPr="00727C87" w:rsidRDefault="00E87095">
            <w:pPr>
              <w:spacing w:line="300" w:lineRule="exact"/>
              <w:jc w:val="center"/>
              <w:rPr>
                <w:rFonts w:eastAsiaTheme="minorEastAsia"/>
                <w:b/>
                <w:color w:val="000000" w:themeColor="text1"/>
                <w:szCs w:val="21"/>
              </w:rPr>
            </w:pPr>
            <w:r w:rsidRPr="00727C87">
              <w:rPr>
                <w:rFonts w:eastAsiaTheme="minorEastAsia"/>
                <w:b/>
                <w:color w:val="000000" w:themeColor="text1"/>
                <w:szCs w:val="21"/>
              </w:rPr>
              <w:t>产生情况</w:t>
            </w:r>
          </w:p>
        </w:tc>
        <w:tc>
          <w:tcPr>
            <w:tcW w:w="916" w:type="pct"/>
            <w:vMerge w:val="restart"/>
            <w:vAlign w:val="center"/>
          </w:tcPr>
          <w:p w:rsidR="00E87095" w:rsidRPr="00727C87" w:rsidRDefault="00E87095" w:rsidP="00581490">
            <w:pPr>
              <w:spacing w:line="300" w:lineRule="exact"/>
              <w:jc w:val="center"/>
              <w:rPr>
                <w:rFonts w:eastAsiaTheme="minorEastAsia"/>
                <w:b/>
                <w:color w:val="000000" w:themeColor="text1"/>
                <w:szCs w:val="21"/>
              </w:rPr>
            </w:pPr>
            <w:r w:rsidRPr="00727C87">
              <w:rPr>
                <w:rFonts w:eastAsiaTheme="minorEastAsia"/>
                <w:b/>
                <w:color w:val="000000" w:themeColor="text1"/>
                <w:szCs w:val="21"/>
              </w:rPr>
              <w:t>环保措施</w:t>
            </w:r>
          </w:p>
        </w:tc>
        <w:tc>
          <w:tcPr>
            <w:tcW w:w="356" w:type="pct"/>
            <w:vMerge w:val="restart"/>
            <w:vAlign w:val="center"/>
          </w:tcPr>
          <w:p w:rsidR="00E87095" w:rsidRPr="00727C87" w:rsidRDefault="00E87095">
            <w:pPr>
              <w:spacing w:line="300" w:lineRule="exact"/>
              <w:jc w:val="center"/>
              <w:rPr>
                <w:rFonts w:eastAsiaTheme="minorEastAsia"/>
                <w:b/>
                <w:color w:val="000000" w:themeColor="text1"/>
                <w:szCs w:val="21"/>
              </w:rPr>
            </w:pPr>
            <w:r w:rsidRPr="00727C87">
              <w:rPr>
                <w:rFonts w:eastAsiaTheme="minorEastAsia"/>
                <w:b/>
                <w:color w:val="000000" w:themeColor="text1"/>
                <w:szCs w:val="21"/>
              </w:rPr>
              <w:t>收集</w:t>
            </w:r>
            <w:r w:rsidRPr="00727C87">
              <w:rPr>
                <w:rFonts w:eastAsiaTheme="minorEastAsia"/>
                <w:b/>
                <w:color w:val="000000" w:themeColor="text1"/>
                <w:szCs w:val="21"/>
              </w:rPr>
              <w:t>/</w:t>
            </w:r>
            <w:r w:rsidRPr="00727C87">
              <w:rPr>
                <w:rFonts w:eastAsiaTheme="minorEastAsia"/>
                <w:b/>
                <w:color w:val="000000" w:themeColor="text1"/>
                <w:szCs w:val="21"/>
              </w:rPr>
              <w:t>处理效率</w:t>
            </w:r>
          </w:p>
        </w:tc>
        <w:tc>
          <w:tcPr>
            <w:tcW w:w="613" w:type="pct"/>
            <w:gridSpan w:val="2"/>
            <w:vAlign w:val="center"/>
          </w:tcPr>
          <w:p w:rsidR="00E87095" w:rsidRPr="00727C87" w:rsidRDefault="00E87095" w:rsidP="00AA501E">
            <w:pPr>
              <w:spacing w:line="300" w:lineRule="exact"/>
              <w:jc w:val="center"/>
              <w:rPr>
                <w:rFonts w:eastAsiaTheme="minorEastAsia"/>
                <w:b/>
                <w:color w:val="000000" w:themeColor="text1"/>
                <w:szCs w:val="21"/>
              </w:rPr>
            </w:pPr>
            <w:r w:rsidRPr="00727C87">
              <w:rPr>
                <w:rFonts w:eastAsiaTheme="minorEastAsia"/>
                <w:b/>
                <w:color w:val="000000" w:themeColor="text1"/>
                <w:szCs w:val="21"/>
              </w:rPr>
              <w:t>排放情况</w:t>
            </w:r>
          </w:p>
        </w:tc>
        <w:tc>
          <w:tcPr>
            <w:tcW w:w="1338" w:type="pct"/>
            <w:vMerge w:val="restart"/>
            <w:vAlign w:val="center"/>
          </w:tcPr>
          <w:p w:rsidR="00E87095" w:rsidRPr="00727C87" w:rsidRDefault="00E87095">
            <w:pPr>
              <w:spacing w:line="300" w:lineRule="exact"/>
              <w:jc w:val="center"/>
              <w:rPr>
                <w:rFonts w:eastAsiaTheme="minorEastAsia"/>
                <w:b/>
                <w:color w:val="000000" w:themeColor="text1"/>
                <w:szCs w:val="21"/>
              </w:rPr>
            </w:pPr>
            <w:r w:rsidRPr="00727C87">
              <w:rPr>
                <w:rFonts w:eastAsiaTheme="minorEastAsia"/>
                <w:b/>
                <w:color w:val="000000" w:themeColor="text1"/>
                <w:szCs w:val="21"/>
              </w:rPr>
              <w:t>标准</w:t>
            </w:r>
          </w:p>
        </w:tc>
      </w:tr>
      <w:tr w:rsidR="00727C87" w:rsidRPr="00727C87" w:rsidTr="007A0823">
        <w:trPr>
          <w:trHeight w:val="527"/>
          <w:jc w:val="center"/>
        </w:trPr>
        <w:tc>
          <w:tcPr>
            <w:tcW w:w="153" w:type="pct"/>
            <w:vMerge/>
            <w:vAlign w:val="center"/>
          </w:tcPr>
          <w:p w:rsidR="00E87095" w:rsidRPr="00727C87" w:rsidRDefault="00E87095" w:rsidP="00AA501E">
            <w:pPr>
              <w:spacing w:line="300" w:lineRule="exact"/>
              <w:jc w:val="center"/>
              <w:rPr>
                <w:rFonts w:eastAsiaTheme="minorEastAsia"/>
                <w:b/>
                <w:color w:val="000000" w:themeColor="text1"/>
                <w:szCs w:val="21"/>
              </w:rPr>
            </w:pPr>
          </w:p>
        </w:tc>
        <w:tc>
          <w:tcPr>
            <w:tcW w:w="455" w:type="pct"/>
            <w:gridSpan w:val="2"/>
            <w:vMerge/>
            <w:vAlign w:val="center"/>
          </w:tcPr>
          <w:p w:rsidR="00E87095" w:rsidRPr="00727C87" w:rsidRDefault="00E87095" w:rsidP="00AA501E">
            <w:pPr>
              <w:spacing w:line="300" w:lineRule="exact"/>
              <w:jc w:val="center"/>
              <w:rPr>
                <w:rFonts w:eastAsiaTheme="minorEastAsia"/>
                <w:b/>
                <w:color w:val="000000" w:themeColor="text1"/>
                <w:szCs w:val="21"/>
              </w:rPr>
            </w:pPr>
          </w:p>
        </w:tc>
        <w:tc>
          <w:tcPr>
            <w:tcW w:w="560" w:type="pct"/>
            <w:vMerge/>
            <w:vAlign w:val="center"/>
          </w:tcPr>
          <w:p w:rsidR="00E87095" w:rsidRPr="00727C87" w:rsidRDefault="00E87095" w:rsidP="00AA501E">
            <w:pPr>
              <w:spacing w:line="300" w:lineRule="exact"/>
              <w:jc w:val="center"/>
              <w:rPr>
                <w:rFonts w:eastAsiaTheme="minorEastAsia"/>
                <w:b/>
                <w:color w:val="000000" w:themeColor="text1"/>
                <w:szCs w:val="21"/>
              </w:rPr>
            </w:pPr>
          </w:p>
        </w:tc>
        <w:tc>
          <w:tcPr>
            <w:tcW w:w="304" w:type="pct"/>
            <w:vAlign w:val="center"/>
          </w:tcPr>
          <w:p w:rsidR="00E87095" w:rsidRPr="00727C87" w:rsidRDefault="00E87095" w:rsidP="00AA501E">
            <w:pPr>
              <w:spacing w:line="300" w:lineRule="exact"/>
              <w:jc w:val="center"/>
              <w:rPr>
                <w:rFonts w:eastAsiaTheme="minorEastAsia"/>
                <w:b/>
                <w:color w:val="000000" w:themeColor="text1"/>
                <w:szCs w:val="21"/>
              </w:rPr>
            </w:pPr>
            <w:r w:rsidRPr="00727C87">
              <w:rPr>
                <w:rFonts w:eastAsiaTheme="minorEastAsia"/>
                <w:b/>
                <w:color w:val="000000" w:themeColor="text1"/>
                <w:szCs w:val="21"/>
              </w:rPr>
              <w:t>mg/m</w:t>
            </w:r>
            <w:r w:rsidRPr="00727C87">
              <w:rPr>
                <w:rFonts w:eastAsiaTheme="minorEastAsia"/>
                <w:b/>
                <w:color w:val="000000" w:themeColor="text1"/>
                <w:szCs w:val="21"/>
                <w:vertAlign w:val="superscript"/>
              </w:rPr>
              <w:t>3</w:t>
            </w:r>
          </w:p>
        </w:tc>
        <w:tc>
          <w:tcPr>
            <w:tcW w:w="305" w:type="pct"/>
            <w:vAlign w:val="center"/>
          </w:tcPr>
          <w:p w:rsidR="00E87095" w:rsidRPr="00727C87" w:rsidRDefault="00E87095" w:rsidP="00AA501E">
            <w:pPr>
              <w:spacing w:line="300" w:lineRule="exact"/>
              <w:jc w:val="center"/>
              <w:rPr>
                <w:rFonts w:eastAsiaTheme="minorEastAsia"/>
                <w:b/>
                <w:color w:val="000000" w:themeColor="text1"/>
                <w:szCs w:val="21"/>
              </w:rPr>
            </w:pPr>
            <w:r w:rsidRPr="00727C87">
              <w:rPr>
                <w:rFonts w:eastAsiaTheme="minorEastAsia"/>
                <w:b/>
                <w:color w:val="000000" w:themeColor="text1"/>
                <w:szCs w:val="21"/>
              </w:rPr>
              <w:t>t/a</w:t>
            </w:r>
          </w:p>
        </w:tc>
        <w:tc>
          <w:tcPr>
            <w:tcW w:w="916" w:type="pct"/>
            <w:vMerge/>
            <w:vAlign w:val="center"/>
          </w:tcPr>
          <w:p w:rsidR="00E87095" w:rsidRPr="00727C87" w:rsidRDefault="00E87095" w:rsidP="00AA501E">
            <w:pPr>
              <w:spacing w:line="300" w:lineRule="exact"/>
              <w:jc w:val="center"/>
              <w:rPr>
                <w:rFonts w:eastAsiaTheme="minorEastAsia"/>
                <w:b/>
                <w:color w:val="000000" w:themeColor="text1"/>
                <w:szCs w:val="21"/>
              </w:rPr>
            </w:pPr>
          </w:p>
        </w:tc>
        <w:tc>
          <w:tcPr>
            <w:tcW w:w="356" w:type="pct"/>
            <w:vMerge/>
            <w:vAlign w:val="center"/>
          </w:tcPr>
          <w:p w:rsidR="00E87095" w:rsidRPr="00727C87" w:rsidRDefault="00E87095" w:rsidP="00AA501E">
            <w:pPr>
              <w:spacing w:line="300" w:lineRule="exact"/>
              <w:jc w:val="center"/>
              <w:rPr>
                <w:rFonts w:eastAsiaTheme="minorEastAsia"/>
                <w:b/>
                <w:color w:val="000000" w:themeColor="text1"/>
                <w:szCs w:val="21"/>
              </w:rPr>
            </w:pPr>
          </w:p>
        </w:tc>
        <w:tc>
          <w:tcPr>
            <w:tcW w:w="307" w:type="pct"/>
            <w:vAlign w:val="center"/>
          </w:tcPr>
          <w:p w:rsidR="00E87095" w:rsidRPr="00727C87" w:rsidRDefault="00E87095" w:rsidP="00AA501E">
            <w:pPr>
              <w:spacing w:line="300" w:lineRule="exact"/>
              <w:jc w:val="center"/>
              <w:rPr>
                <w:rFonts w:eastAsiaTheme="minorEastAsia"/>
                <w:b/>
                <w:color w:val="000000" w:themeColor="text1"/>
                <w:szCs w:val="21"/>
              </w:rPr>
            </w:pPr>
            <w:r w:rsidRPr="00727C87">
              <w:rPr>
                <w:rFonts w:eastAsiaTheme="minorEastAsia"/>
                <w:b/>
                <w:color w:val="000000" w:themeColor="text1"/>
                <w:szCs w:val="21"/>
              </w:rPr>
              <w:t>mg/m</w:t>
            </w:r>
            <w:r w:rsidRPr="00727C87">
              <w:rPr>
                <w:rFonts w:eastAsiaTheme="minorEastAsia"/>
                <w:b/>
                <w:color w:val="000000" w:themeColor="text1"/>
                <w:szCs w:val="21"/>
                <w:vertAlign w:val="superscript"/>
              </w:rPr>
              <w:t>3</w:t>
            </w:r>
          </w:p>
        </w:tc>
        <w:tc>
          <w:tcPr>
            <w:tcW w:w="306" w:type="pct"/>
            <w:vAlign w:val="center"/>
          </w:tcPr>
          <w:p w:rsidR="00E87095" w:rsidRPr="00727C87" w:rsidRDefault="00E87095" w:rsidP="00AA501E">
            <w:pPr>
              <w:spacing w:line="300" w:lineRule="exact"/>
              <w:jc w:val="center"/>
              <w:rPr>
                <w:rFonts w:eastAsiaTheme="minorEastAsia"/>
                <w:b/>
                <w:color w:val="000000" w:themeColor="text1"/>
                <w:szCs w:val="21"/>
              </w:rPr>
            </w:pPr>
            <w:r w:rsidRPr="00727C87">
              <w:rPr>
                <w:rFonts w:eastAsiaTheme="minorEastAsia"/>
                <w:b/>
                <w:color w:val="000000" w:themeColor="text1"/>
                <w:szCs w:val="21"/>
              </w:rPr>
              <w:t>t/a</w:t>
            </w:r>
          </w:p>
        </w:tc>
        <w:tc>
          <w:tcPr>
            <w:tcW w:w="1338" w:type="pct"/>
            <w:vMerge/>
            <w:vAlign w:val="center"/>
          </w:tcPr>
          <w:p w:rsidR="00E87095" w:rsidRPr="00727C87" w:rsidRDefault="00E87095" w:rsidP="00AA501E">
            <w:pPr>
              <w:spacing w:line="300" w:lineRule="exact"/>
              <w:jc w:val="center"/>
              <w:rPr>
                <w:rFonts w:eastAsiaTheme="minorEastAsia"/>
                <w:b/>
                <w:color w:val="000000" w:themeColor="text1"/>
                <w:szCs w:val="21"/>
              </w:rPr>
            </w:pPr>
          </w:p>
        </w:tc>
      </w:tr>
      <w:tr w:rsidR="00727C87" w:rsidRPr="00727C87" w:rsidTr="0021075D">
        <w:trPr>
          <w:trHeight w:val="706"/>
          <w:jc w:val="center"/>
        </w:trPr>
        <w:tc>
          <w:tcPr>
            <w:tcW w:w="153" w:type="pct"/>
            <w:vMerge w:val="restart"/>
            <w:vAlign w:val="center"/>
          </w:tcPr>
          <w:p w:rsidR="00E87095" w:rsidRPr="00727C87" w:rsidRDefault="00E87095" w:rsidP="00A00BB7">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废气</w:t>
            </w:r>
          </w:p>
        </w:tc>
        <w:tc>
          <w:tcPr>
            <w:tcW w:w="228" w:type="pct"/>
            <w:vMerge w:val="restart"/>
            <w:vAlign w:val="center"/>
          </w:tcPr>
          <w:p w:rsidR="001A37C2" w:rsidRPr="00727C87" w:rsidRDefault="00E87095" w:rsidP="001A37C2">
            <w:pPr>
              <w:tabs>
                <w:tab w:val="left" w:pos="772"/>
              </w:tabs>
              <w:spacing w:line="300" w:lineRule="exact"/>
              <w:rPr>
                <w:rFonts w:eastAsiaTheme="minorEastAsia"/>
                <w:bCs/>
                <w:color w:val="000000" w:themeColor="text1"/>
                <w:szCs w:val="21"/>
              </w:rPr>
            </w:pPr>
            <w:r w:rsidRPr="00727C87">
              <w:rPr>
                <w:rFonts w:eastAsiaTheme="minorEastAsia"/>
                <w:bCs/>
                <w:color w:val="000000" w:themeColor="text1"/>
                <w:szCs w:val="21"/>
              </w:rPr>
              <w:t>浸漆、烤漆</w:t>
            </w:r>
            <w:r w:rsidR="001A37C2" w:rsidRPr="00727C87">
              <w:rPr>
                <w:rFonts w:eastAsiaTheme="minorEastAsia"/>
                <w:bCs/>
                <w:color w:val="000000" w:themeColor="text1"/>
                <w:szCs w:val="21"/>
              </w:rPr>
              <w:t>和</w:t>
            </w:r>
          </w:p>
          <w:p w:rsidR="001A37C2" w:rsidRPr="00727C87" w:rsidRDefault="00E87095" w:rsidP="001A37C2">
            <w:pPr>
              <w:tabs>
                <w:tab w:val="left" w:pos="772"/>
              </w:tabs>
              <w:spacing w:line="300" w:lineRule="exact"/>
              <w:rPr>
                <w:rFonts w:eastAsiaTheme="minorEastAsia"/>
                <w:color w:val="000000" w:themeColor="text1"/>
                <w:szCs w:val="21"/>
                <w:lang w:val="zh-CN"/>
              </w:rPr>
            </w:pPr>
            <w:r w:rsidRPr="00727C87">
              <w:rPr>
                <w:rFonts w:eastAsiaTheme="minorEastAsia"/>
                <w:color w:val="000000" w:themeColor="text1"/>
                <w:szCs w:val="21"/>
                <w:lang w:val="zh-CN"/>
              </w:rPr>
              <w:t>喷</w:t>
            </w:r>
          </w:p>
          <w:p w:rsidR="00E87095" w:rsidRPr="00727C87" w:rsidRDefault="00E87095" w:rsidP="001A37C2">
            <w:pPr>
              <w:tabs>
                <w:tab w:val="left" w:pos="772"/>
              </w:tabs>
              <w:spacing w:line="300" w:lineRule="exact"/>
              <w:rPr>
                <w:rFonts w:eastAsiaTheme="minorEastAsia"/>
                <w:bCs/>
                <w:color w:val="000000" w:themeColor="text1"/>
                <w:szCs w:val="21"/>
              </w:rPr>
            </w:pPr>
            <w:r w:rsidRPr="00727C87">
              <w:rPr>
                <w:rFonts w:eastAsiaTheme="minorEastAsia"/>
                <w:color w:val="000000" w:themeColor="text1"/>
                <w:szCs w:val="21"/>
                <w:lang w:val="zh-CN"/>
              </w:rPr>
              <w:t>漆</w:t>
            </w:r>
          </w:p>
        </w:tc>
        <w:tc>
          <w:tcPr>
            <w:tcW w:w="227" w:type="pct"/>
            <w:vMerge w:val="restart"/>
            <w:vAlign w:val="center"/>
          </w:tcPr>
          <w:p w:rsidR="00E87095" w:rsidRPr="00727C87" w:rsidRDefault="00E87095" w:rsidP="00A00BB7">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有组织</w:t>
            </w:r>
          </w:p>
        </w:tc>
        <w:tc>
          <w:tcPr>
            <w:tcW w:w="560" w:type="pct"/>
            <w:tcBorders>
              <w:bottom w:val="single" w:sz="4" w:space="0" w:color="auto"/>
            </w:tcBorders>
            <w:vAlign w:val="center"/>
          </w:tcPr>
          <w:p w:rsidR="00E87095" w:rsidRPr="00727C87" w:rsidRDefault="00E87095" w:rsidP="00A00BB7">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甲苯</w:t>
            </w:r>
          </w:p>
        </w:tc>
        <w:tc>
          <w:tcPr>
            <w:tcW w:w="304" w:type="pct"/>
            <w:tcBorders>
              <w:bottom w:val="single" w:sz="4" w:space="0" w:color="auto"/>
            </w:tcBorders>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0.67</w:t>
            </w:r>
          </w:p>
        </w:tc>
        <w:tc>
          <w:tcPr>
            <w:tcW w:w="305" w:type="pct"/>
            <w:tcBorders>
              <w:bottom w:val="single" w:sz="4" w:space="0" w:color="auto"/>
            </w:tcBorders>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0.08</w:t>
            </w:r>
          </w:p>
        </w:tc>
        <w:tc>
          <w:tcPr>
            <w:tcW w:w="916" w:type="pct"/>
            <w:vMerge w:val="restart"/>
            <w:tcBorders>
              <w:bottom w:val="single" w:sz="4" w:space="0" w:color="auto"/>
            </w:tcBorders>
            <w:vAlign w:val="center"/>
          </w:tcPr>
          <w:p w:rsidR="00E87095" w:rsidRPr="00727C87" w:rsidRDefault="00E87095" w:rsidP="00581490">
            <w:pPr>
              <w:spacing w:line="300" w:lineRule="exact"/>
              <w:jc w:val="center"/>
              <w:rPr>
                <w:rFonts w:eastAsiaTheme="minorEastAsia"/>
                <w:color w:val="000000" w:themeColor="text1"/>
                <w:szCs w:val="21"/>
              </w:rPr>
            </w:pPr>
            <w:r w:rsidRPr="00727C87">
              <w:rPr>
                <w:rFonts w:eastAsiaTheme="minorEastAsia"/>
                <w:color w:val="000000" w:themeColor="text1"/>
                <w:szCs w:val="21"/>
              </w:rPr>
              <w:t>喷漆工序废气采用</w:t>
            </w:r>
            <w:r w:rsidRPr="00727C87">
              <w:rPr>
                <w:rFonts w:eastAsiaTheme="minorEastAsia"/>
                <w:color w:val="000000" w:themeColor="text1"/>
                <w:szCs w:val="21"/>
              </w:rPr>
              <w:t>“</w:t>
            </w:r>
            <w:r w:rsidRPr="00727C87">
              <w:rPr>
                <w:rFonts w:eastAsiaTheme="minorEastAsia"/>
                <w:color w:val="000000" w:themeColor="text1"/>
                <w:szCs w:val="21"/>
              </w:rPr>
              <w:t>折流板</w:t>
            </w:r>
            <w:r w:rsidRPr="00727C87">
              <w:rPr>
                <w:rFonts w:eastAsiaTheme="minorEastAsia"/>
                <w:color w:val="000000" w:themeColor="text1"/>
                <w:szCs w:val="21"/>
              </w:rPr>
              <w:t>+</w:t>
            </w:r>
            <w:r w:rsidRPr="00727C87">
              <w:rPr>
                <w:rFonts w:eastAsiaTheme="minorEastAsia"/>
                <w:color w:val="000000" w:themeColor="text1"/>
                <w:szCs w:val="21"/>
              </w:rPr>
              <w:t>过滤棉吸附</w:t>
            </w:r>
            <w:r w:rsidRPr="00727C87">
              <w:rPr>
                <w:rFonts w:eastAsiaTheme="minorEastAsia"/>
                <w:color w:val="000000" w:themeColor="text1"/>
                <w:szCs w:val="21"/>
              </w:rPr>
              <w:t>+</w:t>
            </w:r>
            <w:r w:rsidRPr="00727C87">
              <w:rPr>
                <w:rFonts w:eastAsiaTheme="minorEastAsia"/>
                <w:color w:val="000000" w:themeColor="text1"/>
                <w:szCs w:val="21"/>
              </w:rPr>
              <w:t>活性炭吸附浓缩</w:t>
            </w:r>
            <w:r w:rsidRPr="00727C87">
              <w:rPr>
                <w:rFonts w:eastAsiaTheme="minorEastAsia"/>
                <w:color w:val="000000" w:themeColor="text1"/>
                <w:szCs w:val="21"/>
              </w:rPr>
              <w:t>+</w:t>
            </w:r>
            <w:r w:rsidRPr="00727C87">
              <w:rPr>
                <w:rFonts w:eastAsiaTheme="minorEastAsia"/>
                <w:color w:val="000000" w:themeColor="text1"/>
                <w:szCs w:val="21"/>
              </w:rPr>
              <w:t>催化燃烧处理装置处理，浸漆烤漆工序废气收集后进入喷漆工序后的</w:t>
            </w:r>
            <w:r w:rsidRPr="00727C87">
              <w:rPr>
                <w:rFonts w:eastAsiaTheme="minorEastAsia"/>
                <w:color w:val="000000" w:themeColor="text1"/>
                <w:szCs w:val="21"/>
              </w:rPr>
              <w:t>“</w:t>
            </w:r>
            <w:r w:rsidRPr="00727C87">
              <w:rPr>
                <w:rFonts w:eastAsiaTheme="minorEastAsia"/>
                <w:color w:val="000000" w:themeColor="text1"/>
                <w:szCs w:val="21"/>
              </w:rPr>
              <w:t>活性炭吸附浓缩</w:t>
            </w:r>
            <w:r w:rsidRPr="00727C87">
              <w:rPr>
                <w:rFonts w:eastAsiaTheme="minorEastAsia"/>
                <w:color w:val="000000" w:themeColor="text1"/>
                <w:szCs w:val="21"/>
              </w:rPr>
              <w:t>+</w:t>
            </w:r>
            <w:r w:rsidRPr="00727C87">
              <w:rPr>
                <w:rFonts w:eastAsiaTheme="minorEastAsia"/>
                <w:color w:val="000000" w:themeColor="text1"/>
                <w:szCs w:val="21"/>
              </w:rPr>
              <w:t>催化燃烧处理装置</w:t>
            </w:r>
            <w:r w:rsidRPr="00727C87">
              <w:rPr>
                <w:rFonts w:eastAsiaTheme="minorEastAsia"/>
                <w:color w:val="000000" w:themeColor="text1"/>
                <w:szCs w:val="21"/>
              </w:rPr>
              <w:t>”</w:t>
            </w:r>
            <w:r w:rsidRPr="00727C87">
              <w:rPr>
                <w:rFonts w:eastAsiaTheme="minorEastAsia"/>
                <w:color w:val="000000" w:themeColor="text1"/>
                <w:szCs w:val="21"/>
              </w:rPr>
              <w:t>处理后共用</w:t>
            </w:r>
            <w:r w:rsidRPr="00727C87">
              <w:rPr>
                <w:rFonts w:eastAsiaTheme="minorEastAsia"/>
                <w:color w:val="000000" w:themeColor="text1"/>
                <w:szCs w:val="21"/>
              </w:rPr>
              <w:t>1</w:t>
            </w:r>
            <w:r w:rsidRPr="00727C87">
              <w:rPr>
                <w:rFonts w:eastAsiaTheme="minorEastAsia"/>
                <w:color w:val="000000" w:themeColor="text1"/>
                <w:szCs w:val="21"/>
              </w:rPr>
              <w:t>根</w:t>
            </w:r>
            <w:r w:rsidRPr="00727C87">
              <w:rPr>
                <w:rFonts w:eastAsiaTheme="minorEastAsia"/>
                <w:color w:val="000000" w:themeColor="text1"/>
                <w:szCs w:val="21"/>
              </w:rPr>
              <w:t>15m</w:t>
            </w:r>
            <w:r w:rsidRPr="00727C87">
              <w:rPr>
                <w:rFonts w:eastAsiaTheme="minorEastAsia"/>
                <w:color w:val="000000" w:themeColor="text1"/>
                <w:szCs w:val="21"/>
              </w:rPr>
              <w:t>排气筒排放</w:t>
            </w:r>
          </w:p>
        </w:tc>
        <w:tc>
          <w:tcPr>
            <w:tcW w:w="356" w:type="pct"/>
            <w:vMerge w:val="restart"/>
            <w:vAlign w:val="center"/>
          </w:tcPr>
          <w:p w:rsidR="00E87095" w:rsidRPr="00727C87" w:rsidRDefault="00E87095" w:rsidP="00A00BB7">
            <w:pPr>
              <w:adjustRightInd w:val="0"/>
              <w:snapToGrid w:val="0"/>
              <w:spacing w:line="300" w:lineRule="exact"/>
              <w:jc w:val="center"/>
              <w:rPr>
                <w:rFonts w:eastAsiaTheme="minorEastAsia"/>
                <w:bCs/>
                <w:color w:val="000000" w:themeColor="text1"/>
                <w:spacing w:val="-6"/>
                <w:szCs w:val="21"/>
              </w:rPr>
            </w:pPr>
            <w:r w:rsidRPr="00727C87">
              <w:rPr>
                <w:rFonts w:eastAsiaTheme="minorEastAsia"/>
                <w:bCs/>
                <w:color w:val="000000" w:themeColor="text1"/>
                <w:spacing w:val="-6"/>
                <w:szCs w:val="21"/>
              </w:rPr>
              <w:t>收集效率</w:t>
            </w:r>
            <w:r w:rsidRPr="00727C87">
              <w:rPr>
                <w:rFonts w:eastAsiaTheme="minorEastAsia"/>
                <w:bCs/>
                <w:color w:val="000000" w:themeColor="text1"/>
                <w:spacing w:val="-6"/>
                <w:szCs w:val="21"/>
              </w:rPr>
              <w:t>95%</w:t>
            </w:r>
            <w:r w:rsidRPr="00727C87">
              <w:rPr>
                <w:rFonts w:eastAsiaTheme="minorEastAsia"/>
                <w:bCs/>
                <w:color w:val="000000" w:themeColor="text1"/>
                <w:spacing w:val="-6"/>
                <w:szCs w:val="21"/>
              </w:rPr>
              <w:t>，处理效率</w:t>
            </w:r>
            <w:r w:rsidRPr="00727C87">
              <w:rPr>
                <w:rFonts w:eastAsiaTheme="minorEastAsia"/>
                <w:bCs/>
                <w:color w:val="000000" w:themeColor="text1"/>
                <w:spacing w:val="-6"/>
                <w:szCs w:val="21"/>
              </w:rPr>
              <w:t>90%</w:t>
            </w:r>
          </w:p>
        </w:tc>
        <w:tc>
          <w:tcPr>
            <w:tcW w:w="307" w:type="pct"/>
            <w:tcBorders>
              <w:bottom w:val="single" w:sz="4" w:space="0" w:color="auto"/>
            </w:tcBorders>
            <w:vAlign w:val="center"/>
          </w:tcPr>
          <w:p w:rsidR="00E87095" w:rsidRPr="00727C87" w:rsidRDefault="00E87095" w:rsidP="00AA501E">
            <w:pPr>
              <w:spacing w:line="300" w:lineRule="exact"/>
              <w:jc w:val="center"/>
              <w:rPr>
                <w:rFonts w:eastAsiaTheme="minorEastAsia"/>
                <w:bCs/>
                <w:color w:val="000000" w:themeColor="text1"/>
                <w:spacing w:val="-6"/>
                <w:szCs w:val="21"/>
                <w:vertAlign w:val="superscript"/>
              </w:rPr>
            </w:pPr>
            <w:r w:rsidRPr="00727C87">
              <w:rPr>
                <w:rFonts w:eastAsiaTheme="minorEastAsia"/>
                <w:color w:val="000000" w:themeColor="text1"/>
                <w:szCs w:val="21"/>
              </w:rPr>
              <w:t>0.067</w:t>
            </w:r>
          </w:p>
        </w:tc>
        <w:tc>
          <w:tcPr>
            <w:tcW w:w="306" w:type="pct"/>
            <w:tcBorders>
              <w:bottom w:val="single" w:sz="4" w:space="0" w:color="auto"/>
            </w:tcBorders>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0.008</w:t>
            </w:r>
          </w:p>
        </w:tc>
        <w:tc>
          <w:tcPr>
            <w:tcW w:w="1338" w:type="pct"/>
            <w:vMerge w:val="restart"/>
            <w:vAlign w:val="center"/>
          </w:tcPr>
          <w:p w:rsidR="00E87095" w:rsidRPr="00727C87" w:rsidRDefault="00E87095" w:rsidP="00A00BB7">
            <w:pPr>
              <w:spacing w:line="300" w:lineRule="exact"/>
              <w:rPr>
                <w:rFonts w:eastAsiaTheme="minorEastAsia"/>
                <w:color w:val="000000" w:themeColor="text1"/>
                <w:szCs w:val="21"/>
              </w:rPr>
            </w:pPr>
            <w:r w:rsidRPr="00727C87">
              <w:rPr>
                <w:rFonts w:eastAsiaTheme="minorEastAsia"/>
                <w:color w:val="000000" w:themeColor="text1"/>
                <w:szCs w:val="21"/>
              </w:rPr>
              <w:t>有组织废气参照《山西省重点行业挥发性有机物</w:t>
            </w:r>
            <w:r w:rsidRPr="00727C87">
              <w:rPr>
                <w:rFonts w:eastAsiaTheme="minorEastAsia"/>
                <w:color w:val="000000" w:themeColor="text1"/>
                <w:szCs w:val="21"/>
              </w:rPr>
              <w:t>(VOCS)2017</w:t>
            </w:r>
            <w:r w:rsidRPr="00727C87">
              <w:rPr>
                <w:rFonts w:eastAsiaTheme="minorEastAsia"/>
                <w:color w:val="000000" w:themeColor="text1"/>
                <w:szCs w:val="21"/>
              </w:rPr>
              <w:t>年专项治理方案》表</w:t>
            </w:r>
            <w:r w:rsidRPr="00727C87">
              <w:rPr>
                <w:rFonts w:eastAsiaTheme="minorEastAsia"/>
                <w:color w:val="000000" w:themeColor="text1"/>
                <w:szCs w:val="21"/>
              </w:rPr>
              <w:t>1</w:t>
            </w:r>
            <w:r w:rsidRPr="00727C87">
              <w:rPr>
                <w:rFonts w:eastAsiaTheme="minorEastAsia"/>
                <w:color w:val="000000" w:themeColor="text1"/>
                <w:szCs w:val="21"/>
              </w:rPr>
              <w:t>中工业涂装行业有组织排放浓度限值：非甲烷总烃浓度：</w:t>
            </w:r>
            <w:r w:rsidRPr="00727C87">
              <w:rPr>
                <w:rFonts w:eastAsiaTheme="minorEastAsia"/>
                <w:color w:val="000000" w:themeColor="text1"/>
                <w:szCs w:val="21"/>
              </w:rPr>
              <w:t>60 mg/m</w:t>
            </w:r>
            <w:r w:rsidRPr="00727C87">
              <w:rPr>
                <w:rFonts w:eastAsiaTheme="minorEastAsia"/>
                <w:color w:val="000000" w:themeColor="text1"/>
                <w:szCs w:val="21"/>
                <w:vertAlign w:val="superscript"/>
              </w:rPr>
              <w:t>3</w:t>
            </w:r>
            <w:r w:rsidRPr="00727C87">
              <w:rPr>
                <w:rFonts w:eastAsiaTheme="minorEastAsia"/>
                <w:color w:val="000000" w:themeColor="text1"/>
                <w:szCs w:val="21"/>
              </w:rPr>
              <w:t>，二甲苯浓度：</w:t>
            </w:r>
            <w:r w:rsidRPr="00727C87">
              <w:rPr>
                <w:rFonts w:eastAsiaTheme="minorEastAsia"/>
                <w:color w:val="000000" w:themeColor="text1"/>
                <w:szCs w:val="21"/>
              </w:rPr>
              <w:t>20 mg/m</w:t>
            </w:r>
            <w:r w:rsidRPr="00727C87">
              <w:rPr>
                <w:rFonts w:eastAsiaTheme="minorEastAsia"/>
                <w:color w:val="000000" w:themeColor="text1"/>
                <w:szCs w:val="21"/>
                <w:vertAlign w:val="superscript"/>
              </w:rPr>
              <w:t>3</w:t>
            </w:r>
            <w:r w:rsidRPr="00727C87">
              <w:rPr>
                <w:rFonts w:eastAsiaTheme="minorEastAsia"/>
                <w:color w:val="000000" w:themeColor="text1"/>
                <w:szCs w:val="21"/>
              </w:rPr>
              <w:t xml:space="preserve"> </w:t>
            </w:r>
            <w:r w:rsidRPr="00727C87">
              <w:rPr>
                <w:rFonts w:eastAsiaTheme="minorEastAsia"/>
                <w:color w:val="000000" w:themeColor="text1"/>
                <w:szCs w:val="21"/>
              </w:rPr>
              <w:t>，甲苯浓度</w:t>
            </w:r>
          </w:p>
          <w:p w:rsidR="00E87095" w:rsidRPr="00727C87" w:rsidRDefault="00E87095" w:rsidP="00A00BB7">
            <w:pPr>
              <w:spacing w:line="300" w:lineRule="exact"/>
              <w:rPr>
                <w:rFonts w:eastAsiaTheme="minorEastAsia"/>
                <w:color w:val="000000" w:themeColor="text1"/>
                <w:szCs w:val="21"/>
              </w:rPr>
            </w:pPr>
            <w:r w:rsidRPr="00727C87">
              <w:rPr>
                <w:rFonts w:eastAsiaTheme="minorEastAsia"/>
                <w:color w:val="000000" w:themeColor="text1"/>
                <w:szCs w:val="21"/>
              </w:rPr>
              <w:t>无组织废气参照《山西省重点行业挥发性有机物</w:t>
            </w:r>
            <w:r w:rsidRPr="00727C87">
              <w:rPr>
                <w:rFonts w:eastAsiaTheme="minorEastAsia"/>
                <w:color w:val="000000" w:themeColor="text1"/>
                <w:szCs w:val="21"/>
              </w:rPr>
              <w:t>(VOCS)2017</w:t>
            </w:r>
            <w:r w:rsidRPr="00727C87">
              <w:rPr>
                <w:rFonts w:eastAsiaTheme="minorEastAsia"/>
                <w:color w:val="000000" w:themeColor="text1"/>
                <w:szCs w:val="21"/>
              </w:rPr>
              <w:t>年专项治理方案》表</w:t>
            </w:r>
            <w:r w:rsidRPr="00727C87">
              <w:rPr>
                <w:rFonts w:eastAsiaTheme="minorEastAsia"/>
                <w:color w:val="000000" w:themeColor="text1"/>
                <w:szCs w:val="21"/>
              </w:rPr>
              <w:t>2</w:t>
            </w:r>
            <w:r w:rsidRPr="00727C87">
              <w:rPr>
                <w:rFonts w:eastAsiaTheme="minorEastAsia"/>
                <w:color w:val="000000" w:themeColor="text1"/>
                <w:szCs w:val="21"/>
              </w:rPr>
              <w:t>中工业涂装行业无组织排放浓度限值：非甲烷总烃：</w:t>
            </w:r>
            <w:r w:rsidRPr="00727C87">
              <w:rPr>
                <w:rFonts w:eastAsiaTheme="minorEastAsia"/>
                <w:color w:val="000000" w:themeColor="text1"/>
                <w:szCs w:val="21"/>
              </w:rPr>
              <w:t>2.0 mg/m</w:t>
            </w:r>
            <w:r w:rsidRPr="00727C87">
              <w:rPr>
                <w:rFonts w:eastAsiaTheme="minorEastAsia"/>
                <w:color w:val="000000" w:themeColor="text1"/>
                <w:szCs w:val="21"/>
                <w:vertAlign w:val="superscript"/>
              </w:rPr>
              <w:t>3</w:t>
            </w:r>
            <w:r w:rsidRPr="00727C87">
              <w:rPr>
                <w:rFonts w:eastAsiaTheme="minorEastAsia"/>
                <w:color w:val="000000" w:themeColor="text1"/>
                <w:szCs w:val="21"/>
              </w:rPr>
              <w:t>；</w:t>
            </w:r>
          </w:p>
          <w:p w:rsidR="00E87095" w:rsidRPr="00727C87" w:rsidRDefault="00E87095" w:rsidP="00083BAA">
            <w:pPr>
              <w:spacing w:line="300" w:lineRule="exact"/>
              <w:rPr>
                <w:rFonts w:eastAsiaTheme="minorEastAsia"/>
                <w:color w:val="000000" w:themeColor="text1"/>
                <w:szCs w:val="21"/>
                <w:vertAlign w:val="subscript"/>
              </w:rPr>
            </w:pPr>
            <w:r w:rsidRPr="00727C87">
              <w:rPr>
                <w:rFonts w:eastAsiaTheme="minorEastAsia"/>
                <w:color w:val="000000" w:themeColor="text1"/>
                <w:szCs w:val="21"/>
              </w:rPr>
              <w:t>二甲苯：</w:t>
            </w:r>
            <w:r w:rsidRPr="00727C87">
              <w:rPr>
                <w:rFonts w:eastAsiaTheme="minorEastAsia"/>
                <w:color w:val="000000" w:themeColor="text1"/>
                <w:szCs w:val="21"/>
              </w:rPr>
              <w:t>0.2 mg/m</w:t>
            </w:r>
            <w:r w:rsidRPr="00727C87">
              <w:rPr>
                <w:rFonts w:eastAsiaTheme="minorEastAsia"/>
                <w:color w:val="000000" w:themeColor="text1"/>
                <w:szCs w:val="21"/>
                <w:vertAlign w:val="superscript"/>
              </w:rPr>
              <w:t>3</w:t>
            </w:r>
            <w:r w:rsidRPr="00727C87">
              <w:rPr>
                <w:rFonts w:eastAsiaTheme="minorEastAsia"/>
                <w:color w:val="000000" w:themeColor="text1"/>
                <w:szCs w:val="21"/>
              </w:rPr>
              <w:t>；甲苯：</w:t>
            </w:r>
            <w:r w:rsidRPr="00727C87">
              <w:rPr>
                <w:rFonts w:eastAsiaTheme="minorEastAsia"/>
                <w:color w:val="000000" w:themeColor="text1"/>
                <w:szCs w:val="21"/>
              </w:rPr>
              <w:t>0.6mg/m</w:t>
            </w:r>
            <w:r w:rsidRPr="00727C87">
              <w:rPr>
                <w:rFonts w:eastAsiaTheme="minorEastAsia"/>
                <w:color w:val="000000" w:themeColor="text1"/>
                <w:szCs w:val="21"/>
                <w:vertAlign w:val="superscript"/>
              </w:rPr>
              <w:t>3</w:t>
            </w:r>
            <w:r w:rsidR="00083BAA" w:rsidRPr="00727C87">
              <w:rPr>
                <w:rFonts w:eastAsiaTheme="minorEastAsia" w:hint="eastAsia"/>
                <w:color w:val="000000" w:themeColor="text1"/>
                <w:szCs w:val="21"/>
              </w:rPr>
              <w:t>和《挥发性</w:t>
            </w:r>
            <w:r w:rsidR="00083BAA" w:rsidRPr="00727C87">
              <w:rPr>
                <w:rFonts w:eastAsiaTheme="minorEastAsia"/>
                <w:color w:val="000000" w:themeColor="text1"/>
                <w:szCs w:val="21"/>
              </w:rPr>
              <w:t>有机物无组织排放控制标准》</w:t>
            </w:r>
            <w:r w:rsidR="00083BAA" w:rsidRPr="00727C87">
              <w:rPr>
                <w:rFonts w:eastAsiaTheme="minorEastAsia" w:hint="eastAsia"/>
                <w:color w:val="000000" w:themeColor="text1"/>
                <w:szCs w:val="21"/>
              </w:rPr>
              <w:t>GB37822-2019</w:t>
            </w:r>
            <w:r w:rsidR="00083BAA" w:rsidRPr="00727C87">
              <w:rPr>
                <w:rFonts w:eastAsiaTheme="minorEastAsia" w:hint="eastAsia"/>
                <w:color w:val="000000" w:themeColor="text1"/>
                <w:szCs w:val="21"/>
              </w:rPr>
              <w:t>附录</w:t>
            </w:r>
            <w:r w:rsidR="00083BAA" w:rsidRPr="00727C87">
              <w:rPr>
                <w:rFonts w:eastAsiaTheme="minorEastAsia" w:hint="eastAsia"/>
                <w:color w:val="000000" w:themeColor="text1"/>
                <w:szCs w:val="21"/>
              </w:rPr>
              <w:t>A</w:t>
            </w:r>
            <w:r w:rsidR="00083BAA" w:rsidRPr="00727C87">
              <w:rPr>
                <w:rFonts w:eastAsiaTheme="minorEastAsia" w:hint="eastAsia"/>
                <w:color w:val="000000" w:themeColor="text1"/>
                <w:szCs w:val="21"/>
              </w:rPr>
              <w:t>中</w:t>
            </w:r>
            <w:r w:rsidR="00083BAA" w:rsidRPr="00727C87">
              <w:rPr>
                <w:rFonts w:eastAsiaTheme="minorEastAsia"/>
                <w:color w:val="000000" w:themeColor="text1"/>
                <w:szCs w:val="21"/>
              </w:rPr>
              <w:t>非甲烷总烃监控点处</w:t>
            </w:r>
            <w:r w:rsidR="00083BAA" w:rsidRPr="00727C87">
              <w:rPr>
                <w:rFonts w:eastAsiaTheme="minorEastAsia" w:hint="eastAsia"/>
                <w:color w:val="000000" w:themeColor="text1"/>
                <w:szCs w:val="21"/>
              </w:rPr>
              <w:t>1</w:t>
            </w:r>
            <w:r w:rsidR="00083BAA" w:rsidRPr="00727C87">
              <w:rPr>
                <w:rFonts w:eastAsiaTheme="minorEastAsia"/>
                <w:color w:val="000000" w:themeColor="text1"/>
                <w:szCs w:val="21"/>
              </w:rPr>
              <w:t>h</w:t>
            </w:r>
            <w:r w:rsidR="00083BAA" w:rsidRPr="00727C87">
              <w:rPr>
                <w:rFonts w:eastAsiaTheme="minorEastAsia" w:hint="eastAsia"/>
                <w:color w:val="000000" w:themeColor="text1"/>
                <w:szCs w:val="21"/>
              </w:rPr>
              <w:t>平均</w:t>
            </w:r>
            <w:r w:rsidR="00083BAA" w:rsidRPr="00727C87">
              <w:rPr>
                <w:rFonts w:eastAsiaTheme="minorEastAsia"/>
                <w:color w:val="000000" w:themeColor="text1"/>
                <w:szCs w:val="21"/>
              </w:rPr>
              <w:t>浓度值</w:t>
            </w:r>
            <w:r w:rsidR="00083BAA" w:rsidRPr="00727C87">
              <w:rPr>
                <w:rFonts w:eastAsiaTheme="minorEastAsia" w:hint="eastAsia"/>
                <w:color w:val="000000" w:themeColor="text1"/>
                <w:szCs w:val="21"/>
              </w:rPr>
              <w:t>10</w:t>
            </w:r>
            <w:r w:rsidR="00083BAA" w:rsidRPr="00727C87">
              <w:rPr>
                <w:rFonts w:eastAsiaTheme="minorEastAsia"/>
                <w:color w:val="000000" w:themeColor="text1"/>
                <w:szCs w:val="21"/>
              </w:rPr>
              <w:t>mg/m</w:t>
            </w:r>
            <w:r w:rsidR="00083BAA" w:rsidRPr="00727C87">
              <w:rPr>
                <w:rFonts w:eastAsiaTheme="minorEastAsia"/>
                <w:color w:val="000000" w:themeColor="text1"/>
                <w:szCs w:val="21"/>
                <w:vertAlign w:val="superscript"/>
              </w:rPr>
              <w:t>3</w:t>
            </w:r>
            <w:r w:rsidR="00083BAA" w:rsidRPr="00727C87">
              <w:rPr>
                <w:rFonts w:eastAsiaTheme="minorEastAsia" w:hint="eastAsia"/>
                <w:color w:val="000000" w:themeColor="text1"/>
                <w:szCs w:val="21"/>
              </w:rPr>
              <w:t>，</w:t>
            </w:r>
            <w:r w:rsidR="00083BAA" w:rsidRPr="00727C87">
              <w:rPr>
                <w:rFonts w:eastAsiaTheme="minorEastAsia"/>
                <w:color w:val="000000" w:themeColor="text1"/>
                <w:szCs w:val="21"/>
              </w:rPr>
              <w:t>监控点处</w:t>
            </w:r>
            <w:r w:rsidR="00083BAA" w:rsidRPr="00727C87">
              <w:rPr>
                <w:rFonts w:eastAsiaTheme="minorEastAsia" w:hint="eastAsia"/>
                <w:color w:val="000000" w:themeColor="text1"/>
                <w:szCs w:val="21"/>
              </w:rPr>
              <w:t>任意一次</w:t>
            </w:r>
            <w:r w:rsidR="00083BAA" w:rsidRPr="00727C87">
              <w:rPr>
                <w:rFonts w:eastAsiaTheme="minorEastAsia"/>
                <w:color w:val="000000" w:themeColor="text1"/>
                <w:szCs w:val="21"/>
              </w:rPr>
              <w:t>浓度值</w:t>
            </w:r>
            <w:r w:rsidR="00083BAA" w:rsidRPr="00727C87">
              <w:rPr>
                <w:rFonts w:eastAsiaTheme="minorEastAsia" w:hint="eastAsia"/>
                <w:color w:val="000000" w:themeColor="text1"/>
                <w:szCs w:val="21"/>
              </w:rPr>
              <w:t>30</w:t>
            </w:r>
            <w:r w:rsidR="00083BAA" w:rsidRPr="00727C87">
              <w:rPr>
                <w:rFonts w:eastAsiaTheme="minorEastAsia"/>
                <w:color w:val="000000" w:themeColor="text1"/>
                <w:szCs w:val="21"/>
              </w:rPr>
              <w:t xml:space="preserve"> mg/m</w:t>
            </w:r>
            <w:r w:rsidR="00083BAA" w:rsidRPr="00727C87">
              <w:rPr>
                <w:rFonts w:eastAsiaTheme="minorEastAsia"/>
                <w:color w:val="000000" w:themeColor="text1"/>
                <w:szCs w:val="21"/>
                <w:vertAlign w:val="superscript"/>
              </w:rPr>
              <w:t>3</w:t>
            </w:r>
            <w:r w:rsidR="00083BAA" w:rsidRPr="00727C87">
              <w:rPr>
                <w:rFonts w:eastAsiaTheme="minorEastAsia" w:hint="eastAsia"/>
                <w:color w:val="000000" w:themeColor="text1"/>
                <w:szCs w:val="21"/>
              </w:rPr>
              <w:t>。</w:t>
            </w:r>
          </w:p>
        </w:tc>
      </w:tr>
      <w:tr w:rsidR="00727C87" w:rsidRPr="00727C87" w:rsidTr="0021075D">
        <w:trPr>
          <w:trHeight w:val="985"/>
          <w:jc w:val="center"/>
        </w:trPr>
        <w:tc>
          <w:tcPr>
            <w:tcW w:w="153" w:type="pct"/>
            <w:vMerge/>
            <w:vAlign w:val="center"/>
          </w:tcPr>
          <w:p w:rsidR="00E87095" w:rsidRPr="00727C87" w:rsidRDefault="00E87095" w:rsidP="00A00BB7">
            <w:pPr>
              <w:spacing w:line="300" w:lineRule="exact"/>
              <w:jc w:val="center"/>
              <w:rPr>
                <w:rFonts w:eastAsiaTheme="minorEastAsia"/>
                <w:color w:val="000000" w:themeColor="text1"/>
                <w:szCs w:val="21"/>
              </w:rPr>
            </w:pPr>
          </w:p>
        </w:tc>
        <w:tc>
          <w:tcPr>
            <w:tcW w:w="228" w:type="pct"/>
            <w:vMerge/>
            <w:vAlign w:val="center"/>
          </w:tcPr>
          <w:p w:rsidR="00E87095" w:rsidRPr="00727C87" w:rsidRDefault="00E87095" w:rsidP="00A00BB7">
            <w:pPr>
              <w:tabs>
                <w:tab w:val="left" w:pos="772"/>
              </w:tabs>
              <w:spacing w:line="300" w:lineRule="exact"/>
              <w:jc w:val="center"/>
              <w:rPr>
                <w:rFonts w:eastAsiaTheme="minorEastAsia"/>
                <w:color w:val="000000" w:themeColor="text1"/>
                <w:szCs w:val="21"/>
              </w:rPr>
            </w:pPr>
          </w:p>
        </w:tc>
        <w:tc>
          <w:tcPr>
            <w:tcW w:w="227" w:type="pct"/>
            <w:vMerge/>
            <w:vAlign w:val="center"/>
          </w:tcPr>
          <w:p w:rsidR="00E87095" w:rsidRPr="00727C87" w:rsidRDefault="00E87095" w:rsidP="00A00BB7">
            <w:pPr>
              <w:tabs>
                <w:tab w:val="left" w:pos="772"/>
              </w:tabs>
              <w:spacing w:line="300" w:lineRule="exact"/>
              <w:jc w:val="center"/>
              <w:rPr>
                <w:rFonts w:eastAsiaTheme="minorEastAsia"/>
                <w:bCs/>
                <w:color w:val="000000" w:themeColor="text1"/>
                <w:szCs w:val="21"/>
              </w:rPr>
            </w:pPr>
          </w:p>
        </w:tc>
        <w:tc>
          <w:tcPr>
            <w:tcW w:w="560" w:type="pct"/>
            <w:vAlign w:val="center"/>
          </w:tcPr>
          <w:p w:rsidR="00E87095" w:rsidRPr="00727C87" w:rsidRDefault="00E87095" w:rsidP="00A00BB7">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二甲苯</w:t>
            </w:r>
          </w:p>
        </w:tc>
        <w:tc>
          <w:tcPr>
            <w:tcW w:w="304"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4.0</w:t>
            </w:r>
          </w:p>
        </w:tc>
        <w:tc>
          <w:tcPr>
            <w:tcW w:w="305"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0.48</w:t>
            </w:r>
          </w:p>
        </w:tc>
        <w:tc>
          <w:tcPr>
            <w:tcW w:w="916" w:type="pct"/>
            <w:vMerge/>
            <w:vAlign w:val="center"/>
          </w:tcPr>
          <w:p w:rsidR="00E87095" w:rsidRPr="00727C87" w:rsidRDefault="00E87095" w:rsidP="00A00BB7">
            <w:pPr>
              <w:spacing w:line="300" w:lineRule="exact"/>
              <w:jc w:val="center"/>
              <w:rPr>
                <w:rFonts w:eastAsiaTheme="minorEastAsia"/>
                <w:color w:val="000000" w:themeColor="text1"/>
                <w:szCs w:val="21"/>
              </w:rPr>
            </w:pPr>
          </w:p>
        </w:tc>
        <w:tc>
          <w:tcPr>
            <w:tcW w:w="356" w:type="pct"/>
            <w:vMerge/>
            <w:vAlign w:val="center"/>
          </w:tcPr>
          <w:p w:rsidR="00E87095" w:rsidRPr="00727C87" w:rsidRDefault="00E87095" w:rsidP="00A00BB7">
            <w:pPr>
              <w:spacing w:line="300" w:lineRule="exact"/>
              <w:jc w:val="center"/>
              <w:rPr>
                <w:rFonts w:eastAsiaTheme="minorEastAsia"/>
                <w:color w:val="000000" w:themeColor="text1"/>
                <w:szCs w:val="21"/>
              </w:rPr>
            </w:pPr>
          </w:p>
        </w:tc>
        <w:tc>
          <w:tcPr>
            <w:tcW w:w="307"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0.42</w:t>
            </w:r>
          </w:p>
        </w:tc>
        <w:tc>
          <w:tcPr>
            <w:tcW w:w="306"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0.05</w:t>
            </w:r>
          </w:p>
        </w:tc>
        <w:tc>
          <w:tcPr>
            <w:tcW w:w="1338" w:type="pct"/>
            <w:vMerge/>
            <w:vAlign w:val="center"/>
          </w:tcPr>
          <w:p w:rsidR="00E87095" w:rsidRPr="00727C87" w:rsidRDefault="00E87095" w:rsidP="00A00BB7">
            <w:pPr>
              <w:spacing w:line="300" w:lineRule="exact"/>
              <w:jc w:val="center"/>
              <w:rPr>
                <w:rFonts w:eastAsiaTheme="minorEastAsia"/>
                <w:color w:val="000000" w:themeColor="text1"/>
                <w:szCs w:val="21"/>
              </w:rPr>
            </w:pPr>
          </w:p>
        </w:tc>
      </w:tr>
      <w:tr w:rsidR="00727C87" w:rsidRPr="00727C87" w:rsidTr="007A0823">
        <w:trPr>
          <w:trHeight w:val="297"/>
          <w:jc w:val="center"/>
        </w:trPr>
        <w:tc>
          <w:tcPr>
            <w:tcW w:w="153" w:type="pct"/>
            <w:vMerge/>
            <w:vAlign w:val="center"/>
          </w:tcPr>
          <w:p w:rsidR="00E87095" w:rsidRPr="00727C87" w:rsidRDefault="00E87095" w:rsidP="00A00BB7">
            <w:pPr>
              <w:spacing w:line="300" w:lineRule="exact"/>
              <w:jc w:val="center"/>
              <w:rPr>
                <w:rFonts w:eastAsiaTheme="minorEastAsia"/>
                <w:color w:val="000000" w:themeColor="text1"/>
                <w:szCs w:val="21"/>
              </w:rPr>
            </w:pPr>
          </w:p>
        </w:tc>
        <w:tc>
          <w:tcPr>
            <w:tcW w:w="228" w:type="pct"/>
            <w:vMerge/>
            <w:vAlign w:val="center"/>
          </w:tcPr>
          <w:p w:rsidR="00E87095" w:rsidRPr="00727C87" w:rsidRDefault="00E87095" w:rsidP="00A00BB7">
            <w:pPr>
              <w:tabs>
                <w:tab w:val="left" w:pos="772"/>
              </w:tabs>
              <w:spacing w:line="300" w:lineRule="exact"/>
              <w:jc w:val="center"/>
              <w:rPr>
                <w:rFonts w:eastAsiaTheme="minorEastAsia"/>
                <w:color w:val="000000" w:themeColor="text1"/>
                <w:szCs w:val="21"/>
                <w:lang w:val="zh-CN"/>
              </w:rPr>
            </w:pPr>
          </w:p>
        </w:tc>
        <w:tc>
          <w:tcPr>
            <w:tcW w:w="227" w:type="pct"/>
            <w:vMerge/>
            <w:vAlign w:val="center"/>
          </w:tcPr>
          <w:p w:rsidR="00E87095" w:rsidRPr="00727C87" w:rsidRDefault="00E87095" w:rsidP="00A00BB7">
            <w:pPr>
              <w:tabs>
                <w:tab w:val="left" w:pos="772"/>
              </w:tabs>
              <w:spacing w:line="300" w:lineRule="exact"/>
              <w:jc w:val="center"/>
              <w:rPr>
                <w:rFonts w:eastAsiaTheme="minorEastAsia"/>
                <w:bCs/>
                <w:color w:val="000000" w:themeColor="text1"/>
                <w:szCs w:val="21"/>
              </w:rPr>
            </w:pPr>
          </w:p>
        </w:tc>
        <w:tc>
          <w:tcPr>
            <w:tcW w:w="560" w:type="pct"/>
            <w:vAlign w:val="center"/>
          </w:tcPr>
          <w:p w:rsidR="00E87095" w:rsidRPr="00727C87" w:rsidRDefault="00E87095" w:rsidP="00A00BB7">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非甲烷总烃</w:t>
            </w:r>
          </w:p>
        </w:tc>
        <w:tc>
          <w:tcPr>
            <w:tcW w:w="304"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24.7</w:t>
            </w:r>
          </w:p>
        </w:tc>
        <w:tc>
          <w:tcPr>
            <w:tcW w:w="305"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3.05</w:t>
            </w:r>
          </w:p>
        </w:tc>
        <w:tc>
          <w:tcPr>
            <w:tcW w:w="916" w:type="pct"/>
            <w:vMerge/>
            <w:vAlign w:val="center"/>
          </w:tcPr>
          <w:p w:rsidR="00E87095" w:rsidRPr="00727C87" w:rsidRDefault="00E87095" w:rsidP="00A00BB7">
            <w:pPr>
              <w:spacing w:line="300" w:lineRule="exact"/>
              <w:jc w:val="center"/>
              <w:rPr>
                <w:rFonts w:eastAsiaTheme="minorEastAsia"/>
                <w:color w:val="000000" w:themeColor="text1"/>
                <w:szCs w:val="21"/>
              </w:rPr>
            </w:pPr>
          </w:p>
        </w:tc>
        <w:tc>
          <w:tcPr>
            <w:tcW w:w="356" w:type="pct"/>
            <w:vMerge/>
            <w:vAlign w:val="center"/>
          </w:tcPr>
          <w:p w:rsidR="00E87095" w:rsidRPr="00727C87" w:rsidRDefault="00E87095" w:rsidP="00A00BB7">
            <w:pPr>
              <w:spacing w:line="300" w:lineRule="exact"/>
              <w:jc w:val="center"/>
              <w:rPr>
                <w:rFonts w:eastAsiaTheme="minorEastAsia"/>
                <w:color w:val="000000" w:themeColor="text1"/>
                <w:szCs w:val="21"/>
              </w:rPr>
            </w:pPr>
          </w:p>
        </w:tc>
        <w:tc>
          <w:tcPr>
            <w:tcW w:w="307"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2.42</w:t>
            </w:r>
          </w:p>
        </w:tc>
        <w:tc>
          <w:tcPr>
            <w:tcW w:w="306" w:type="pct"/>
            <w:vAlign w:val="center"/>
          </w:tcPr>
          <w:p w:rsidR="00E87095" w:rsidRPr="00727C87" w:rsidRDefault="00E87095" w:rsidP="00A00BB7">
            <w:pPr>
              <w:spacing w:line="300" w:lineRule="exact"/>
              <w:jc w:val="center"/>
              <w:rPr>
                <w:rFonts w:eastAsiaTheme="minorEastAsia"/>
                <w:color w:val="000000" w:themeColor="text1"/>
                <w:szCs w:val="21"/>
              </w:rPr>
            </w:pPr>
            <w:r w:rsidRPr="00727C87">
              <w:rPr>
                <w:rFonts w:eastAsiaTheme="minorEastAsia"/>
                <w:color w:val="000000" w:themeColor="text1"/>
                <w:szCs w:val="21"/>
              </w:rPr>
              <w:t>0.29</w:t>
            </w:r>
          </w:p>
        </w:tc>
        <w:tc>
          <w:tcPr>
            <w:tcW w:w="1338" w:type="pct"/>
            <w:vMerge/>
            <w:vAlign w:val="center"/>
          </w:tcPr>
          <w:p w:rsidR="00E87095" w:rsidRPr="00727C87" w:rsidRDefault="00E87095" w:rsidP="00A00BB7">
            <w:pPr>
              <w:spacing w:line="300" w:lineRule="exact"/>
              <w:jc w:val="center"/>
              <w:rPr>
                <w:rFonts w:eastAsiaTheme="minorEastAsia"/>
                <w:color w:val="000000" w:themeColor="text1"/>
                <w:szCs w:val="21"/>
              </w:rPr>
            </w:pPr>
          </w:p>
        </w:tc>
      </w:tr>
      <w:tr w:rsidR="00727C87" w:rsidRPr="00727C87" w:rsidTr="00B75AF9">
        <w:trPr>
          <w:trHeight w:val="547"/>
          <w:jc w:val="center"/>
        </w:trPr>
        <w:tc>
          <w:tcPr>
            <w:tcW w:w="153" w:type="pct"/>
            <w:vMerge/>
            <w:vAlign w:val="center"/>
          </w:tcPr>
          <w:p w:rsidR="00B75AF9" w:rsidRPr="00727C87" w:rsidRDefault="00B75AF9" w:rsidP="00B75AF9">
            <w:pPr>
              <w:spacing w:line="300" w:lineRule="exact"/>
              <w:jc w:val="center"/>
              <w:rPr>
                <w:rFonts w:eastAsiaTheme="minorEastAsia"/>
                <w:color w:val="000000" w:themeColor="text1"/>
                <w:szCs w:val="21"/>
              </w:rPr>
            </w:pPr>
          </w:p>
        </w:tc>
        <w:tc>
          <w:tcPr>
            <w:tcW w:w="228" w:type="pct"/>
            <w:vMerge/>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p>
        </w:tc>
        <w:tc>
          <w:tcPr>
            <w:tcW w:w="227" w:type="pct"/>
            <w:vMerge w:val="restart"/>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无组织</w:t>
            </w:r>
          </w:p>
        </w:tc>
        <w:tc>
          <w:tcPr>
            <w:tcW w:w="560" w:type="pct"/>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甲苯</w:t>
            </w:r>
          </w:p>
        </w:tc>
        <w:tc>
          <w:tcPr>
            <w:tcW w:w="304" w:type="pct"/>
            <w:vMerge w:val="restart"/>
            <w:vAlign w:val="center"/>
          </w:tcPr>
          <w:p w:rsidR="00B75AF9" w:rsidRPr="00727C87" w:rsidRDefault="00B75AF9" w:rsidP="00B75AF9">
            <w:pPr>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305" w:type="pct"/>
            <w:vAlign w:val="center"/>
          </w:tcPr>
          <w:p w:rsidR="00B75AF9" w:rsidRPr="00727C87" w:rsidRDefault="00B75AF9" w:rsidP="00B75AF9">
            <w:pPr>
              <w:spacing w:line="300" w:lineRule="exact"/>
              <w:jc w:val="center"/>
              <w:rPr>
                <w:rFonts w:eastAsiaTheme="minorEastAsia"/>
                <w:color w:val="000000" w:themeColor="text1"/>
                <w:szCs w:val="21"/>
              </w:rPr>
            </w:pPr>
            <w:r w:rsidRPr="00727C87">
              <w:rPr>
                <w:rFonts w:eastAsiaTheme="minorEastAsia"/>
                <w:color w:val="000000" w:themeColor="text1"/>
                <w:szCs w:val="21"/>
              </w:rPr>
              <w:t>0.004</w:t>
            </w:r>
          </w:p>
        </w:tc>
        <w:tc>
          <w:tcPr>
            <w:tcW w:w="916" w:type="pct"/>
            <w:vMerge w:val="restart"/>
            <w:vAlign w:val="center"/>
          </w:tcPr>
          <w:p w:rsidR="00B75AF9" w:rsidRPr="00727C87" w:rsidRDefault="00B75AF9" w:rsidP="00B75AF9">
            <w:pPr>
              <w:spacing w:line="300" w:lineRule="exact"/>
              <w:jc w:val="center"/>
              <w:rPr>
                <w:rFonts w:eastAsiaTheme="minorEastAsia"/>
                <w:color w:val="000000" w:themeColor="text1"/>
                <w:szCs w:val="21"/>
              </w:rPr>
            </w:pPr>
            <w:r w:rsidRPr="00727C87">
              <w:rPr>
                <w:rFonts w:eastAsiaTheme="minorEastAsia"/>
                <w:color w:val="000000" w:themeColor="text1"/>
                <w:szCs w:val="21"/>
              </w:rPr>
              <w:t>置于车间内</w:t>
            </w:r>
          </w:p>
        </w:tc>
        <w:tc>
          <w:tcPr>
            <w:tcW w:w="356" w:type="pct"/>
            <w:vMerge w:val="restart"/>
            <w:vAlign w:val="center"/>
          </w:tcPr>
          <w:p w:rsidR="00B75AF9" w:rsidRPr="00727C87" w:rsidRDefault="00B75AF9" w:rsidP="00B75AF9">
            <w:pPr>
              <w:spacing w:line="300" w:lineRule="exact"/>
              <w:jc w:val="center"/>
              <w:rPr>
                <w:rFonts w:eastAsiaTheme="minorEastAsia"/>
                <w:color w:val="000000" w:themeColor="text1"/>
                <w:spacing w:val="-6"/>
                <w:szCs w:val="21"/>
              </w:rPr>
            </w:pPr>
            <w:r w:rsidRPr="00727C87">
              <w:rPr>
                <w:rFonts w:eastAsiaTheme="minorEastAsia"/>
                <w:color w:val="000000" w:themeColor="text1"/>
                <w:spacing w:val="-6"/>
                <w:szCs w:val="21"/>
              </w:rPr>
              <w:t>/</w:t>
            </w:r>
          </w:p>
        </w:tc>
        <w:tc>
          <w:tcPr>
            <w:tcW w:w="307" w:type="pct"/>
            <w:vMerge w:val="restart"/>
            <w:vAlign w:val="center"/>
          </w:tcPr>
          <w:p w:rsidR="00B75AF9" w:rsidRPr="00727C87" w:rsidRDefault="00B75AF9" w:rsidP="00B75AF9">
            <w:pPr>
              <w:spacing w:line="300" w:lineRule="exact"/>
              <w:jc w:val="center"/>
              <w:rPr>
                <w:rFonts w:eastAsiaTheme="minorEastAsia"/>
                <w:color w:val="000000" w:themeColor="text1"/>
                <w:spacing w:val="-6"/>
                <w:szCs w:val="21"/>
              </w:rPr>
            </w:pPr>
            <w:r w:rsidRPr="00727C87">
              <w:rPr>
                <w:rFonts w:eastAsiaTheme="minorEastAsia" w:hint="eastAsia"/>
                <w:color w:val="000000" w:themeColor="text1"/>
                <w:spacing w:val="-6"/>
                <w:szCs w:val="21"/>
              </w:rPr>
              <w:t>/</w:t>
            </w:r>
          </w:p>
        </w:tc>
        <w:tc>
          <w:tcPr>
            <w:tcW w:w="306" w:type="pct"/>
            <w:vAlign w:val="center"/>
          </w:tcPr>
          <w:p w:rsidR="00B75AF9" w:rsidRPr="00727C87" w:rsidRDefault="00B75AF9" w:rsidP="00B75AF9">
            <w:pPr>
              <w:spacing w:line="300" w:lineRule="exact"/>
              <w:jc w:val="center"/>
              <w:rPr>
                <w:rFonts w:eastAsiaTheme="minorEastAsia"/>
                <w:color w:val="000000" w:themeColor="text1"/>
                <w:spacing w:val="-6"/>
                <w:szCs w:val="21"/>
              </w:rPr>
            </w:pPr>
            <w:r w:rsidRPr="00727C87">
              <w:rPr>
                <w:rFonts w:eastAsiaTheme="minorEastAsia"/>
                <w:color w:val="000000" w:themeColor="text1"/>
                <w:spacing w:val="-6"/>
                <w:szCs w:val="21"/>
              </w:rPr>
              <w:t>0.004</w:t>
            </w:r>
          </w:p>
        </w:tc>
        <w:tc>
          <w:tcPr>
            <w:tcW w:w="1338" w:type="pct"/>
            <w:vMerge/>
            <w:vAlign w:val="center"/>
          </w:tcPr>
          <w:p w:rsidR="00B75AF9" w:rsidRPr="00727C87" w:rsidRDefault="00B75AF9" w:rsidP="00B75AF9">
            <w:pPr>
              <w:spacing w:line="300" w:lineRule="exact"/>
              <w:jc w:val="center"/>
              <w:rPr>
                <w:rFonts w:eastAsiaTheme="minorEastAsia"/>
                <w:color w:val="000000" w:themeColor="text1"/>
                <w:szCs w:val="21"/>
              </w:rPr>
            </w:pPr>
          </w:p>
        </w:tc>
      </w:tr>
      <w:tr w:rsidR="00727C87" w:rsidRPr="00727C87" w:rsidTr="00B75AF9">
        <w:trPr>
          <w:trHeight w:val="697"/>
          <w:jc w:val="center"/>
        </w:trPr>
        <w:tc>
          <w:tcPr>
            <w:tcW w:w="153" w:type="pct"/>
            <w:vMerge/>
            <w:vAlign w:val="center"/>
          </w:tcPr>
          <w:p w:rsidR="00B75AF9" w:rsidRPr="00727C87" w:rsidRDefault="00B75AF9" w:rsidP="00B75AF9">
            <w:pPr>
              <w:spacing w:line="300" w:lineRule="exact"/>
              <w:jc w:val="center"/>
              <w:rPr>
                <w:rFonts w:eastAsiaTheme="minorEastAsia"/>
                <w:color w:val="000000" w:themeColor="text1"/>
                <w:szCs w:val="21"/>
              </w:rPr>
            </w:pPr>
          </w:p>
        </w:tc>
        <w:tc>
          <w:tcPr>
            <w:tcW w:w="228" w:type="pct"/>
            <w:vMerge/>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p>
        </w:tc>
        <w:tc>
          <w:tcPr>
            <w:tcW w:w="227" w:type="pct"/>
            <w:vMerge/>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p>
        </w:tc>
        <w:tc>
          <w:tcPr>
            <w:tcW w:w="560" w:type="pct"/>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二甲苯</w:t>
            </w:r>
          </w:p>
        </w:tc>
        <w:tc>
          <w:tcPr>
            <w:tcW w:w="304" w:type="pct"/>
            <w:vMerge/>
            <w:vAlign w:val="center"/>
          </w:tcPr>
          <w:p w:rsidR="00B75AF9" w:rsidRPr="00727C87" w:rsidRDefault="00B75AF9" w:rsidP="00B75AF9">
            <w:pPr>
              <w:spacing w:line="300" w:lineRule="exact"/>
              <w:jc w:val="center"/>
              <w:rPr>
                <w:rFonts w:eastAsiaTheme="minorEastAsia"/>
                <w:color w:val="000000" w:themeColor="text1"/>
                <w:szCs w:val="21"/>
              </w:rPr>
            </w:pPr>
          </w:p>
        </w:tc>
        <w:tc>
          <w:tcPr>
            <w:tcW w:w="305" w:type="pct"/>
            <w:vAlign w:val="center"/>
          </w:tcPr>
          <w:p w:rsidR="00B75AF9" w:rsidRPr="00727C87" w:rsidRDefault="00B75AF9" w:rsidP="00B75AF9">
            <w:pPr>
              <w:spacing w:line="300" w:lineRule="exact"/>
              <w:jc w:val="center"/>
              <w:rPr>
                <w:rFonts w:eastAsiaTheme="minorEastAsia"/>
                <w:color w:val="000000" w:themeColor="text1"/>
                <w:szCs w:val="21"/>
              </w:rPr>
            </w:pPr>
            <w:r w:rsidRPr="00727C87">
              <w:rPr>
                <w:rFonts w:eastAsiaTheme="minorEastAsia"/>
                <w:color w:val="000000" w:themeColor="text1"/>
                <w:szCs w:val="21"/>
              </w:rPr>
              <w:t>0.0215</w:t>
            </w:r>
          </w:p>
        </w:tc>
        <w:tc>
          <w:tcPr>
            <w:tcW w:w="916" w:type="pct"/>
            <w:vMerge/>
            <w:vAlign w:val="center"/>
          </w:tcPr>
          <w:p w:rsidR="00B75AF9" w:rsidRPr="00727C87" w:rsidRDefault="00B75AF9" w:rsidP="00B75AF9">
            <w:pPr>
              <w:spacing w:line="300" w:lineRule="exact"/>
              <w:jc w:val="center"/>
              <w:rPr>
                <w:rFonts w:eastAsiaTheme="minorEastAsia"/>
                <w:color w:val="000000" w:themeColor="text1"/>
                <w:szCs w:val="21"/>
              </w:rPr>
            </w:pPr>
          </w:p>
        </w:tc>
        <w:tc>
          <w:tcPr>
            <w:tcW w:w="356" w:type="pct"/>
            <w:vMerge/>
            <w:vAlign w:val="center"/>
          </w:tcPr>
          <w:p w:rsidR="00B75AF9" w:rsidRPr="00727C87" w:rsidRDefault="00B75AF9" w:rsidP="00B75AF9">
            <w:pPr>
              <w:spacing w:line="300" w:lineRule="exact"/>
              <w:jc w:val="center"/>
              <w:rPr>
                <w:rFonts w:eastAsiaTheme="minorEastAsia"/>
                <w:color w:val="000000" w:themeColor="text1"/>
                <w:spacing w:val="-6"/>
                <w:szCs w:val="21"/>
              </w:rPr>
            </w:pPr>
          </w:p>
        </w:tc>
        <w:tc>
          <w:tcPr>
            <w:tcW w:w="307" w:type="pct"/>
            <w:vMerge/>
            <w:vAlign w:val="center"/>
          </w:tcPr>
          <w:p w:rsidR="00B75AF9" w:rsidRPr="00727C87" w:rsidRDefault="00B75AF9" w:rsidP="00B75AF9">
            <w:pPr>
              <w:spacing w:line="300" w:lineRule="exact"/>
              <w:jc w:val="center"/>
              <w:rPr>
                <w:rFonts w:eastAsiaTheme="minorEastAsia"/>
                <w:color w:val="000000" w:themeColor="text1"/>
                <w:spacing w:val="-6"/>
                <w:szCs w:val="21"/>
              </w:rPr>
            </w:pPr>
          </w:p>
        </w:tc>
        <w:tc>
          <w:tcPr>
            <w:tcW w:w="306" w:type="pct"/>
            <w:vAlign w:val="center"/>
          </w:tcPr>
          <w:p w:rsidR="00B75AF9" w:rsidRPr="00727C87" w:rsidRDefault="00B75AF9" w:rsidP="00B75AF9">
            <w:pPr>
              <w:spacing w:line="300" w:lineRule="exact"/>
              <w:jc w:val="center"/>
              <w:rPr>
                <w:rFonts w:eastAsiaTheme="minorEastAsia"/>
                <w:color w:val="000000" w:themeColor="text1"/>
                <w:spacing w:val="-6"/>
                <w:szCs w:val="21"/>
              </w:rPr>
            </w:pPr>
            <w:r w:rsidRPr="00727C87">
              <w:rPr>
                <w:rFonts w:eastAsiaTheme="minorEastAsia"/>
                <w:color w:val="000000" w:themeColor="text1"/>
                <w:spacing w:val="-6"/>
                <w:szCs w:val="21"/>
              </w:rPr>
              <w:t>0.0215</w:t>
            </w:r>
          </w:p>
        </w:tc>
        <w:tc>
          <w:tcPr>
            <w:tcW w:w="1338" w:type="pct"/>
            <w:vMerge/>
            <w:vAlign w:val="center"/>
          </w:tcPr>
          <w:p w:rsidR="00B75AF9" w:rsidRPr="00727C87" w:rsidRDefault="00B75AF9" w:rsidP="00B75AF9">
            <w:pPr>
              <w:spacing w:line="300" w:lineRule="exact"/>
              <w:jc w:val="center"/>
              <w:rPr>
                <w:rFonts w:eastAsiaTheme="minorEastAsia"/>
                <w:color w:val="000000" w:themeColor="text1"/>
                <w:szCs w:val="21"/>
              </w:rPr>
            </w:pPr>
          </w:p>
        </w:tc>
      </w:tr>
      <w:tr w:rsidR="00727C87" w:rsidRPr="00727C87" w:rsidTr="00B75AF9">
        <w:trPr>
          <w:trHeight w:val="706"/>
          <w:jc w:val="center"/>
        </w:trPr>
        <w:tc>
          <w:tcPr>
            <w:tcW w:w="153" w:type="pct"/>
            <w:vMerge/>
            <w:vAlign w:val="center"/>
          </w:tcPr>
          <w:p w:rsidR="00B75AF9" w:rsidRPr="00727C87" w:rsidRDefault="00B75AF9" w:rsidP="00B75AF9">
            <w:pPr>
              <w:spacing w:line="300" w:lineRule="exact"/>
              <w:jc w:val="center"/>
              <w:rPr>
                <w:rFonts w:eastAsiaTheme="minorEastAsia"/>
                <w:color w:val="000000" w:themeColor="text1"/>
                <w:szCs w:val="21"/>
              </w:rPr>
            </w:pPr>
          </w:p>
        </w:tc>
        <w:tc>
          <w:tcPr>
            <w:tcW w:w="228" w:type="pct"/>
            <w:vMerge/>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p>
        </w:tc>
        <w:tc>
          <w:tcPr>
            <w:tcW w:w="227" w:type="pct"/>
            <w:vMerge/>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p>
        </w:tc>
        <w:tc>
          <w:tcPr>
            <w:tcW w:w="560" w:type="pct"/>
            <w:vAlign w:val="center"/>
          </w:tcPr>
          <w:p w:rsidR="00B75AF9" w:rsidRPr="00727C87" w:rsidRDefault="00B75AF9" w:rsidP="00B75AF9">
            <w:pPr>
              <w:tabs>
                <w:tab w:val="left" w:pos="772"/>
              </w:tabs>
              <w:spacing w:line="300" w:lineRule="exact"/>
              <w:jc w:val="center"/>
              <w:rPr>
                <w:rFonts w:eastAsiaTheme="minorEastAsia"/>
                <w:bCs/>
                <w:color w:val="000000" w:themeColor="text1"/>
                <w:szCs w:val="21"/>
              </w:rPr>
            </w:pPr>
            <w:r w:rsidRPr="00727C87">
              <w:rPr>
                <w:rFonts w:eastAsiaTheme="minorEastAsia"/>
                <w:bCs/>
                <w:color w:val="000000" w:themeColor="text1"/>
                <w:szCs w:val="21"/>
              </w:rPr>
              <w:t>非甲烷总烃</w:t>
            </w:r>
          </w:p>
        </w:tc>
        <w:tc>
          <w:tcPr>
            <w:tcW w:w="304" w:type="pct"/>
            <w:vMerge/>
            <w:vAlign w:val="center"/>
          </w:tcPr>
          <w:p w:rsidR="00B75AF9" w:rsidRPr="00727C87" w:rsidRDefault="00B75AF9" w:rsidP="00B75AF9">
            <w:pPr>
              <w:spacing w:line="300" w:lineRule="exact"/>
              <w:jc w:val="center"/>
              <w:rPr>
                <w:rFonts w:eastAsiaTheme="minorEastAsia"/>
                <w:color w:val="000000" w:themeColor="text1"/>
                <w:szCs w:val="21"/>
              </w:rPr>
            </w:pPr>
          </w:p>
        </w:tc>
        <w:tc>
          <w:tcPr>
            <w:tcW w:w="305" w:type="pct"/>
            <w:vAlign w:val="center"/>
          </w:tcPr>
          <w:p w:rsidR="00B75AF9" w:rsidRPr="00727C87" w:rsidRDefault="00B75AF9" w:rsidP="00B75AF9">
            <w:pPr>
              <w:spacing w:line="300" w:lineRule="exact"/>
              <w:jc w:val="center"/>
              <w:rPr>
                <w:rFonts w:eastAsiaTheme="minorEastAsia"/>
                <w:color w:val="000000" w:themeColor="text1"/>
                <w:szCs w:val="21"/>
              </w:rPr>
            </w:pPr>
            <w:r w:rsidRPr="00727C87">
              <w:rPr>
                <w:rFonts w:eastAsiaTheme="minorEastAsia"/>
                <w:color w:val="000000" w:themeColor="text1"/>
                <w:szCs w:val="21"/>
              </w:rPr>
              <w:t>0.15</w:t>
            </w:r>
          </w:p>
        </w:tc>
        <w:tc>
          <w:tcPr>
            <w:tcW w:w="916" w:type="pct"/>
            <w:vMerge/>
            <w:vAlign w:val="center"/>
          </w:tcPr>
          <w:p w:rsidR="00B75AF9" w:rsidRPr="00727C87" w:rsidRDefault="00B75AF9" w:rsidP="00B75AF9">
            <w:pPr>
              <w:spacing w:line="300" w:lineRule="exact"/>
              <w:jc w:val="center"/>
              <w:rPr>
                <w:rFonts w:eastAsiaTheme="minorEastAsia"/>
                <w:color w:val="000000" w:themeColor="text1"/>
                <w:szCs w:val="21"/>
              </w:rPr>
            </w:pPr>
          </w:p>
        </w:tc>
        <w:tc>
          <w:tcPr>
            <w:tcW w:w="356" w:type="pct"/>
            <w:vMerge/>
            <w:vAlign w:val="center"/>
          </w:tcPr>
          <w:p w:rsidR="00B75AF9" w:rsidRPr="00727C87" w:rsidRDefault="00B75AF9" w:rsidP="00B75AF9">
            <w:pPr>
              <w:spacing w:line="300" w:lineRule="exact"/>
              <w:jc w:val="center"/>
              <w:rPr>
                <w:rFonts w:eastAsiaTheme="minorEastAsia"/>
                <w:color w:val="000000" w:themeColor="text1"/>
                <w:spacing w:val="-6"/>
                <w:szCs w:val="21"/>
              </w:rPr>
            </w:pPr>
          </w:p>
        </w:tc>
        <w:tc>
          <w:tcPr>
            <w:tcW w:w="307" w:type="pct"/>
            <w:vMerge/>
            <w:vAlign w:val="center"/>
          </w:tcPr>
          <w:p w:rsidR="00B75AF9" w:rsidRPr="00727C87" w:rsidRDefault="00B75AF9" w:rsidP="00B75AF9">
            <w:pPr>
              <w:spacing w:line="300" w:lineRule="exact"/>
              <w:jc w:val="center"/>
              <w:rPr>
                <w:rFonts w:eastAsiaTheme="minorEastAsia"/>
                <w:color w:val="000000" w:themeColor="text1"/>
                <w:spacing w:val="-6"/>
                <w:szCs w:val="21"/>
              </w:rPr>
            </w:pPr>
          </w:p>
        </w:tc>
        <w:tc>
          <w:tcPr>
            <w:tcW w:w="306" w:type="pct"/>
            <w:vAlign w:val="center"/>
          </w:tcPr>
          <w:p w:rsidR="00B75AF9" w:rsidRPr="00727C87" w:rsidRDefault="00B75AF9" w:rsidP="00B75AF9">
            <w:pPr>
              <w:spacing w:line="300" w:lineRule="exact"/>
              <w:jc w:val="center"/>
              <w:rPr>
                <w:rFonts w:eastAsiaTheme="minorEastAsia"/>
                <w:color w:val="000000" w:themeColor="text1"/>
                <w:spacing w:val="-6"/>
                <w:szCs w:val="21"/>
              </w:rPr>
            </w:pPr>
            <w:r w:rsidRPr="00727C87">
              <w:rPr>
                <w:rFonts w:eastAsiaTheme="minorEastAsia"/>
                <w:color w:val="000000" w:themeColor="text1"/>
                <w:spacing w:val="-6"/>
                <w:szCs w:val="21"/>
              </w:rPr>
              <w:t>0.15</w:t>
            </w:r>
          </w:p>
        </w:tc>
        <w:tc>
          <w:tcPr>
            <w:tcW w:w="1338" w:type="pct"/>
            <w:vMerge/>
            <w:vAlign w:val="center"/>
          </w:tcPr>
          <w:p w:rsidR="00B75AF9" w:rsidRPr="00727C87" w:rsidRDefault="00B75AF9" w:rsidP="00B75AF9">
            <w:pPr>
              <w:spacing w:line="300" w:lineRule="exact"/>
              <w:jc w:val="center"/>
              <w:rPr>
                <w:rFonts w:eastAsiaTheme="minorEastAsia"/>
                <w:color w:val="000000" w:themeColor="text1"/>
                <w:szCs w:val="21"/>
              </w:rPr>
            </w:pPr>
          </w:p>
        </w:tc>
      </w:tr>
      <w:tr w:rsidR="00727C87" w:rsidRPr="00727C87" w:rsidTr="007A0823">
        <w:trPr>
          <w:trHeight w:val="820"/>
          <w:jc w:val="center"/>
        </w:trPr>
        <w:tc>
          <w:tcPr>
            <w:tcW w:w="153" w:type="pct"/>
            <w:vMerge w:val="restart"/>
            <w:vAlign w:val="center"/>
          </w:tcPr>
          <w:p w:rsidR="00EF77ED" w:rsidRPr="00727C87" w:rsidRDefault="00EF77ED" w:rsidP="00EF77ED">
            <w:pPr>
              <w:spacing w:line="300" w:lineRule="exact"/>
              <w:jc w:val="center"/>
              <w:rPr>
                <w:rFonts w:eastAsiaTheme="minorEastAsia"/>
                <w:color w:val="000000" w:themeColor="text1"/>
                <w:szCs w:val="21"/>
              </w:rPr>
            </w:pPr>
            <w:r w:rsidRPr="00727C87">
              <w:rPr>
                <w:rFonts w:eastAsiaTheme="minorEastAsia"/>
                <w:color w:val="000000" w:themeColor="text1"/>
                <w:szCs w:val="21"/>
              </w:rPr>
              <w:t>固体</w:t>
            </w:r>
          </w:p>
          <w:p w:rsidR="00EF77ED" w:rsidRPr="00727C87" w:rsidRDefault="00EF77ED" w:rsidP="00EF77ED">
            <w:pPr>
              <w:spacing w:line="300" w:lineRule="exact"/>
              <w:jc w:val="center"/>
              <w:rPr>
                <w:rFonts w:eastAsiaTheme="minorEastAsia"/>
                <w:color w:val="000000" w:themeColor="text1"/>
                <w:szCs w:val="21"/>
              </w:rPr>
            </w:pPr>
            <w:r w:rsidRPr="00727C87">
              <w:rPr>
                <w:rFonts w:eastAsiaTheme="minorEastAsia"/>
                <w:color w:val="000000" w:themeColor="text1"/>
                <w:szCs w:val="21"/>
              </w:rPr>
              <w:t>废物</w:t>
            </w:r>
          </w:p>
        </w:tc>
        <w:tc>
          <w:tcPr>
            <w:tcW w:w="455" w:type="pct"/>
            <w:gridSpan w:val="2"/>
            <w:vAlign w:val="center"/>
          </w:tcPr>
          <w:p w:rsidR="00EF77ED" w:rsidRPr="00727C87" w:rsidRDefault="00EF77ED" w:rsidP="00EF77ED">
            <w:pPr>
              <w:jc w:val="center"/>
              <w:rPr>
                <w:color w:val="000000" w:themeColor="text1"/>
                <w:szCs w:val="21"/>
              </w:rPr>
            </w:pPr>
            <w:r w:rsidRPr="00727C87">
              <w:rPr>
                <w:color w:val="000000" w:themeColor="text1"/>
                <w:szCs w:val="21"/>
              </w:rPr>
              <w:t>浸漆、喷漆</w:t>
            </w:r>
          </w:p>
        </w:tc>
        <w:tc>
          <w:tcPr>
            <w:tcW w:w="560" w:type="pct"/>
            <w:vAlign w:val="center"/>
          </w:tcPr>
          <w:p w:rsidR="00EF77ED" w:rsidRPr="00727C87" w:rsidRDefault="00EF77ED" w:rsidP="00EF77ED">
            <w:pPr>
              <w:jc w:val="center"/>
              <w:rPr>
                <w:color w:val="000000" w:themeColor="text1"/>
                <w:szCs w:val="21"/>
              </w:rPr>
            </w:pPr>
            <w:r w:rsidRPr="00727C87">
              <w:rPr>
                <w:color w:val="000000" w:themeColor="text1"/>
                <w:szCs w:val="21"/>
              </w:rPr>
              <w:t>废绝缘漆桶、废稀释剂桶、废油漆桶</w:t>
            </w:r>
          </w:p>
        </w:tc>
        <w:tc>
          <w:tcPr>
            <w:tcW w:w="304"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305"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0.5</w:t>
            </w:r>
          </w:p>
        </w:tc>
        <w:tc>
          <w:tcPr>
            <w:tcW w:w="916" w:type="pct"/>
            <w:vMerge w:val="restart"/>
            <w:vAlign w:val="center"/>
          </w:tcPr>
          <w:p w:rsidR="00EF77ED" w:rsidRPr="00727C87" w:rsidRDefault="00EF77ED" w:rsidP="00EF77ED">
            <w:pPr>
              <w:tabs>
                <w:tab w:val="left" w:pos="772"/>
              </w:tabs>
              <w:spacing w:line="300" w:lineRule="exact"/>
              <w:rPr>
                <w:rFonts w:eastAsiaTheme="minorEastAsia"/>
                <w:color w:val="000000" w:themeColor="text1"/>
                <w:szCs w:val="21"/>
              </w:rPr>
            </w:pPr>
            <w:r w:rsidRPr="00727C87">
              <w:rPr>
                <w:rFonts w:eastAsiaTheme="minorEastAsia"/>
                <w:color w:val="000000" w:themeColor="text1"/>
                <w:szCs w:val="21"/>
              </w:rPr>
              <w:t>收集暂存于危废暂存间，定期送至太原市固体废物处置中心处置</w:t>
            </w:r>
          </w:p>
        </w:tc>
        <w:tc>
          <w:tcPr>
            <w:tcW w:w="356"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613" w:type="pct"/>
            <w:gridSpan w:val="2"/>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0</w:t>
            </w:r>
          </w:p>
        </w:tc>
        <w:tc>
          <w:tcPr>
            <w:tcW w:w="1338" w:type="pct"/>
            <w:vMerge w:val="restart"/>
            <w:vAlign w:val="center"/>
          </w:tcPr>
          <w:p w:rsidR="00EF77ED" w:rsidRPr="00727C87" w:rsidRDefault="00EF77ED" w:rsidP="00EF77ED">
            <w:pPr>
              <w:spacing w:line="300" w:lineRule="exact"/>
              <w:jc w:val="center"/>
              <w:rPr>
                <w:rFonts w:eastAsiaTheme="minorEastAsia"/>
                <w:color w:val="000000" w:themeColor="text1"/>
                <w:szCs w:val="21"/>
              </w:rPr>
            </w:pPr>
            <w:r w:rsidRPr="00727C87">
              <w:rPr>
                <w:rFonts w:eastAsiaTheme="minorEastAsia"/>
                <w:color w:val="000000" w:themeColor="text1"/>
                <w:szCs w:val="21"/>
              </w:rPr>
              <w:t>合理处置</w:t>
            </w:r>
          </w:p>
        </w:tc>
      </w:tr>
      <w:tr w:rsidR="00727C87" w:rsidRPr="00727C87" w:rsidTr="007A0823">
        <w:trPr>
          <w:trHeight w:val="340"/>
          <w:jc w:val="center"/>
        </w:trPr>
        <w:tc>
          <w:tcPr>
            <w:tcW w:w="153" w:type="pct"/>
            <w:vMerge/>
            <w:vAlign w:val="center"/>
          </w:tcPr>
          <w:p w:rsidR="00EF77ED" w:rsidRPr="00727C87" w:rsidRDefault="00EF77ED" w:rsidP="00EF77ED">
            <w:pPr>
              <w:spacing w:line="300" w:lineRule="exact"/>
              <w:jc w:val="center"/>
              <w:rPr>
                <w:rFonts w:eastAsiaTheme="minorEastAsia"/>
                <w:color w:val="000000" w:themeColor="text1"/>
                <w:szCs w:val="21"/>
              </w:rPr>
            </w:pPr>
          </w:p>
        </w:tc>
        <w:tc>
          <w:tcPr>
            <w:tcW w:w="455" w:type="pct"/>
            <w:gridSpan w:val="2"/>
            <w:vAlign w:val="center"/>
          </w:tcPr>
          <w:p w:rsidR="00EF77ED" w:rsidRPr="00727C87" w:rsidRDefault="00EF77ED" w:rsidP="00EF77ED">
            <w:pPr>
              <w:jc w:val="center"/>
              <w:rPr>
                <w:color w:val="000000" w:themeColor="text1"/>
                <w:szCs w:val="21"/>
              </w:rPr>
            </w:pPr>
            <w:r w:rsidRPr="00727C87">
              <w:rPr>
                <w:color w:val="000000" w:themeColor="text1"/>
                <w:szCs w:val="21"/>
              </w:rPr>
              <w:t>浸漆</w:t>
            </w:r>
          </w:p>
        </w:tc>
        <w:tc>
          <w:tcPr>
            <w:tcW w:w="560" w:type="pct"/>
            <w:vAlign w:val="center"/>
          </w:tcPr>
          <w:p w:rsidR="00EF77ED" w:rsidRPr="00727C87" w:rsidRDefault="00EF77ED" w:rsidP="00EF77ED">
            <w:pPr>
              <w:jc w:val="center"/>
              <w:rPr>
                <w:color w:val="000000" w:themeColor="text1"/>
                <w:szCs w:val="21"/>
              </w:rPr>
            </w:pPr>
            <w:r w:rsidRPr="00727C87">
              <w:rPr>
                <w:color w:val="000000" w:themeColor="text1"/>
                <w:szCs w:val="21"/>
              </w:rPr>
              <w:t>废清洗剂</w:t>
            </w:r>
          </w:p>
        </w:tc>
        <w:tc>
          <w:tcPr>
            <w:tcW w:w="304"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305"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0.01</w:t>
            </w:r>
          </w:p>
        </w:tc>
        <w:tc>
          <w:tcPr>
            <w:tcW w:w="916" w:type="pct"/>
            <w:vMerge/>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p>
        </w:tc>
        <w:tc>
          <w:tcPr>
            <w:tcW w:w="356"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613" w:type="pct"/>
            <w:gridSpan w:val="2"/>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0</w:t>
            </w:r>
          </w:p>
        </w:tc>
        <w:tc>
          <w:tcPr>
            <w:tcW w:w="1338" w:type="pct"/>
            <w:vMerge/>
            <w:vAlign w:val="center"/>
          </w:tcPr>
          <w:p w:rsidR="00EF77ED" w:rsidRPr="00727C87" w:rsidRDefault="00EF77ED" w:rsidP="00EF77ED">
            <w:pPr>
              <w:spacing w:line="300" w:lineRule="exact"/>
              <w:jc w:val="center"/>
              <w:rPr>
                <w:rFonts w:eastAsiaTheme="minorEastAsia"/>
                <w:color w:val="000000" w:themeColor="text1"/>
                <w:szCs w:val="21"/>
              </w:rPr>
            </w:pPr>
          </w:p>
        </w:tc>
      </w:tr>
      <w:tr w:rsidR="00727C87" w:rsidRPr="00727C87" w:rsidTr="007A0823">
        <w:trPr>
          <w:trHeight w:val="303"/>
          <w:jc w:val="center"/>
        </w:trPr>
        <w:tc>
          <w:tcPr>
            <w:tcW w:w="153" w:type="pct"/>
            <w:vMerge/>
            <w:vAlign w:val="center"/>
          </w:tcPr>
          <w:p w:rsidR="00EF77ED" w:rsidRPr="00727C87" w:rsidRDefault="00EF77ED" w:rsidP="00EF77ED">
            <w:pPr>
              <w:spacing w:line="300" w:lineRule="exact"/>
              <w:jc w:val="center"/>
              <w:rPr>
                <w:rFonts w:eastAsiaTheme="minorEastAsia"/>
                <w:color w:val="000000" w:themeColor="text1"/>
                <w:szCs w:val="21"/>
              </w:rPr>
            </w:pPr>
          </w:p>
        </w:tc>
        <w:tc>
          <w:tcPr>
            <w:tcW w:w="455" w:type="pct"/>
            <w:gridSpan w:val="2"/>
            <w:vAlign w:val="center"/>
          </w:tcPr>
          <w:p w:rsidR="00EF77ED" w:rsidRPr="00727C87" w:rsidRDefault="00EF77ED" w:rsidP="00EF77ED">
            <w:pPr>
              <w:jc w:val="center"/>
              <w:rPr>
                <w:color w:val="000000" w:themeColor="text1"/>
                <w:szCs w:val="21"/>
              </w:rPr>
            </w:pPr>
            <w:r w:rsidRPr="00727C87">
              <w:rPr>
                <w:color w:val="000000" w:themeColor="text1"/>
                <w:szCs w:val="21"/>
              </w:rPr>
              <w:t>喷漆房</w:t>
            </w:r>
          </w:p>
        </w:tc>
        <w:tc>
          <w:tcPr>
            <w:tcW w:w="560" w:type="pct"/>
            <w:vAlign w:val="center"/>
          </w:tcPr>
          <w:p w:rsidR="00EF77ED" w:rsidRPr="00727C87" w:rsidRDefault="00EF77ED" w:rsidP="00EF77ED">
            <w:pPr>
              <w:jc w:val="center"/>
              <w:rPr>
                <w:color w:val="000000" w:themeColor="text1"/>
                <w:szCs w:val="21"/>
              </w:rPr>
            </w:pPr>
            <w:r w:rsidRPr="00727C87">
              <w:rPr>
                <w:color w:val="000000" w:themeColor="text1"/>
                <w:szCs w:val="21"/>
              </w:rPr>
              <w:t>废过滤棉</w:t>
            </w:r>
          </w:p>
        </w:tc>
        <w:tc>
          <w:tcPr>
            <w:tcW w:w="304"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305"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3.46</w:t>
            </w:r>
          </w:p>
        </w:tc>
        <w:tc>
          <w:tcPr>
            <w:tcW w:w="916" w:type="pct"/>
            <w:vMerge/>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p>
        </w:tc>
        <w:tc>
          <w:tcPr>
            <w:tcW w:w="356"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613" w:type="pct"/>
            <w:gridSpan w:val="2"/>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0</w:t>
            </w:r>
          </w:p>
        </w:tc>
        <w:tc>
          <w:tcPr>
            <w:tcW w:w="1338" w:type="pct"/>
            <w:vMerge/>
            <w:vAlign w:val="center"/>
          </w:tcPr>
          <w:p w:rsidR="00EF77ED" w:rsidRPr="00727C87" w:rsidRDefault="00EF77ED" w:rsidP="00EF77ED">
            <w:pPr>
              <w:spacing w:line="300" w:lineRule="exact"/>
              <w:jc w:val="center"/>
              <w:rPr>
                <w:rFonts w:eastAsiaTheme="minorEastAsia"/>
                <w:color w:val="000000" w:themeColor="text1"/>
                <w:szCs w:val="21"/>
              </w:rPr>
            </w:pPr>
          </w:p>
        </w:tc>
      </w:tr>
      <w:tr w:rsidR="00727C87" w:rsidRPr="00727C87" w:rsidTr="007A0823">
        <w:trPr>
          <w:trHeight w:val="379"/>
          <w:jc w:val="center"/>
        </w:trPr>
        <w:tc>
          <w:tcPr>
            <w:tcW w:w="153" w:type="pct"/>
            <w:vMerge/>
            <w:vAlign w:val="center"/>
          </w:tcPr>
          <w:p w:rsidR="00EF77ED" w:rsidRPr="00727C87" w:rsidRDefault="00EF77ED" w:rsidP="00EF77ED">
            <w:pPr>
              <w:spacing w:line="300" w:lineRule="exact"/>
              <w:jc w:val="center"/>
              <w:rPr>
                <w:rFonts w:eastAsiaTheme="minorEastAsia"/>
                <w:color w:val="000000" w:themeColor="text1"/>
                <w:szCs w:val="21"/>
              </w:rPr>
            </w:pPr>
          </w:p>
        </w:tc>
        <w:tc>
          <w:tcPr>
            <w:tcW w:w="455" w:type="pct"/>
            <w:gridSpan w:val="2"/>
            <w:vAlign w:val="center"/>
          </w:tcPr>
          <w:p w:rsidR="00EF77ED" w:rsidRPr="00727C87" w:rsidRDefault="00EF77ED" w:rsidP="00EF77ED">
            <w:pPr>
              <w:jc w:val="center"/>
              <w:rPr>
                <w:color w:val="000000" w:themeColor="text1"/>
                <w:szCs w:val="21"/>
              </w:rPr>
            </w:pPr>
            <w:r w:rsidRPr="00727C87">
              <w:rPr>
                <w:color w:val="000000" w:themeColor="text1"/>
                <w:szCs w:val="21"/>
              </w:rPr>
              <w:t>废气处理</w:t>
            </w:r>
          </w:p>
        </w:tc>
        <w:tc>
          <w:tcPr>
            <w:tcW w:w="560" w:type="pct"/>
            <w:vAlign w:val="center"/>
          </w:tcPr>
          <w:p w:rsidR="00EF77ED" w:rsidRPr="00727C87" w:rsidRDefault="00EF77ED" w:rsidP="00EF77ED">
            <w:pPr>
              <w:jc w:val="center"/>
              <w:rPr>
                <w:color w:val="000000" w:themeColor="text1"/>
                <w:szCs w:val="21"/>
              </w:rPr>
            </w:pPr>
            <w:r w:rsidRPr="00727C87">
              <w:rPr>
                <w:color w:val="000000" w:themeColor="text1"/>
                <w:szCs w:val="21"/>
              </w:rPr>
              <w:t>废活性炭</w:t>
            </w:r>
          </w:p>
        </w:tc>
        <w:tc>
          <w:tcPr>
            <w:tcW w:w="304"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305"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2.0</w:t>
            </w:r>
          </w:p>
        </w:tc>
        <w:tc>
          <w:tcPr>
            <w:tcW w:w="916" w:type="pct"/>
            <w:vMerge/>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p>
        </w:tc>
        <w:tc>
          <w:tcPr>
            <w:tcW w:w="356" w:type="pct"/>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w:t>
            </w:r>
          </w:p>
        </w:tc>
        <w:tc>
          <w:tcPr>
            <w:tcW w:w="613" w:type="pct"/>
            <w:gridSpan w:val="2"/>
            <w:vAlign w:val="center"/>
          </w:tcPr>
          <w:p w:rsidR="00EF77ED" w:rsidRPr="00727C87" w:rsidRDefault="00EF77ED" w:rsidP="00EF77ED">
            <w:pPr>
              <w:tabs>
                <w:tab w:val="left" w:pos="772"/>
              </w:tabs>
              <w:spacing w:line="300" w:lineRule="exact"/>
              <w:jc w:val="center"/>
              <w:rPr>
                <w:rFonts w:eastAsiaTheme="minorEastAsia"/>
                <w:color w:val="000000" w:themeColor="text1"/>
                <w:szCs w:val="21"/>
              </w:rPr>
            </w:pPr>
            <w:r w:rsidRPr="00727C87">
              <w:rPr>
                <w:rFonts w:eastAsiaTheme="minorEastAsia"/>
                <w:color w:val="000000" w:themeColor="text1"/>
                <w:szCs w:val="21"/>
              </w:rPr>
              <w:t>0</w:t>
            </w:r>
          </w:p>
        </w:tc>
        <w:tc>
          <w:tcPr>
            <w:tcW w:w="1338" w:type="pct"/>
            <w:vMerge/>
            <w:tcBorders>
              <w:bottom w:val="single" w:sz="4" w:space="0" w:color="auto"/>
            </w:tcBorders>
            <w:vAlign w:val="center"/>
          </w:tcPr>
          <w:p w:rsidR="00EF77ED" w:rsidRPr="00727C87" w:rsidRDefault="00EF77ED" w:rsidP="00EF77ED">
            <w:pPr>
              <w:spacing w:line="300" w:lineRule="exact"/>
              <w:jc w:val="center"/>
              <w:rPr>
                <w:rFonts w:eastAsiaTheme="minorEastAsia"/>
                <w:color w:val="000000" w:themeColor="text1"/>
                <w:szCs w:val="21"/>
              </w:rPr>
            </w:pPr>
          </w:p>
        </w:tc>
      </w:tr>
      <w:tr w:rsidR="00727C87" w:rsidRPr="00727C87" w:rsidTr="007A0823">
        <w:trPr>
          <w:trHeight w:val="289"/>
          <w:jc w:val="center"/>
        </w:trPr>
        <w:tc>
          <w:tcPr>
            <w:tcW w:w="153" w:type="pct"/>
            <w:vAlign w:val="center"/>
          </w:tcPr>
          <w:p w:rsidR="00EF77ED" w:rsidRPr="00727C87" w:rsidRDefault="00EF77ED" w:rsidP="00EF77ED">
            <w:pPr>
              <w:spacing w:line="300" w:lineRule="exact"/>
              <w:jc w:val="center"/>
              <w:rPr>
                <w:rFonts w:eastAsiaTheme="minorEastAsia"/>
                <w:color w:val="000000" w:themeColor="text1"/>
                <w:szCs w:val="21"/>
              </w:rPr>
            </w:pPr>
            <w:r w:rsidRPr="00727C87">
              <w:rPr>
                <w:rFonts w:eastAsiaTheme="minorEastAsia"/>
                <w:color w:val="000000" w:themeColor="text1"/>
                <w:szCs w:val="21"/>
              </w:rPr>
              <w:t>噪</w:t>
            </w:r>
          </w:p>
          <w:p w:rsidR="00EF77ED" w:rsidRPr="00727C87" w:rsidRDefault="00EF77ED" w:rsidP="00EF77ED">
            <w:pPr>
              <w:spacing w:line="300" w:lineRule="exact"/>
              <w:jc w:val="center"/>
              <w:rPr>
                <w:rFonts w:eastAsiaTheme="minorEastAsia"/>
                <w:color w:val="000000" w:themeColor="text1"/>
                <w:szCs w:val="21"/>
              </w:rPr>
            </w:pPr>
            <w:r w:rsidRPr="00727C87">
              <w:rPr>
                <w:rFonts w:eastAsiaTheme="minorEastAsia"/>
                <w:color w:val="000000" w:themeColor="text1"/>
                <w:szCs w:val="21"/>
              </w:rPr>
              <w:t>声</w:t>
            </w:r>
          </w:p>
        </w:tc>
        <w:tc>
          <w:tcPr>
            <w:tcW w:w="1624" w:type="pct"/>
            <w:gridSpan w:val="5"/>
            <w:vAlign w:val="center"/>
          </w:tcPr>
          <w:p w:rsidR="00EF77ED" w:rsidRPr="00727C87" w:rsidRDefault="00EF77ED" w:rsidP="00EF77ED">
            <w:pPr>
              <w:autoSpaceDE w:val="0"/>
              <w:autoSpaceDN w:val="0"/>
              <w:adjustRightInd w:val="0"/>
              <w:spacing w:line="300" w:lineRule="exact"/>
              <w:jc w:val="center"/>
              <w:rPr>
                <w:rFonts w:eastAsiaTheme="minorEastAsia"/>
                <w:color w:val="000000" w:themeColor="text1"/>
                <w:szCs w:val="21"/>
                <w:lang w:val="zh-CN"/>
              </w:rPr>
            </w:pPr>
            <w:r w:rsidRPr="00727C87">
              <w:rPr>
                <w:rFonts w:eastAsiaTheme="minorEastAsia"/>
                <w:color w:val="000000" w:themeColor="text1"/>
                <w:szCs w:val="21"/>
              </w:rPr>
              <w:t>真空泵、气泵、喷枪、引风机</w:t>
            </w:r>
          </w:p>
        </w:tc>
        <w:tc>
          <w:tcPr>
            <w:tcW w:w="916" w:type="pct"/>
            <w:vAlign w:val="center"/>
          </w:tcPr>
          <w:p w:rsidR="00EF77ED" w:rsidRPr="00727C87" w:rsidRDefault="00EF77ED" w:rsidP="00EF77ED">
            <w:pPr>
              <w:autoSpaceDE w:val="0"/>
              <w:autoSpaceDN w:val="0"/>
              <w:adjustRightInd w:val="0"/>
              <w:spacing w:line="300" w:lineRule="exact"/>
              <w:jc w:val="center"/>
              <w:rPr>
                <w:rFonts w:eastAsiaTheme="minorEastAsia"/>
                <w:color w:val="000000" w:themeColor="text1"/>
                <w:szCs w:val="21"/>
                <w:lang w:val="zh-CN"/>
              </w:rPr>
            </w:pPr>
            <w:r w:rsidRPr="00727C87">
              <w:rPr>
                <w:rFonts w:eastAsiaTheme="minorEastAsia"/>
                <w:color w:val="000000" w:themeColor="text1"/>
                <w:szCs w:val="21"/>
                <w:lang w:val="zh-CN"/>
              </w:rPr>
              <w:t>选用低噪声设备、隔声、消声</w:t>
            </w:r>
          </w:p>
        </w:tc>
        <w:tc>
          <w:tcPr>
            <w:tcW w:w="969" w:type="pct"/>
            <w:gridSpan w:val="3"/>
            <w:vAlign w:val="center"/>
          </w:tcPr>
          <w:p w:rsidR="00EF77ED" w:rsidRPr="00727C87" w:rsidRDefault="00EF77ED" w:rsidP="00EF77ED">
            <w:pPr>
              <w:autoSpaceDE w:val="0"/>
              <w:autoSpaceDN w:val="0"/>
              <w:adjustRightInd w:val="0"/>
              <w:spacing w:line="300" w:lineRule="exact"/>
              <w:jc w:val="center"/>
              <w:rPr>
                <w:rFonts w:eastAsiaTheme="minorEastAsia"/>
                <w:color w:val="000000" w:themeColor="text1"/>
                <w:szCs w:val="21"/>
              </w:rPr>
            </w:pPr>
            <w:r w:rsidRPr="00727C87">
              <w:rPr>
                <w:rFonts w:eastAsiaTheme="minorEastAsia"/>
                <w:color w:val="000000" w:themeColor="text1"/>
                <w:szCs w:val="21"/>
                <w:lang w:val="zh-CN"/>
              </w:rPr>
              <w:t>厂界噪声达标</w:t>
            </w:r>
          </w:p>
        </w:tc>
        <w:tc>
          <w:tcPr>
            <w:tcW w:w="1338" w:type="pct"/>
            <w:vAlign w:val="center"/>
          </w:tcPr>
          <w:p w:rsidR="00EF77ED" w:rsidRPr="00727C87" w:rsidRDefault="00EF77ED" w:rsidP="00883875">
            <w:pPr>
              <w:spacing w:line="300" w:lineRule="exact"/>
              <w:jc w:val="center"/>
              <w:rPr>
                <w:rFonts w:eastAsiaTheme="minorEastAsia"/>
                <w:color w:val="000000" w:themeColor="text1"/>
                <w:szCs w:val="21"/>
              </w:rPr>
            </w:pPr>
            <w:r w:rsidRPr="00727C87">
              <w:rPr>
                <w:rFonts w:eastAsiaTheme="minorEastAsia"/>
                <w:color w:val="000000" w:themeColor="text1"/>
                <w:szCs w:val="21"/>
              </w:rPr>
              <w:t>《工业企业厂界环境噪声排放标准》（</w:t>
            </w:r>
            <w:r w:rsidRPr="00727C87">
              <w:rPr>
                <w:rFonts w:eastAsiaTheme="minorEastAsia"/>
                <w:color w:val="000000" w:themeColor="text1"/>
                <w:szCs w:val="21"/>
              </w:rPr>
              <w:t>GB12348-2008</w:t>
            </w:r>
            <w:r w:rsidRPr="00727C87">
              <w:rPr>
                <w:rFonts w:eastAsiaTheme="minorEastAsia"/>
                <w:color w:val="000000" w:themeColor="text1"/>
                <w:szCs w:val="21"/>
              </w:rPr>
              <w:t>）</w:t>
            </w:r>
            <w:r w:rsidRPr="00727C87">
              <w:rPr>
                <w:rFonts w:eastAsiaTheme="minorEastAsia"/>
                <w:color w:val="000000" w:themeColor="text1"/>
                <w:szCs w:val="21"/>
              </w:rPr>
              <w:t>2</w:t>
            </w:r>
            <w:r w:rsidRPr="00727C87">
              <w:rPr>
                <w:rFonts w:eastAsiaTheme="minorEastAsia"/>
                <w:color w:val="000000" w:themeColor="text1"/>
                <w:szCs w:val="21"/>
              </w:rPr>
              <w:t>类标准</w:t>
            </w:r>
          </w:p>
        </w:tc>
      </w:tr>
    </w:tbl>
    <w:p w:rsidR="009A51D8" w:rsidRPr="00727C87" w:rsidRDefault="009A51D8">
      <w:pPr>
        <w:outlineLvl w:val="0"/>
        <w:rPr>
          <w:rFonts w:eastAsia="黑体"/>
          <w:b/>
          <w:bCs/>
          <w:color w:val="000000" w:themeColor="text1"/>
          <w:sz w:val="28"/>
        </w:rPr>
        <w:sectPr w:rsidR="009A51D8" w:rsidRPr="00727C87">
          <w:headerReference w:type="default" r:id="rId25"/>
          <w:pgSz w:w="16838" w:h="11906" w:orient="landscape"/>
          <w:pgMar w:top="1134" w:right="1440" w:bottom="1134" w:left="1440" w:header="851" w:footer="851" w:gutter="0"/>
          <w:cols w:space="425"/>
          <w:docGrid w:type="lines" w:linePitch="312"/>
        </w:sectPr>
      </w:pPr>
    </w:p>
    <w:p w:rsidR="009A51D8" w:rsidRPr="00727C87" w:rsidRDefault="009C6A18">
      <w:pPr>
        <w:outlineLvl w:val="0"/>
        <w:rPr>
          <w:rFonts w:eastAsia="黑体"/>
          <w:b/>
          <w:bCs/>
          <w:color w:val="000000" w:themeColor="text1"/>
          <w:sz w:val="28"/>
        </w:rPr>
      </w:pPr>
      <w:r w:rsidRPr="00727C87">
        <w:rPr>
          <w:rFonts w:eastAsia="黑体"/>
          <w:b/>
          <w:bCs/>
          <w:color w:val="000000" w:themeColor="text1"/>
          <w:sz w:val="28"/>
        </w:rPr>
        <w:lastRenderedPageBreak/>
        <w:t>结论与建议</w:t>
      </w:r>
      <w:bookmarkEnd w:id="24"/>
      <w:bookmarkEnd w:id="25"/>
    </w:p>
    <w:tbl>
      <w:tblPr>
        <w:tblStyle w:val="af8"/>
        <w:tblW w:w="8296" w:type="dxa"/>
        <w:tblLayout w:type="fixed"/>
        <w:tblLook w:val="04A0" w:firstRow="1" w:lastRow="0" w:firstColumn="1" w:lastColumn="0" w:noHBand="0" w:noVBand="1"/>
      </w:tblPr>
      <w:tblGrid>
        <w:gridCol w:w="8296"/>
      </w:tblGrid>
      <w:tr w:rsidR="00727C87" w:rsidRPr="00727C87">
        <w:trPr>
          <w:trHeight w:val="13032"/>
        </w:trPr>
        <w:tc>
          <w:tcPr>
            <w:tcW w:w="8296" w:type="dxa"/>
          </w:tcPr>
          <w:p w:rsidR="009A51D8" w:rsidRPr="00727C87" w:rsidRDefault="009C6A18">
            <w:pPr>
              <w:spacing w:before="120" w:after="120" w:line="520" w:lineRule="exact"/>
              <w:outlineLvl w:val="1"/>
              <w:rPr>
                <w:rFonts w:eastAsia="黑体"/>
                <w:bCs/>
                <w:color w:val="000000" w:themeColor="text1"/>
                <w:kern w:val="0"/>
                <w:sz w:val="28"/>
              </w:rPr>
            </w:pPr>
            <w:r w:rsidRPr="00727C87">
              <w:rPr>
                <w:rFonts w:eastAsia="黑体"/>
                <w:bCs/>
                <w:color w:val="000000" w:themeColor="text1"/>
                <w:kern w:val="0"/>
                <w:sz w:val="28"/>
              </w:rPr>
              <w:t>一、结论</w:t>
            </w:r>
          </w:p>
          <w:p w:rsidR="009A51D8" w:rsidRPr="00727C87" w:rsidRDefault="009C6A18">
            <w:pPr>
              <w:spacing w:line="520" w:lineRule="exact"/>
              <w:ind w:firstLineChars="200" w:firstLine="480"/>
              <w:rPr>
                <w:rFonts w:eastAsiaTheme="minorEastAsia"/>
                <w:bCs/>
                <w:color w:val="000000" w:themeColor="text1"/>
                <w:kern w:val="0"/>
                <w:sz w:val="24"/>
              </w:rPr>
            </w:pPr>
            <w:r w:rsidRPr="00727C87">
              <w:rPr>
                <w:rFonts w:eastAsiaTheme="minorEastAsia"/>
                <w:bCs/>
                <w:color w:val="000000" w:themeColor="text1"/>
                <w:kern w:val="0"/>
                <w:sz w:val="24"/>
              </w:rPr>
              <w:t>1</w:t>
            </w:r>
            <w:r w:rsidRPr="00727C87">
              <w:rPr>
                <w:rFonts w:eastAsiaTheme="minorEastAsia"/>
                <w:bCs/>
                <w:color w:val="000000" w:themeColor="text1"/>
                <w:kern w:val="0"/>
                <w:sz w:val="24"/>
              </w:rPr>
              <w:t>、项目概况</w:t>
            </w:r>
          </w:p>
          <w:p w:rsidR="009A51D8" w:rsidRPr="00727C87" w:rsidRDefault="009C6A18">
            <w:pPr>
              <w:pStyle w:val="a5"/>
              <w:spacing w:line="520" w:lineRule="exact"/>
              <w:ind w:firstLineChars="200" w:firstLine="480"/>
              <w:jc w:val="both"/>
              <w:rPr>
                <w:rFonts w:eastAsiaTheme="minorEastAsia"/>
                <w:bCs/>
                <w:color w:val="000000" w:themeColor="text1"/>
                <w:kern w:val="0"/>
                <w:sz w:val="24"/>
              </w:rPr>
            </w:pPr>
            <w:r w:rsidRPr="00727C87">
              <w:rPr>
                <w:rFonts w:eastAsiaTheme="minorEastAsia"/>
                <w:color w:val="000000" w:themeColor="text1"/>
                <w:kern w:val="0"/>
                <w:sz w:val="24"/>
              </w:rPr>
              <w:t>项目位于平鲁区中煤平朔煤业有限责任公司安家岭矿原闲置装备利用中心场地，地理坐标为：坐标为：</w:t>
            </w:r>
            <w:r w:rsidRPr="00727C87">
              <w:rPr>
                <w:rFonts w:eastAsiaTheme="minorEastAsia"/>
                <w:color w:val="000000" w:themeColor="text1"/>
                <w:spacing w:val="-4"/>
                <w:kern w:val="0"/>
                <w:sz w:val="24"/>
              </w:rPr>
              <w:t>E112°21′46″</w:t>
            </w:r>
            <w:r w:rsidRPr="00727C87">
              <w:rPr>
                <w:rFonts w:eastAsiaTheme="minorEastAsia"/>
                <w:color w:val="000000" w:themeColor="text1"/>
                <w:kern w:val="0"/>
                <w:sz w:val="24"/>
              </w:rPr>
              <w:t>，北纬</w:t>
            </w:r>
            <w:r w:rsidRPr="00727C87">
              <w:rPr>
                <w:rFonts w:eastAsiaTheme="minorEastAsia"/>
                <w:color w:val="000000" w:themeColor="text1"/>
                <w:spacing w:val="-4"/>
                <w:kern w:val="0"/>
                <w:sz w:val="24"/>
              </w:rPr>
              <w:t>N39°27′24″</w:t>
            </w:r>
            <w:r w:rsidRPr="00727C87">
              <w:rPr>
                <w:rFonts w:eastAsiaTheme="minorEastAsia"/>
                <w:color w:val="000000" w:themeColor="text1"/>
                <w:kern w:val="0"/>
                <w:sz w:val="24"/>
              </w:rPr>
              <w:t>。</w:t>
            </w:r>
            <w:r w:rsidRPr="00727C87">
              <w:rPr>
                <w:rFonts w:eastAsiaTheme="minorEastAsia"/>
                <w:bCs/>
                <w:color w:val="000000" w:themeColor="text1"/>
                <w:kern w:val="0"/>
                <w:sz w:val="24"/>
              </w:rPr>
              <w:t>本项目新增浸漆烤漆设备一套、移动式喷漆房一套，并配套有机废气处理装置</w:t>
            </w:r>
            <w:r w:rsidRPr="00727C87">
              <w:rPr>
                <w:rFonts w:eastAsiaTheme="minorEastAsia"/>
                <w:bCs/>
                <w:color w:val="000000" w:themeColor="text1"/>
                <w:kern w:val="0"/>
                <w:sz w:val="24"/>
              </w:rPr>
              <w:t>1</w:t>
            </w:r>
            <w:r w:rsidRPr="00727C87">
              <w:rPr>
                <w:rFonts w:eastAsiaTheme="minorEastAsia"/>
                <w:bCs/>
                <w:color w:val="000000" w:themeColor="text1"/>
                <w:kern w:val="0"/>
                <w:sz w:val="24"/>
              </w:rPr>
              <w:t>套。</w:t>
            </w:r>
          </w:p>
          <w:p w:rsidR="009A51D8" w:rsidRPr="00727C87" w:rsidRDefault="009C6A18">
            <w:pPr>
              <w:spacing w:line="520" w:lineRule="exact"/>
              <w:ind w:firstLineChars="200" w:firstLine="480"/>
              <w:rPr>
                <w:rFonts w:eastAsiaTheme="minorEastAsia"/>
                <w:bCs/>
                <w:color w:val="000000" w:themeColor="text1"/>
                <w:kern w:val="0"/>
                <w:sz w:val="24"/>
              </w:rPr>
            </w:pPr>
            <w:r w:rsidRPr="00727C87">
              <w:rPr>
                <w:rFonts w:eastAsiaTheme="minorEastAsia"/>
                <w:bCs/>
                <w:color w:val="000000" w:themeColor="text1"/>
                <w:kern w:val="0"/>
                <w:sz w:val="24"/>
              </w:rPr>
              <w:t>2</w:t>
            </w:r>
            <w:r w:rsidRPr="00727C87">
              <w:rPr>
                <w:rFonts w:eastAsiaTheme="minorEastAsia"/>
                <w:bCs/>
                <w:color w:val="000000" w:themeColor="text1"/>
                <w:kern w:val="0"/>
                <w:sz w:val="24"/>
              </w:rPr>
              <w:t>、环境质量现状</w:t>
            </w:r>
          </w:p>
          <w:p w:rsidR="009A51D8" w:rsidRPr="00727C87" w:rsidRDefault="009C6A18">
            <w:pPr>
              <w:pStyle w:val="a5"/>
              <w:spacing w:line="520" w:lineRule="exact"/>
              <w:ind w:firstLineChars="200" w:firstLine="480"/>
              <w:jc w:val="both"/>
              <w:rPr>
                <w:rFonts w:eastAsiaTheme="minorEastAsia"/>
                <w:bCs/>
                <w:color w:val="000000" w:themeColor="text1"/>
                <w:kern w:val="0"/>
                <w:sz w:val="24"/>
              </w:rPr>
            </w:pPr>
            <w:r w:rsidRPr="00727C87">
              <w:rPr>
                <w:rFonts w:eastAsiaTheme="minorEastAsia"/>
                <w:bCs/>
                <w:color w:val="000000" w:themeColor="text1"/>
                <w:kern w:val="0"/>
                <w:sz w:val="24"/>
              </w:rPr>
              <w:t>（</w:t>
            </w:r>
            <w:r w:rsidRPr="00727C87">
              <w:rPr>
                <w:rFonts w:eastAsiaTheme="minorEastAsia"/>
                <w:bCs/>
                <w:color w:val="000000" w:themeColor="text1"/>
                <w:kern w:val="0"/>
                <w:sz w:val="24"/>
              </w:rPr>
              <w:t>1</w:t>
            </w:r>
            <w:r w:rsidRPr="00727C87">
              <w:rPr>
                <w:rFonts w:eastAsiaTheme="minorEastAsia"/>
                <w:bCs/>
                <w:color w:val="000000" w:themeColor="text1"/>
                <w:kern w:val="0"/>
                <w:sz w:val="24"/>
              </w:rPr>
              <w:t>）环境空气质量现状</w:t>
            </w:r>
          </w:p>
          <w:p w:rsidR="0098650F" w:rsidRPr="00727C87" w:rsidRDefault="009C6A18" w:rsidP="0098650F">
            <w:pPr>
              <w:pStyle w:val="a5"/>
              <w:spacing w:line="520" w:lineRule="exact"/>
              <w:ind w:firstLineChars="200" w:firstLine="480"/>
              <w:jc w:val="both"/>
              <w:rPr>
                <w:rFonts w:eastAsiaTheme="minorEastAsia"/>
                <w:color w:val="000000" w:themeColor="text1"/>
                <w:kern w:val="0"/>
                <w:sz w:val="24"/>
                <w:vertAlign w:val="subscript"/>
              </w:rPr>
            </w:pPr>
            <w:r w:rsidRPr="00727C87">
              <w:rPr>
                <w:rFonts w:eastAsiaTheme="minorEastAsia"/>
                <w:bCs/>
                <w:color w:val="000000" w:themeColor="text1"/>
                <w:kern w:val="0"/>
                <w:sz w:val="24"/>
              </w:rPr>
              <w:t>项目位于朔州市平鲁区，按照《环境空气质量标准》（</w:t>
            </w:r>
            <w:r w:rsidRPr="00727C87">
              <w:rPr>
                <w:rFonts w:eastAsiaTheme="minorEastAsia"/>
                <w:bCs/>
                <w:color w:val="000000" w:themeColor="text1"/>
                <w:kern w:val="0"/>
                <w:sz w:val="24"/>
              </w:rPr>
              <w:t>GB3095</w:t>
            </w:r>
            <w:r w:rsidRPr="00727C87">
              <w:rPr>
                <w:rFonts w:eastAsiaTheme="minorEastAsia"/>
                <w:bCs/>
                <w:color w:val="000000" w:themeColor="text1"/>
                <w:kern w:val="0"/>
                <w:sz w:val="24"/>
              </w:rPr>
              <w:t>－</w:t>
            </w:r>
            <w:r w:rsidRPr="00727C87">
              <w:rPr>
                <w:rFonts w:eastAsiaTheme="minorEastAsia"/>
                <w:bCs/>
                <w:color w:val="000000" w:themeColor="text1"/>
                <w:kern w:val="0"/>
                <w:sz w:val="24"/>
              </w:rPr>
              <w:t>2012</w:t>
            </w:r>
            <w:r w:rsidRPr="00727C87">
              <w:rPr>
                <w:rFonts w:eastAsiaTheme="minorEastAsia"/>
                <w:bCs/>
                <w:color w:val="000000" w:themeColor="text1"/>
                <w:kern w:val="0"/>
                <w:sz w:val="24"/>
              </w:rPr>
              <w:t>）中环境空气质量功能区的分类与标准分级，本区域应为二类区，执行《环境空气质量标准》（</w:t>
            </w:r>
            <w:r w:rsidRPr="00727C87">
              <w:rPr>
                <w:rFonts w:eastAsiaTheme="minorEastAsia"/>
                <w:bCs/>
                <w:color w:val="000000" w:themeColor="text1"/>
                <w:kern w:val="0"/>
                <w:sz w:val="24"/>
              </w:rPr>
              <w:t>GB3095-2012</w:t>
            </w:r>
            <w:r w:rsidRPr="00727C87">
              <w:rPr>
                <w:rFonts w:eastAsiaTheme="minorEastAsia"/>
                <w:bCs/>
                <w:color w:val="000000" w:themeColor="text1"/>
                <w:kern w:val="0"/>
                <w:sz w:val="24"/>
              </w:rPr>
              <w:t>）中二级标准，评价收集了平鲁区</w:t>
            </w:r>
            <w:r w:rsidRPr="00727C87">
              <w:rPr>
                <w:rFonts w:eastAsiaTheme="minorEastAsia"/>
                <w:bCs/>
                <w:color w:val="000000" w:themeColor="text1"/>
                <w:kern w:val="0"/>
                <w:sz w:val="24"/>
              </w:rPr>
              <w:t>2019</w:t>
            </w:r>
            <w:r w:rsidRPr="00727C87">
              <w:rPr>
                <w:rFonts w:eastAsiaTheme="minorEastAsia"/>
                <w:bCs/>
                <w:color w:val="000000" w:themeColor="text1"/>
                <w:kern w:val="0"/>
                <w:sz w:val="24"/>
              </w:rPr>
              <w:t>年</w:t>
            </w:r>
            <w:r w:rsidRPr="00727C87">
              <w:rPr>
                <w:rFonts w:eastAsiaTheme="minorEastAsia"/>
                <w:bCs/>
                <w:color w:val="000000" w:themeColor="text1"/>
                <w:kern w:val="0"/>
                <w:sz w:val="24"/>
              </w:rPr>
              <w:t>1~12</w:t>
            </w:r>
            <w:r w:rsidRPr="00727C87">
              <w:rPr>
                <w:rFonts w:eastAsiaTheme="minorEastAsia"/>
                <w:bCs/>
                <w:color w:val="000000" w:themeColor="text1"/>
                <w:kern w:val="0"/>
                <w:sz w:val="24"/>
              </w:rPr>
              <w:t>月份主要污染物平均浓度：</w:t>
            </w:r>
            <w:r w:rsidRPr="00727C87">
              <w:rPr>
                <w:rFonts w:eastAsiaTheme="minorEastAsia"/>
                <w:color w:val="000000" w:themeColor="text1"/>
                <w:kern w:val="0"/>
                <w:sz w:val="24"/>
              </w:rPr>
              <w:t>SO</w:t>
            </w:r>
            <w:r w:rsidRPr="00727C87">
              <w:rPr>
                <w:rFonts w:eastAsiaTheme="minorEastAsia"/>
                <w:color w:val="000000" w:themeColor="text1"/>
                <w:kern w:val="0"/>
                <w:sz w:val="24"/>
                <w:vertAlign w:val="subscript"/>
              </w:rPr>
              <w:t>2</w:t>
            </w:r>
            <w:r w:rsidRPr="00727C87">
              <w:rPr>
                <w:rFonts w:eastAsiaTheme="minorEastAsia"/>
                <w:color w:val="000000" w:themeColor="text1"/>
                <w:kern w:val="0"/>
                <w:sz w:val="24"/>
              </w:rPr>
              <w:t>平均浓度</w:t>
            </w:r>
            <w:r w:rsidRPr="00727C87">
              <w:rPr>
                <w:rFonts w:eastAsiaTheme="minorEastAsia"/>
                <w:color w:val="000000" w:themeColor="text1"/>
                <w:kern w:val="0"/>
                <w:sz w:val="24"/>
              </w:rPr>
              <w:t>34μg/m</w:t>
            </w:r>
            <w:r w:rsidRPr="00727C87">
              <w:rPr>
                <w:rFonts w:eastAsiaTheme="minorEastAsia"/>
                <w:color w:val="000000" w:themeColor="text1"/>
                <w:kern w:val="0"/>
                <w:sz w:val="24"/>
                <w:vertAlign w:val="superscript"/>
              </w:rPr>
              <w:t>3</w:t>
            </w:r>
            <w:r w:rsidRPr="00727C87">
              <w:rPr>
                <w:rFonts w:eastAsiaTheme="minorEastAsia"/>
                <w:color w:val="000000" w:themeColor="text1"/>
                <w:kern w:val="0"/>
                <w:sz w:val="24"/>
              </w:rPr>
              <w:t>；</w:t>
            </w:r>
            <w:r w:rsidRPr="00727C87">
              <w:rPr>
                <w:rFonts w:eastAsiaTheme="minorEastAsia"/>
                <w:color w:val="000000" w:themeColor="text1"/>
                <w:kern w:val="0"/>
                <w:sz w:val="24"/>
              </w:rPr>
              <w:t>NO</w:t>
            </w:r>
            <w:r w:rsidRPr="00727C87">
              <w:rPr>
                <w:rFonts w:eastAsiaTheme="minorEastAsia"/>
                <w:color w:val="000000" w:themeColor="text1"/>
                <w:kern w:val="0"/>
                <w:sz w:val="24"/>
                <w:vertAlign w:val="subscript"/>
              </w:rPr>
              <w:t>2</w:t>
            </w:r>
            <w:r w:rsidRPr="00727C87">
              <w:rPr>
                <w:rFonts w:eastAsiaTheme="minorEastAsia"/>
                <w:color w:val="000000" w:themeColor="text1"/>
                <w:kern w:val="0"/>
                <w:sz w:val="24"/>
              </w:rPr>
              <w:t>平均浓度</w:t>
            </w:r>
            <w:r w:rsidRPr="00727C87">
              <w:rPr>
                <w:rFonts w:eastAsiaTheme="minorEastAsia"/>
                <w:color w:val="000000" w:themeColor="text1"/>
                <w:kern w:val="0"/>
                <w:sz w:val="24"/>
              </w:rPr>
              <w:t>35μg/m</w:t>
            </w:r>
            <w:r w:rsidRPr="00727C87">
              <w:rPr>
                <w:rFonts w:eastAsiaTheme="minorEastAsia"/>
                <w:color w:val="000000" w:themeColor="text1"/>
                <w:kern w:val="0"/>
                <w:sz w:val="24"/>
                <w:vertAlign w:val="superscript"/>
              </w:rPr>
              <w:t>3</w:t>
            </w:r>
            <w:r w:rsidRPr="00727C87">
              <w:rPr>
                <w:rFonts w:eastAsiaTheme="minorEastAsia"/>
                <w:color w:val="000000" w:themeColor="text1"/>
                <w:kern w:val="0"/>
                <w:sz w:val="24"/>
              </w:rPr>
              <w:t>；</w:t>
            </w:r>
            <w:r w:rsidRPr="00727C87">
              <w:rPr>
                <w:rFonts w:eastAsiaTheme="minorEastAsia"/>
                <w:color w:val="000000" w:themeColor="text1"/>
                <w:kern w:val="0"/>
                <w:sz w:val="24"/>
              </w:rPr>
              <w:t>PM</w:t>
            </w:r>
            <w:r w:rsidRPr="00727C87">
              <w:rPr>
                <w:rFonts w:eastAsiaTheme="minorEastAsia"/>
                <w:color w:val="000000" w:themeColor="text1"/>
                <w:kern w:val="0"/>
                <w:sz w:val="24"/>
                <w:vertAlign w:val="subscript"/>
              </w:rPr>
              <w:t>10</w:t>
            </w:r>
            <w:r w:rsidRPr="00727C87">
              <w:rPr>
                <w:rFonts w:eastAsiaTheme="minorEastAsia"/>
                <w:color w:val="000000" w:themeColor="text1"/>
                <w:kern w:val="0"/>
                <w:sz w:val="24"/>
              </w:rPr>
              <w:t>平均浓度</w:t>
            </w:r>
            <w:r w:rsidRPr="00727C87">
              <w:rPr>
                <w:rFonts w:eastAsiaTheme="minorEastAsia"/>
                <w:color w:val="000000" w:themeColor="text1"/>
                <w:kern w:val="0"/>
                <w:sz w:val="24"/>
              </w:rPr>
              <w:t>89μg/m</w:t>
            </w:r>
            <w:r w:rsidRPr="00727C87">
              <w:rPr>
                <w:rFonts w:eastAsiaTheme="minorEastAsia"/>
                <w:color w:val="000000" w:themeColor="text1"/>
                <w:kern w:val="0"/>
                <w:sz w:val="24"/>
                <w:vertAlign w:val="superscript"/>
              </w:rPr>
              <w:t>3</w:t>
            </w:r>
            <w:r w:rsidRPr="00727C87">
              <w:rPr>
                <w:rFonts w:eastAsiaTheme="minorEastAsia"/>
                <w:color w:val="000000" w:themeColor="text1"/>
                <w:kern w:val="0"/>
                <w:sz w:val="24"/>
              </w:rPr>
              <w:t>；</w:t>
            </w:r>
            <w:r w:rsidRPr="00727C87">
              <w:rPr>
                <w:rFonts w:eastAsiaTheme="minorEastAsia"/>
                <w:color w:val="000000" w:themeColor="text1"/>
                <w:kern w:val="0"/>
                <w:sz w:val="24"/>
              </w:rPr>
              <w:t>PM</w:t>
            </w:r>
            <w:r w:rsidRPr="00727C87">
              <w:rPr>
                <w:rFonts w:eastAsiaTheme="minorEastAsia"/>
                <w:color w:val="000000" w:themeColor="text1"/>
                <w:kern w:val="0"/>
                <w:sz w:val="24"/>
                <w:vertAlign w:val="subscript"/>
              </w:rPr>
              <w:t>2.5</w:t>
            </w:r>
            <w:r w:rsidRPr="00727C87">
              <w:rPr>
                <w:rFonts w:eastAsiaTheme="minorEastAsia"/>
                <w:color w:val="000000" w:themeColor="text1"/>
                <w:kern w:val="0"/>
                <w:sz w:val="24"/>
              </w:rPr>
              <w:t>平均浓度</w:t>
            </w:r>
            <w:r w:rsidRPr="00727C87">
              <w:rPr>
                <w:rFonts w:eastAsiaTheme="minorEastAsia"/>
                <w:color w:val="000000" w:themeColor="text1"/>
                <w:kern w:val="0"/>
                <w:sz w:val="24"/>
              </w:rPr>
              <w:t>43μg/m</w:t>
            </w:r>
            <w:r w:rsidRPr="00727C87">
              <w:rPr>
                <w:rFonts w:eastAsiaTheme="minorEastAsia"/>
                <w:color w:val="000000" w:themeColor="text1"/>
                <w:kern w:val="0"/>
                <w:sz w:val="24"/>
                <w:vertAlign w:val="superscript"/>
              </w:rPr>
              <w:t>3</w:t>
            </w:r>
            <w:r w:rsidRPr="00727C87">
              <w:rPr>
                <w:rFonts w:eastAsiaTheme="minorEastAsia"/>
                <w:color w:val="000000" w:themeColor="text1"/>
                <w:kern w:val="0"/>
                <w:sz w:val="24"/>
              </w:rPr>
              <w:t>；</w:t>
            </w:r>
            <w:r w:rsidRPr="00727C87">
              <w:rPr>
                <w:rFonts w:eastAsiaTheme="minorEastAsia"/>
                <w:color w:val="000000" w:themeColor="text1"/>
                <w:kern w:val="0"/>
                <w:sz w:val="24"/>
              </w:rPr>
              <w:t>CO</w:t>
            </w:r>
            <w:r w:rsidRPr="00727C87">
              <w:rPr>
                <w:rFonts w:eastAsiaTheme="minorEastAsia"/>
                <w:color w:val="000000" w:themeColor="text1"/>
                <w:kern w:val="0"/>
                <w:sz w:val="24"/>
              </w:rPr>
              <w:t>第</w:t>
            </w:r>
            <w:r w:rsidRPr="00727C87">
              <w:rPr>
                <w:rFonts w:eastAsiaTheme="minorEastAsia"/>
                <w:color w:val="000000" w:themeColor="text1"/>
                <w:kern w:val="0"/>
                <w:sz w:val="24"/>
              </w:rPr>
              <w:t>95</w:t>
            </w:r>
            <w:r w:rsidRPr="00727C87">
              <w:rPr>
                <w:rFonts w:eastAsiaTheme="minorEastAsia"/>
                <w:color w:val="000000" w:themeColor="text1"/>
                <w:kern w:val="0"/>
                <w:sz w:val="24"/>
              </w:rPr>
              <w:t>百分位数浓度</w:t>
            </w:r>
            <w:r w:rsidRPr="00727C87">
              <w:rPr>
                <w:rFonts w:eastAsiaTheme="minorEastAsia"/>
                <w:color w:val="000000" w:themeColor="text1"/>
                <w:kern w:val="0"/>
                <w:sz w:val="24"/>
              </w:rPr>
              <w:t>1.8mg/m</w:t>
            </w:r>
            <w:r w:rsidRPr="00727C87">
              <w:rPr>
                <w:rFonts w:eastAsiaTheme="minorEastAsia"/>
                <w:color w:val="000000" w:themeColor="text1"/>
                <w:kern w:val="0"/>
                <w:sz w:val="24"/>
                <w:vertAlign w:val="superscript"/>
              </w:rPr>
              <w:t>3</w:t>
            </w:r>
            <w:r w:rsidRPr="00727C87">
              <w:rPr>
                <w:rFonts w:eastAsiaTheme="minorEastAsia"/>
                <w:color w:val="000000" w:themeColor="text1"/>
                <w:kern w:val="0"/>
                <w:sz w:val="24"/>
              </w:rPr>
              <w:t>，</w:t>
            </w:r>
            <w:r w:rsidRPr="00727C87">
              <w:rPr>
                <w:rFonts w:eastAsiaTheme="minorEastAsia"/>
                <w:color w:val="000000" w:themeColor="text1"/>
                <w:kern w:val="0"/>
                <w:sz w:val="24"/>
              </w:rPr>
              <w:t>O</w:t>
            </w:r>
            <w:r w:rsidRPr="00727C87">
              <w:rPr>
                <w:rFonts w:eastAsiaTheme="minorEastAsia"/>
                <w:color w:val="000000" w:themeColor="text1"/>
                <w:kern w:val="0"/>
                <w:sz w:val="24"/>
                <w:vertAlign w:val="subscript"/>
              </w:rPr>
              <w:t>3</w:t>
            </w:r>
            <w:r w:rsidRPr="00727C87">
              <w:rPr>
                <w:rFonts w:eastAsiaTheme="minorEastAsia"/>
                <w:color w:val="000000" w:themeColor="text1"/>
                <w:kern w:val="0"/>
                <w:sz w:val="24"/>
              </w:rPr>
              <w:t>第</w:t>
            </w:r>
            <w:r w:rsidRPr="00727C87">
              <w:rPr>
                <w:rFonts w:eastAsiaTheme="minorEastAsia"/>
                <w:color w:val="000000" w:themeColor="text1"/>
                <w:kern w:val="0"/>
                <w:sz w:val="24"/>
              </w:rPr>
              <w:t>90</w:t>
            </w:r>
            <w:r w:rsidRPr="00727C87">
              <w:rPr>
                <w:rFonts w:eastAsiaTheme="minorEastAsia"/>
                <w:color w:val="000000" w:themeColor="text1"/>
                <w:kern w:val="0"/>
                <w:sz w:val="24"/>
              </w:rPr>
              <w:t>百分位数浓度</w:t>
            </w:r>
            <w:r w:rsidRPr="00727C87">
              <w:rPr>
                <w:rFonts w:eastAsiaTheme="minorEastAsia"/>
                <w:color w:val="000000" w:themeColor="text1"/>
                <w:kern w:val="0"/>
                <w:sz w:val="24"/>
              </w:rPr>
              <w:t>154μg/m</w:t>
            </w:r>
            <w:r w:rsidRPr="00727C87">
              <w:rPr>
                <w:rFonts w:eastAsiaTheme="minorEastAsia"/>
                <w:color w:val="000000" w:themeColor="text1"/>
                <w:kern w:val="0"/>
                <w:sz w:val="24"/>
                <w:vertAlign w:val="superscript"/>
              </w:rPr>
              <w:t>3</w:t>
            </w:r>
            <w:r w:rsidRPr="00727C87">
              <w:rPr>
                <w:rFonts w:eastAsiaTheme="minorEastAsia"/>
                <w:color w:val="000000" w:themeColor="text1"/>
                <w:kern w:val="0"/>
                <w:sz w:val="24"/>
              </w:rPr>
              <w:t>。</w:t>
            </w:r>
            <w:r w:rsidR="0098650F" w:rsidRPr="00727C87">
              <w:rPr>
                <w:rFonts w:eastAsiaTheme="minorEastAsia" w:hint="eastAsia"/>
                <w:color w:val="000000" w:themeColor="text1"/>
                <w:kern w:val="0"/>
                <w:sz w:val="24"/>
              </w:rPr>
              <w:t>本次在</w:t>
            </w:r>
            <w:r w:rsidR="0098650F" w:rsidRPr="00727C87">
              <w:rPr>
                <w:rFonts w:eastAsiaTheme="minorEastAsia"/>
                <w:color w:val="000000" w:themeColor="text1"/>
                <w:kern w:val="0"/>
                <w:sz w:val="24"/>
              </w:rPr>
              <w:t>评价区内进行了补充监测，甲苯、二甲苯均为检出，非甲烷总烃浓度值在</w:t>
            </w:r>
            <w:r w:rsidR="0098650F" w:rsidRPr="00727C87">
              <w:rPr>
                <w:rFonts w:eastAsiaTheme="minorEastAsia" w:hint="eastAsia"/>
                <w:color w:val="000000" w:themeColor="text1"/>
                <w:kern w:val="0"/>
                <w:sz w:val="24"/>
              </w:rPr>
              <w:t>0.07</w:t>
            </w:r>
            <w:r w:rsidR="0098650F" w:rsidRPr="00727C87">
              <w:rPr>
                <w:rFonts w:eastAsiaTheme="minorEastAsia"/>
                <w:color w:val="000000" w:themeColor="text1"/>
                <w:kern w:val="0"/>
                <w:sz w:val="24"/>
              </w:rPr>
              <w:t>~0.26 mg/m</w:t>
            </w:r>
            <w:r w:rsidR="0098650F" w:rsidRPr="00727C87">
              <w:rPr>
                <w:rFonts w:eastAsiaTheme="minorEastAsia"/>
                <w:color w:val="000000" w:themeColor="text1"/>
                <w:kern w:val="0"/>
                <w:sz w:val="24"/>
                <w:vertAlign w:val="superscript"/>
              </w:rPr>
              <w:t>3</w:t>
            </w:r>
          </w:p>
          <w:p w:rsidR="009A51D8" w:rsidRPr="00727C87" w:rsidRDefault="009C6A18">
            <w:pPr>
              <w:pStyle w:val="a7"/>
              <w:spacing w:line="520" w:lineRule="exact"/>
              <w:ind w:firstLineChars="200" w:firstLine="480"/>
              <w:rPr>
                <w:rFonts w:ascii="Times New Roman" w:eastAsiaTheme="minorEastAsia"/>
                <w:color w:val="000000" w:themeColor="text1"/>
                <w:kern w:val="0"/>
                <w:sz w:val="24"/>
              </w:rPr>
            </w:pPr>
            <w:r w:rsidRPr="00727C87">
              <w:rPr>
                <w:rFonts w:ascii="Times New Roman" w:eastAsiaTheme="minorEastAsia"/>
                <w:color w:val="000000" w:themeColor="text1"/>
                <w:kern w:val="0"/>
                <w:sz w:val="24"/>
              </w:rPr>
              <w:t>根据统计结果分析，</w:t>
            </w:r>
            <w:r w:rsidR="00AD5625" w:rsidRPr="00727C87">
              <w:rPr>
                <w:rFonts w:ascii="Times New Roman" w:eastAsiaTheme="minorEastAsia" w:hint="eastAsia"/>
                <w:color w:val="000000" w:themeColor="text1"/>
                <w:kern w:val="0"/>
                <w:sz w:val="24"/>
              </w:rPr>
              <w:t>甲苯</w:t>
            </w:r>
            <w:r w:rsidR="00AD5625" w:rsidRPr="00727C87">
              <w:rPr>
                <w:rFonts w:ascii="Times New Roman" w:eastAsiaTheme="minorEastAsia"/>
                <w:color w:val="000000" w:themeColor="text1"/>
                <w:kern w:val="0"/>
                <w:sz w:val="24"/>
              </w:rPr>
              <w:t>、二甲苯和</w:t>
            </w:r>
            <w:r w:rsidR="00AD5625" w:rsidRPr="00727C87">
              <w:rPr>
                <w:rFonts w:ascii="Times New Roman" w:eastAsiaTheme="minorEastAsia" w:hint="eastAsia"/>
                <w:color w:val="000000" w:themeColor="text1"/>
                <w:kern w:val="0"/>
                <w:sz w:val="24"/>
              </w:rPr>
              <w:t>非甲烷</w:t>
            </w:r>
            <w:r w:rsidR="00AD5625" w:rsidRPr="00727C87">
              <w:rPr>
                <w:rFonts w:ascii="Times New Roman" w:eastAsiaTheme="minorEastAsia"/>
                <w:color w:val="000000" w:themeColor="text1"/>
                <w:kern w:val="0"/>
                <w:sz w:val="24"/>
              </w:rPr>
              <w:t>总烃现状良好</w:t>
            </w:r>
            <w:r w:rsidR="00AD5625" w:rsidRPr="00727C87">
              <w:rPr>
                <w:rFonts w:ascii="Times New Roman" w:eastAsiaTheme="minorEastAsia" w:hint="eastAsia"/>
                <w:color w:val="000000" w:themeColor="text1"/>
                <w:kern w:val="0"/>
                <w:sz w:val="24"/>
              </w:rPr>
              <w:t>，</w:t>
            </w:r>
            <w:r w:rsidRPr="00727C87">
              <w:rPr>
                <w:rFonts w:ascii="Times New Roman" w:eastAsiaTheme="minorEastAsia"/>
                <w:color w:val="000000" w:themeColor="text1"/>
                <w:kern w:val="0"/>
                <w:sz w:val="24"/>
              </w:rPr>
              <w:t>PM</w:t>
            </w:r>
            <w:r w:rsidRPr="00727C87">
              <w:rPr>
                <w:rFonts w:ascii="Times New Roman" w:eastAsiaTheme="minorEastAsia"/>
                <w:color w:val="000000" w:themeColor="text1"/>
                <w:kern w:val="0"/>
                <w:sz w:val="24"/>
                <w:vertAlign w:val="subscript"/>
              </w:rPr>
              <w:t>10</w:t>
            </w:r>
            <w:r w:rsidRPr="00727C87">
              <w:rPr>
                <w:rFonts w:ascii="Times New Roman" w:eastAsiaTheme="minorEastAsia"/>
                <w:color w:val="000000" w:themeColor="text1"/>
                <w:kern w:val="0"/>
                <w:sz w:val="24"/>
              </w:rPr>
              <w:t>、</w:t>
            </w:r>
            <w:r w:rsidRPr="00727C87">
              <w:rPr>
                <w:rFonts w:ascii="Times New Roman" w:eastAsiaTheme="minorEastAsia"/>
                <w:color w:val="000000" w:themeColor="text1"/>
                <w:kern w:val="0"/>
                <w:sz w:val="24"/>
              </w:rPr>
              <w:t>PM</w:t>
            </w:r>
            <w:r w:rsidRPr="00727C87">
              <w:rPr>
                <w:rFonts w:ascii="Times New Roman" w:eastAsiaTheme="minorEastAsia"/>
                <w:color w:val="000000" w:themeColor="text1"/>
                <w:kern w:val="0"/>
                <w:sz w:val="24"/>
                <w:vertAlign w:val="subscript"/>
              </w:rPr>
              <w:t>2.5</w:t>
            </w:r>
            <w:r w:rsidRPr="00727C87">
              <w:rPr>
                <w:rFonts w:ascii="Times New Roman" w:eastAsiaTheme="minorEastAsia"/>
                <w:color w:val="000000" w:themeColor="text1"/>
                <w:kern w:val="0"/>
                <w:sz w:val="24"/>
              </w:rPr>
              <w:t>年均浓度出现超标，</w:t>
            </w:r>
            <w:r w:rsidR="00AD5625" w:rsidRPr="00727C87">
              <w:rPr>
                <w:rFonts w:ascii="Times New Roman" w:eastAsiaTheme="minorEastAsia" w:hint="eastAsia"/>
                <w:color w:val="000000" w:themeColor="text1"/>
                <w:kern w:val="0"/>
                <w:sz w:val="24"/>
              </w:rPr>
              <w:t>环境</w:t>
            </w:r>
            <w:r w:rsidR="00AD5625" w:rsidRPr="00727C87">
              <w:rPr>
                <w:rFonts w:ascii="Times New Roman" w:eastAsiaTheme="minorEastAsia"/>
                <w:color w:val="000000" w:themeColor="text1"/>
                <w:kern w:val="0"/>
                <w:sz w:val="24"/>
              </w:rPr>
              <w:t>质量一般</w:t>
            </w:r>
          </w:p>
          <w:p w:rsidR="009A51D8" w:rsidRPr="00727C87" w:rsidRDefault="009C6A18">
            <w:pPr>
              <w:spacing w:line="520" w:lineRule="exact"/>
              <w:ind w:firstLineChars="200" w:firstLine="480"/>
              <w:rPr>
                <w:rFonts w:eastAsiaTheme="minorEastAsia"/>
                <w:bCs/>
                <w:color w:val="000000" w:themeColor="text1"/>
                <w:kern w:val="0"/>
                <w:sz w:val="24"/>
              </w:rPr>
            </w:pPr>
            <w:r w:rsidRPr="00727C87">
              <w:rPr>
                <w:rFonts w:eastAsiaTheme="minorEastAsia"/>
                <w:bCs/>
                <w:color w:val="000000" w:themeColor="text1"/>
                <w:kern w:val="0"/>
                <w:sz w:val="24"/>
              </w:rPr>
              <w:t>（</w:t>
            </w:r>
            <w:r w:rsidRPr="00727C87">
              <w:rPr>
                <w:rFonts w:eastAsiaTheme="minorEastAsia"/>
                <w:bCs/>
                <w:color w:val="000000" w:themeColor="text1"/>
                <w:kern w:val="0"/>
                <w:sz w:val="24"/>
              </w:rPr>
              <w:t>2</w:t>
            </w:r>
            <w:r w:rsidRPr="00727C87">
              <w:rPr>
                <w:rFonts w:eastAsiaTheme="minorEastAsia"/>
                <w:bCs/>
                <w:color w:val="000000" w:themeColor="text1"/>
                <w:kern w:val="0"/>
                <w:sz w:val="24"/>
              </w:rPr>
              <w:t>）地表水质量现状</w:t>
            </w:r>
          </w:p>
          <w:p w:rsidR="009A51D8" w:rsidRPr="00727C87" w:rsidRDefault="009C6A18">
            <w:pPr>
              <w:pStyle w:val="a7"/>
              <w:spacing w:line="520" w:lineRule="exact"/>
              <w:ind w:firstLineChars="200" w:firstLine="480"/>
              <w:rPr>
                <w:rFonts w:ascii="Times New Roman" w:eastAsia="宋体"/>
                <w:color w:val="000000" w:themeColor="text1"/>
                <w:kern w:val="0"/>
                <w:sz w:val="24"/>
              </w:rPr>
            </w:pPr>
            <w:r w:rsidRPr="00727C87">
              <w:rPr>
                <w:rFonts w:ascii="Times New Roman" w:eastAsia="宋体"/>
                <w:color w:val="000000" w:themeColor="text1"/>
                <w:kern w:val="0"/>
                <w:sz w:val="24"/>
              </w:rPr>
              <w:t>本次评价收集了平鲁区七里河监控断面</w:t>
            </w:r>
            <w:r w:rsidRPr="00727C87">
              <w:rPr>
                <w:rFonts w:ascii="Times New Roman" w:eastAsia="宋体"/>
                <w:color w:val="000000" w:themeColor="text1"/>
                <w:kern w:val="0"/>
                <w:sz w:val="24"/>
              </w:rPr>
              <w:t>2018</w:t>
            </w:r>
            <w:r w:rsidRPr="00727C87">
              <w:rPr>
                <w:rFonts w:ascii="Times New Roman" w:eastAsia="宋体"/>
                <w:color w:val="000000" w:themeColor="text1"/>
                <w:kern w:val="0"/>
                <w:sz w:val="24"/>
              </w:rPr>
              <w:t>年</w:t>
            </w:r>
            <w:r w:rsidRPr="00727C87">
              <w:rPr>
                <w:rFonts w:ascii="Times New Roman" w:eastAsia="宋体"/>
                <w:color w:val="000000" w:themeColor="text1"/>
                <w:kern w:val="0"/>
                <w:sz w:val="24"/>
              </w:rPr>
              <w:t>1~12</w:t>
            </w:r>
            <w:r w:rsidRPr="00727C87">
              <w:rPr>
                <w:rFonts w:ascii="Times New Roman" w:eastAsia="宋体"/>
                <w:color w:val="000000" w:themeColor="text1"/>
                <w:kern w:val="0"/>
                <w:sz w:val="24"/>
              </w:rPr>
              <w:t>月地表水质量例行监测数据。根据《山西省地表水环境功能区划》（</w:t>
            </w:r>
            <w:r w:rsidRPr="00727C87">
              <w:rPr>
                <w:rFonts w:ascii="Times New Roman" w:eastAsia="宋体"/>
                <w:color w:val="000000" w:themeColor="text1"/>
                <w:kern w:val="0"/>
                <w:sz w:val="24"/>
              </w:rPr>
              <w:t>DB14/67-2019</w:t>
            </w:r>
            <w:r w:rsidRPr="00727C87">
              <w:rPr>
                <w:rFonts w:ascii="Times New Roman" w:eastAsia="宋体"/>
                <w:color w:val="000000" w:themeColor="text1"/>
                <w:kern w:val="0"/>
                <w:sz w:val="24"/>
              </w:rPr>
              <w:t>），七里河断面水环境功能为工业与景观娱乐用水保护，执行《地表水环境质量标准》（</w:t>
            </w:r>
            <w:r w:rsidRPr="00727C87">
              <w:rPr>
                <w:rFonts w:ascii="Times New Roman" w:eastAsia="宋体"/>
                <w:color w:val="000000" w:themeColor="text1"/>
                <w:kern w:val="0"/>
                <w:sz w:val="24"/>
              </w:rPr>
              <w:t>GB3838-2002</w:t>
            </w:r>
            <w:r w:rsidRPr="00727C87">
              <w:rPr>
                <w:rFonts w:ascii="Times New Roman" w:eastAsia="宋体"/>
                <w:color w:val="000000" w:themeColor="text1"/>
                <w:kern w:val="0"/>
                <w:sz w:val="24"/>
              </w:rPr>
              <w:t>）</w:t>
            </w:r>
            <w:r w:rsidRPr="00727C87">
              <w:rPr>
                <w:rFonts w:ascii="Times New Roman" w:eastAsia="宋体"/>
                <w:color w:val="000000" w:themeColor="text1"/>
                <w:kern w:val="0"/>
                <w:sz w:val="24"/>
              </w:rPr>
              <w:t>IV</w:t>
            </w:r>
            <w:r w:rsidRPr="00727C87">
              <w:rPr>
                <w:rFonts w:ascii="Times New Roman" w:eastAsia="宋体"/>
                <w:color w:val="000000" w:themeColor="text1"/>
                <w:kern w:val="0"/>
                <w:sz w:val="24"/>
              </w:rPr>
              <w:t>类水质标准。</w:t>
            </w:r>
          </w:p>
          <w:p w:rsidR="009A51D8" w:rsidRPr="00727C87" w:rsidRDefault="009C6A18">
            <w:pPr>
              <w:pStyle w:val="aff9"/>
              <w:spacing w:line="520" w:lineRule="exact"/>
              <w:ind w:firstLine="480"/>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根据统计结果分析，水环境质量一般。</w:t>
            </w:r>
          </w:p>
          <w:p w:rsidR="009A51D8" w:rsidRPr="00727C87" w:rsidRDefault="009C6A18">
            <w:pPr>
              <w:pStyle w:val="aff9"/>
              <w:spacing w:line="520" w:lineRule="exact"/>
              <w:ind w:firstLine="480"/>
              <w:rPr>
                <w:rFonts w:ascii="Times New Roman" w:hAnsi="Times New Roman" w:cs="Times New Roman"/>
                <w:color w:val="000000" w:themeColor="text1"/>
                <w:kern w:val="0"/>
              </w:rPr>
            </w:pPr>
            <w:r w:rsidRPr="00727C87">
              <w:rPr>
                <w:rFonts w:ascii="Times New Roman" w:hAnsi="Times New Roman" w:cs="Times New Roman"/>
                <w:color w:val="000000" w:themeColor="text1"/>
                <w:kern w:val="0"/>
              </w:rPr>
              <w:t>（</w:t>
            </w:r>
            <w:r w:rsidRPr="00727C87">
              <w:rPr>
                <w:rFonts w:ascii="Times New Roman" w:hAnsi="Times New Roman" w:cs="Times New Roman"/>
                <w:color w:val="000000" w:themeColor="text1"/>
                <w:kern w:val="0"/>
              </w:rPr>
              <w:t>3</w:t>
            </w:r>
            <w:r w:rsidRPr="00727C87">
              <w:rPr>
                <w:rFonts w:ascii="Times New Roman" w:hAnsi="Times New Roman" w:cs="Times New Roman"/>
                <w:color w:val="000000" w:themeColor="text1"/>
                <w:kern w:val="0"/>
              </w:rPr>
              <w:t>）声环境质量现状</w:t>
            </w:r>
          </w:p>
          <w:p w:rsidR="009A51D8" w:rsidRPr="00727C87" w:rsidRDefault="009C6A18">
            <w:pPr>
              <w:spacing w:line="520" w:lineRule="exact"/>
              <w:ind w:firstLineChars="200" w:firstLine="480"/>
              <w:rPr>
                <w:bCs/>
                <w:color w:val="000000" w:themeColor="text1"/>
                <w:kern w:val="0"/>
                <w:sz w:val="24"/>
              </w:rPr>
            </w:pPr>
            <w:r w:rsidRPr="00727C87">
              <w:rPr>
                <w:bCs/>
                <w:color w:val="000000" w:themeColor="text1"/>
                <w:kern w:val="0"/>
                <w:sz w:val="24"/>
              </w:rPr>
              <w:t>经</w:t>
            </w:r>
            <w:r w:rsidR="003F38AF" w:rsidRPr="00727C87">
              <w:rPr>
                <w:bCs/>
                <w:color w:val="000000" w:themeColor="text1"/>
                <w:kern w:val="0"/>
                <w:sz w:val="24"/>
              </w:rPr>
              <w:t>调查</w:t>
            </w:r>
            <w:r w:rsidRPr="00727C87">
              <w:rPr>
                <w:bCs/>
                <w:color w:val="000000" w:themeColor="text1"/>
                <w:kern w:val="0"/>
                <w:sz w:val="24"/>
              </w:rPr>
              <w:t>，厂址四周声环境质量现状监测值满足《声环境质量标准》（</w:t>
            </w:r>
            <w:r w:rsidRPr="00727C87">
              <w:rPr>
                <w:bCs/>
                <w:color w:val="000000" w:themeColor="text1"/>
                <w:kern w:val="0"/>
                <w:sz w:val="24"/>
              </w:rPr>
              <w:t>GB3096</w:t>
            </w:r>
            <w:r w:rsidRPr="00727C87">
              <w:rPr>
                <w:bCs/>
                <w:color w:val="000000" w:themeColor="text1"/>
                <w:kern w:val="0"/>
                <w:sz w:val="24"/>
              </w:rPr>
              <w:t>－</w:t>
            </w:r>
            <w:r w:rsidRPr="00727C87">
              <w:rPr>
                <w:bCs/>
                <w:color w:val="000000" w:themeColor="text1"/>
                <w:kern w:val="0"/>
                <w:sz w:val="24"/>
              </w:rPr>
              <w:t>2008</w:t>
            </w:r>
            <w:r w:rsidRPr="00727C87">
              <w:rPr>
                <w:bCs/>
                <w:color w:val="000000" w:themeColor="text1"/>
                <w:kern w:val="0"/>
                <w:sz w:val="24"/>
              </w:rPr>
              <w:t>）中</w:t>
            </w:r>
            <w:r w:rsidRPr="00727C87">
              <w:rPr>
                <w:bCs/>
                <w:color w:val="000000" w:themeColor="text1"/>
                <w:kern w:val="0"/>
                <w:sz w:val="24"/>
              </w:rPr>
              <w:t>2</w:t>
            </w:r>
            <w:r w:rsidRPr="00727C87">
              <w:rPr>
                <w:bCs/>
                <w:color w:val="000000" w:themeColor="text1"/>
                <w:kern w:val="0"/>
                <w:sz w:val="24"/>
              </w:rPr>
              <w:t>类标准值要求，声环境质量较好。</w:t>
            </w:r>
          </w:p>
          <w:p w:rsidR="009A51D8" w:rsidRPr="00727C87" w:rsidRDefault="009C6A18">
            <w:pPr>
              <w:spacing w:line="520" w:lineRule="exact"/>
              <w:ind w:firstLineChars="200" w:firstLine="480"/>
              <w:rPr>
                <w:bCs/>
                <w:color w:val="000000" w:themeColor="text1"/>
                <w:kern w:val="0"/>
                <w:sz w:val="24"/>
              </w:rPr>
            </w:pPr>
            <w:r w:rsidRPr="00727C87">
              <w:rPr>
                <w:bCs/>
                <w:color w:val="000000" w:themeColor="text1"/>
                <w:kern w:val="0"/>
                <w:sz w:val="24"/>
              </w:rPr>
              <w:lastRenderedPageBreak/>
              <w:t>（</w:t>
            </w:r>
            <w:r w:rsidRPr="00727C87">
              <w:rPr>
                <w:bCs/>
                <w:color w:val="000000" w:themeColor="text1"/>
                <w:kern w:val="0"/>
                <w:sz w:val="24"/>
              </w:rPr>
              <w:t>4</w:t>
            </w:r>
            <w:r w:rsidRPr="00727C87">
              <w:rPr>
                <w:bCs/>
                <w:color w:val="000000" w:themeColor="text1"/>
                <w:kern w:val="0"/>
                <w:sz w:val="24"/>
              </w:rPr>
              <w:t>）生态环境质量现状</w:t>
            </w:r>
          </w:p>
          <w:p w:rsidR="007A0823" w:rsidRPr="00727C87" w:rsidRDefault="007A0823">
            <w:pPr>
              <w:spacing w:line="520" w:lineRule="exact"/>
              <w:ind w:firstLineChars="200" w:firstLine="480"/>
              <w:rPr>
                <w:bCs/>
                <w:color w:val="000000" w:themeColor="text1"/>
                <w:kern w:val="0"/>
                <w:sz w:val="24"/>
              </w:rPr>
            </w:pPr>
            <w:r w:rsidRPr="00727C87">
              <w:rPr>
                <w:bCs/>
                <w:color w:val="000000" w:themeColor="text1"/>
                <w:kern w:val="0"/>
                <w:sz w:val="24"/>
              </w:rPr>
              <w:t>本</w:t>
            </w:r>
            <w:r w:rsidR="009C6A18" w:rsidRPr="00727C87">
              <w:rPr>
                <w:bCs/>
                <w:color w:val="000000" w:themeColor="text1"/>
                <w:kern w:val="0"/>
                <w:sz w:val="24"/>
              </w:rPr>
              <w:t>项目</w:t>
            </w:r>
            <w:r w:rsidRPr="00727C87">
              <w:rPr>
                <w:bCs/>
                <w:color w:val="000000" w:themeColor="text1"/>
                <w:kern w:val="0"/>
                <w:sz w:val="24"/>
              </w:rPr>
              <w:t>评价</w:t>
            </w:r>
            <w:r w:rsidR="009C6A18" w:rsidRPr="00727C87">
              <w:rPr>
                <w:bCs/>
                <w:color w:val="000000" w:themeColor="text1"/>
                <w:kern w:val="0"/>
                <w:sz w:val="24"/>
              </w:rPr>
              <w:t>区域</w:t>
            </w:r>
            <w:r w:rsidRPr="00727C87">
              <w:rPr>
                <w:bCs/>
                <w:color w:val="000000" w:themeColor="text1"/>
                <w:kern w:val="0"/>
                <w:sz w:val="24"/>
              </w:rPr>
              <w:t>内生物物种较贫乏，植物和动物结构简单，区内未见珍稀濒危野生动、植物，区域主要以人工绿化植物为主。</w:t>
            </w:r>
          </w:p>
          <w:p w:rsidR="009A51D8" w:rsidRPr="00727C87" w:rsidRDefault="009C6A18">
            <w:pPr>
              <w:spacing w:line="520" w:lineRule="exact"/>
              <w:ind w:firstLineChars="200" w:firstLine="480"/>
              <w:rPr>
                <w:bCs/>
                <w:color w:val="000000" w:themeColor="text1"/>
                <w:kern w:val="0"/>
                <w:sz w:val="24"/>
              </w:rPr>
            </w:pPr>
            <w:r w:rsidRPr="00727C87">
              <w:rPr>
                <w:bCs/>
                <w:color w:val="000000" w:themeColor="text1"/>
                <w:kern w:val="0"/>
                <w:sz w:val="24"/>
              </w:rPr>
              <w:t>3</w:t>
            </w:r>
            <w:r w:rsidRPr="00727C87">
              <w:rPr>
                <w:bCs/>
                <w:color w:val="000000" w:themeColor="text1"/>
                <w:kern w:val="0"/>
                <w:sz w:val="24"/>
              </w:rPr>
              <w:t>、污染物排放情况及环境保护措施</w:t>
            </w:r>
          </w:p>
          <w:p w:rsidR="009A51D8" w:rsidRPr="00727C87" w:rsidRDefault="009C6A18">
            <w:pPr>
              <w:spacing w:line="520" w:lineRule="exact"/>
              <w:ind w:firstLineChars="200" w:firstLine="480"/>
              <w:rPr>
                <w:bCs/>
                <w:color w:val="000000" w:themeColor="text1"/>
                <w:kern w:val="0"/>
                <w:sz w:val="24"/>
              </w:rPr>
            </w:pPr>
            <w:r w:rsidRPr="00727C87">
              <w:rPr>
                <w:bCs/>
                <w:color w:val="000000" w:themeColor="text1"/>
                <w:kern w:val="0"/>
                <w:sz w:val="24"/>
              </w:rPr>
              <w:t>（</w:t>
            </w:r>
            <w:r w:rsidRPr="00727C87">
              <w:rPr>
                <w:bCs/>
                <w:color w:val="000000" w:themeColor="text1"/>
                <w:kern w:val="0"/>
                <w:sz w:val="24"/>
              </w:rPr>
              <w:t>1</w:t>
            </w:r>
            <w:r w:rsidRPr="00727C87">
              <w:rPr>
                <w:bCs/>
                <w:color w:val="000000" w:themeColor="text1"/>
                <w:kern w:val="0"/>
                <w:sz w:val="24"/>
              </w:rPr>
              <w:t>）达标排放</w:t>
            </w:r>
          </w:p>
          <w:p w:rsidR="009A51D8" w:rsidRPr="00727C87" w:rsidRDefault="009C6A18">
            <w:pPr>
              <w:spacing w:line="520" w:lineRule="exact"/>
              <w:ind w:firstLineChars="200" w:firstLine="480"/>
              <w:rPr>
                <w:bCs/>
                <w:color w:val="000000" w:themeColor="text1"/>
                <w:kern w:val="0"/>
                <w:sz w:val="24"/>
              </w:rPr>
            </w:pPr>
            <w:r w:rsidRPr="00727C87">
              <w:rPr>
                <w:bCs/>
                <w:color w:val="000000" w:themeColor="text1"/>
                <w:kern w:val="0"/>
                <w:sz w:val="24"/>
              </w:rPr>
              <w:t>本项目大气污染物主要来自于运营期喷漆、浸漆、烤漆过程中产生的</w:t>
            </w:r>
            <w:r w:rsidR="001D33B1" w:rsidRPr="00727C87">
              <w:rPr>
                <w:bCs/>
                <w:color w:val="000000" w:themeColor="text1"/>
                <w:kern w:val="0"/>
                <w:sz w:val="24"/>
              </w:rPr>
              <w:t>非甲烷总烃、甲苯、</w:t>
            </w:r>
            <w:r w:rsidRPr="00727C87">
              <w:rPr>
                <w:bCs/>
                <w:color w:val="000000" w:themeColor="text1"/>
                <w:kern w:val="0"/>
                <w:sz w:val="24"/>
              </w:rPr>
              <w:t>二甲苯。</w:t>
            </w:r>
          </w:p>
          <w:p w:rsidR="009A51D8" w:rsidRPr="00727C87" w:rsidRDefault="009C6A18" w:rsidP="00CE4460">
            <w:pPr>
              <w:pStyle w:val="a"/>
            </w:pPr>
            <w:r w:rsidRPr="00727C87">
              <w:t xml:space="preserve">  </w:t>
            </w:r>
            <w:r w:rsidRPr="00727C87">
              <w:t>本项目大气污染物达标性分析</w:t>
            </w:r>
          </w:p>
          <w:tbl>
            <w:tblPr>
              <w:tblW w:w="8080"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30"/>
              <w:gridCol w:w="961"/>
              <w:gridCol w:w="1909"/>
              <w:gridCol w:w="1197"/>
              <w:gridCol w:w="1636"/>
              <w:gridCol w:w="939"/>
              <w:gridCol w:w="808"/>
            </w:tblGrid>
            <w:tr w:rsidR="00727C87" w:rsidRPr="00727C87">
              <w:trPr>
                <w:trHeight w:val="397"/>
                <w:jc w:val="center"/>
              </w:trPr>
              <w:tc>
                <w:tcPr>
                  <w:tcW w:w="630" w:type="dxa"/>
                  <w:vMerge w:val="restart"/>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类别</w:t>
                  </w:r>
                </w:p>
              </w:tc>
              <w:tc>
                <w:tcPr>
                  <w:tcW w:w="961" w:type="dxa"/>
                  <w:vMerge w:val="restart"/>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污染源</w:t>
                  </w:r>
                </w:p>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名称</w:t>
                  </w:r>
                </w:p>
              </w:tc>
              <w:tc>
                <w:tcPr>
                  <w:tcW w:w="1909" w:type="dxa"/>
                  <w:vMerge w:val="restart"/>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污染物</w:t>
                  </w:r>
                </w:p>
              </w:tc>
              <w:tc>
                <w:tcPr>
                  <w:tcW w:w="1197" w:type="dxa"/>
                  <w:vMerge w:val="restart"/>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排放浓度</w:t>
                  </w:r>
                </w:p>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w:t>
                  </w:r>
                  <w:r w:rsidRPr="00727C87">
                    <w:rPr>
                      <w:rFonts w:eastAsiaTheme="minorEastAsia"/>
                      <w:bCs/>
                      <w:color w:val="000000" w:themeColor="text1"/>
                      <w:szCs w:val="21"/>
                    </w:rPr>
                    <w:t>mg/m</w:t>
                  </w:r>
                  <w:r w:rsidRPr="00727C87">
                    <w:rPr>
                      <w:rFonts w:eastAsiaTheme="minorEastAsia"/>
                      <w:bCs/>
                      <w:color w:val="000000" w:themeColor="text1"/>
                      <w:szCs w:val="21"/>
                      <w:vertAlign w:val="superscript"/>
                    </w:rPr>
                    <w:t>3</w:t>
                  </w:r>
                  <w:r w:rsidRPr="00727C87">
                    <w:rPr>
                      <w:rFonts w:eastAsiaTheme="minorEastAsia"/>
                      <w:color w:val="000000" w:themeColor="text1"/>
                      <w:szCs w:val="21"/>
                    </w:rPr>
                    <w:t>）</w:t>
                  </w:r>
                </w:p>
              </w:tc>
              <w:tc>
                <w:tcPr>
                  <w:tcW w:w="2575" w:type="dxa"/>
                  <w:gridSpan w:val="2"/>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排放标准</w:t>
                  </w:r>
                </w:p>
              </w:tc>
              <w:tc>
                <w:tcPr>
                  <w:tcW w:w="808" w:type="dxa"/>
                  <w:vMerge w:val="restart"/>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达标</w:t>
                  </w:r>
                </w:p>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情况</w:t>
                  </w:r>
                </w:p>
              </w:tc>
            </w:tr>
            <w:tr w:rsidR="00727C87" w:rsidRPr="00727C87">
              <w:trPr>
                <w:trHeight w:val="397"/>
                <w:jc w:val="center"/>
              </w:trPr>
              <w:tc>
                <w:tcPr>
                  <w:tcW w:w="630" w:type="dxa"/>
                  <w:vMerge/>
                  <w:vAlign w:val="center"/>
                </w:tcPr>
                <w:p w:rsidR="009A51D8" w:rsidRPr="00727C87" w:rsidRDefault="009A51D8">
                  <w:pPr>
                    <w:spacing w:line="240" w:lineRule="exact"/>
                    <w:jc w:val="center"/>
                    <w:rPr>
                      <w:rFonts w:eastAsiaTheme="minorEastAsia"/>
                      <w:color w:val="000000" w:themeColor="text1"/>
                      <w:szCs w:val="21"/>
                    </w:rPr>
                  </w:pPr>
                </w:p>
              </w:tc>
              <w:tc>
                <w:tcPr>
                  <w:tcW w:w="961" w:type="dxa"/>
                  <w:vMerge/>
                  <w:vAlign w:val="center"/>
                </w:tcPr>
                <w:p w:rsidR="009A51D8" w:rsidRPr="00727C87" w:rsidRDefault="009A51D8">
                  <w:pPr>
                    <w:spacing w:line="240" w:lineRule="exact"/>
                    <w:jc w:val="center"/>
                    <w:rPr>
                      <w:rFonts w:eastAsiaTheme="minorEastAsia"/>
                      <w:color w:val="000000" w:themeColor="text1"/>
                      <w:szCs w:val="21"/>
                    </w:rPr>
                  </w:pPr>
                </w:p>
              </w:tc>
              <w:tc>
                <w:tcPr>
                  <w:tcW w:w="1909" w:type="dxa"/>
                  <w:vMerge/>
                  <w:vAlign w:val="center"/>
                </w:tcPr>
                <w:p w:rsidR="009A51D8" w:rsidRPr="00727C87" w:rsidRDefault="009A51D8">
                  <w:pPr>
                    <w:spacing w:line="240" w:lineRule="exact"/>
                    <w:jc w:val="center"/>
                    <w:rPr>
                      <w:rFonts w:eastAsiaTheme="minorEastAsia"/>
                      <w:color w:val="000000" w:themeColor="text1"/>
                      <w:szCs w:val="21"/>
                    </w:rPr>
                  </w:pPr>
                </w:p>
              </w:tc>
              <w:tc>
                <w:tcPr>
                  <w:tcW w:w="1197" w:type="dxa"/>
                  <w:vMerge/>
                  <w:vAlign w:val="center"/>
                </w:tcPr>
                <w:p w:rsidR="009A51D8" w:rsidRPr="00727C87" w:rsidRDefault="009A51D8">
                  <w:pPr>
                    <w:spacing w:line="240" w:lineRule="exact"/>
                    <w:jc w:val="center"/>
                    <w:rPr>
                      <w:rFonts w:eastAsiaTheme="minorEastAsia"/>
                      <w:color w:val="000000" w:themeColor="text1"/>
                      <w:szCs w:val="21"/>
                    </w:rPr>
                  </w:pPr>
                </w:p>
              </w:tc>
              <w:tc>
                <w:tcPr>
                  <w:tcW w:w="1636" w:type="dxa"/>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最高允许排放浓度</w:t>
                  </w:r>
                </w:p>
              </w:tc>
              <w:tc>
                <w:tcPr>
                  <w:tcW w:w="939" w:type="dxa"/>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排放速率</w:t>
                  </w:r>
                </w:p>
              </w:tc>
              <w:tc>
                <w:tcPr>
                  <w:tcW w:w="808" w:type="dxa"/>
                  <w:vMerge/>
                  <w:vAlign w:val="center"/>
                </w:tcPr>
                <w:p w:rsidR="009A51D8" w:rsidRPr="00727C87" w:rsidRDefault="009A51D8">
                  <w:pPr>
                    <w:spacing w:line="240" w:lineRule="exact"/>
                    <w:jc w:val="center"/>
                    <w:rPr>
                      <w:rFonts w:eastAsiaTheme="minorEastAsia"/>
                      <w:color w:val="000000" w:themeColor="text1"/>
                      <w:szCs w:val="21"/>
                    </w:rPr>
                  </w:pPr>
                </w:p>
              </w:tc>
            </w:tr>
            <w:tr w:rsidR="0021075D" w:rsidRPr="00727C87" w:rsidTr="0021075D">
              <w:trPr>
                <w:trHeight w:val="468"/>
                <w:jc w:val="center"/>
              </w:trPr>
              <w:tc>
                <w:tcPr>
                  <w:tcW w:w="630" w:type="dxa"/>
                  <w:vMerge w:val="restart"/>
                  <w:vAlign w:val="center"/>
                </w:tcPr>
                <w:p w:rsidR="0021075D" w:rsidRPr="00727C87" w:rsidRDefault="0021075D">
                  <w:pPr>
                    <w:spacing w:line="240" w:lineRule="exact"/>
                    <w:jc w:val="center"/>
                    <w:rPr>
                      <w:rFonts w:eastAsiaTheme="minorEastAsia"/>
                      <w:color w:val="000000" w:themeColor="text1"/>
                      <w:szCs w:val="21"/>
                    </w:rPr>
                  </w:pPr>
                  <w:r w:rsidRPr="00727C87">
                    <w:rPr>
                      <w:rFonts w:eastAsiaTheme="minorEastAsia"/>
                      <w:color w:val="000000" w:themeColor="text1"/>
                      <w:szCs w:val="21"/>
                    </w:rPr>
                    <w:t>废</w:t>
                  </w:r>
                </w:p>
                <w:p w:rsidR="0021075D" w:rsidRPr="00727C87" w:rsidRDefault="0021075D">
                  <w:pPr>
                    <w:spacing w:line="240" w:lineRule="exact"/>
                    <w:jc w:val="center"/>
                    <w:rPr>
                      <w:rFonts w:eastAsiaTheme="minorEastAsia"/>
                      <w:color w:val="000000" w:themeColor="text1"/>
                      <w:szCs w:val="21"/>
                    </w:rPr>
                  </w:pPr>
                  <w:r w:rsidRPr="00727C87">
                    <w:rPr>
                      <w:rFonts w:eastAsiaTheme="minorEastAsia"/>
                      <w:color w:val="000000" w:themeColor="text1"/>
                      <w:szCs w:val="21"/>
                    </w:rPr>
                    <w:t>气</w:t>
                  </w:r>
                </w:p>
              </w:tc>
              <w:tc>
                <w:tcPr>
                  <w:tcW w:w="961" w:type="dxa"/>
                  <w:vMerge w:val="restart"/>
                  <w:vAlign w:val="center"/>
                </w:tcPr>
                <w:p w:rsidR="0021075D" w:rsidRPr="00727C87" w:rsidRDefault="0021075D">
                  <w:pPr>
                    <w:snapToGrid w:val="0"/>
                    <w:spacing w:line="240" w:lineRule="exact"/>
                    <w:jc w:val="center"/>
                    <w:rPr>
                      <w:rFonts w:eastAsiaTheme="minorEastAsia"/>
                      <w:color w:val="000000" w:themeColor="text1"/>
                      <w:szCs w:val="21"/>
                    </w:rPr>
                  </w:pPr>
                  <w:r w:rsidRPr="00727C87">
                    <w:rPr>
                      <w:rFonts w:eastAsiaTheme="minorEastAsia"/>
                      <w:color w:val="000000" w:themeColor="text1"/>
                      <w:szCs w:val="21"/>
                    </w:rPr>
                    <w:t>浸漆、烤漆、喷漆</w:t>
                  </w:r>
                </w:p>
              </w:tc>
              <w:tc>
                <w:tcPr>
                  <w:tcW w:w="1909" w:type="dxa"/>
                  <w:vAlign w:val="center"/>
                </w:tcPr>
                <w:p w:rsidR="0021075D" w:rsidRPr="00727C87" w:rsidRDefault="0021075D" w:rsidP="00B875E4">
                  <w:pPr>
                    <w:spacing w:line="240" w:lineRule="exact"/>
                    <w:jc w:val="center"/>
                    <w:rPr>
                      <w:rFonts w:eastAsiaTheme="minorEastAsia"/>
                      <w:color w:val="000000" w:themeColor="text1"/>
                      <w:szCs w:val="21"/>
                    </w:rPr>
                  </w:pPr>
                  <w:r w:rsidRPr="00727C87">
                    <w:rPr>
                      <w:rFonts w:eastAsiaTheme="minorEastAsia"/>
                      <w:color w:val="000000" w:themeColor="text1"/>
                      <w:szCs w:val="21"/>
                    </w:rPr>
                    <w:t>甲苯</w:t>
                  </w:r>
                </w:p>
              </w:tc>
              <w:tc>
                <w:tcPr>
                  <w:tcW w:w="1197" w:type="dxa"/>
                  <w:vAlign w:val="center"/>
                </w:tcPr>
                <w:p w:rsidR="0021075D" w:rsidRPr="00727C87" w:rsidRDefault="0021075D" w:rsidP="00C15A0F">
                  <w:pPr>
                    <w:spacing w:line="240" w:lineRule="exact"/>
                    <w:jc w:val="center"/>
                    <w:rPr>
                      <w:rFonts w:eastAsiaTheme="minorEastAsia"/>
                      <w:color w:val="000000" w:themeColor="text1"/>
                      <w:szCs w:val="21"/>
                    </w:rPr>
                  </w:pPr>
                  <w:r w:rsidRPr="00727C87">
                    <w:rPr>
                      <w:rFonts w:eastAsiaTheme="minorEastAsia"/>
                      <w:color w:val="000000" w:themeColor="text1"/>
                      <w:szCs w:val="21"/>
                    </w:rPr>
                    <w:t>0.067</w:t>
                  </w:r>
                </w:p>
              </w:tc>
              <w:tc>
                <w:tcPr>
                  <w:tcW w:w="1636" w:type="dxa"/>
                  <w:vMerge w:val="restart"/>
                  <w:vAlign w:val="center"/>
                </w:tcPr>
                <w:p w:rsidR="0021075D" w:rsidRPr="00727C87" w:rsidRDefault="0021075D" w:rsidP="00D44ECD">
                  <w:pPr>
                    <w:spacing w:line="240" w:lineRule="exact"/>
                    <w:jc w:val="center"/>
                    <w:rPr>
                      <w:rFonts w:eastAsiaTheme="minorEastAsia"/>
                      <w:color w:val="000000" w:themeColor="text1"/>
                      <w:szCs w:val="21"/>
                    </w:rPr>
                  </w:pPr>
                  <w:r w:rsidRPr="00727C87">
                    <w:rPr>
                      <w:rFonts w:eastAsiaTheme="minorEastAsia"/>
                      <w:color w:val="000000" w:themeColor="text1"/>
                      <w:szCs w:val="21"/>
                    </w:rPr>
                    <w:t>20mg/m</w:t>
                  </w:r>
                  <w:r w:rsidRPr="00727C87">
                    <w:rPr>
                      <w:rFonts w:eastAsiaTheme="minorEastAsia"/>
                      <w:color w:val="000000" w:themeColor="text1"/>
                      <w:szCs w:val="21"/>
                      <w:vertAlign w:val="superscript"/>
                    </w:rPr>
                    <w:t>3</w:t>
                  </w:r>
                </w:p>
              </w:tc>
              <w:tc>
                <w:tcPr>
                  <w:tcW w:w="939" w:type="dxa"/>
                  <w:vMerge w:val="restart"/>
                  <w:vAlign w:val="center"/>
                </w:tcPr>
                <w:p w:rsidR="0021075D" w:rsidRPr="00727C87" w:rsidRDefault="0021075D">
                  <w:pPr>
                    <w:spacing w:line="240" w:lineRule="exact"/>
                    <w:jc w:val="center"/>
                    <w:rPr>
                      <w:rFonts w:eastAsiaTheme="minorEastAsia"/>
                      <w:color w:val="000000" w:themeColor="text1"/>
                      <w:szCs w:val="21"/>
                    </w:rPr>
                  </w:pPr>
                  <w:r w:rsidRPr="00727C87">
                    <w:rPr>
                      <w:rFonts w:eastAsiaTheme="minorEastAsia"/>
                      <w:color w:val="000000" w:themeColor="text1"/>
                      <w:szCs w:val="21"/>
                    </w:rPr>
                    <w:t>--</w:t>
                  </w:r>
                </w:p>
              </w:tc>
              <w:tc>
                <w:tcPr>
                  <w:tcW w:w="808" w:type="dxa"/>
                  <w:vAlign w:val="center"/>
                </w:tcPr>
                <w:p w:rsidR="0021075D" w:rsidRPr="00727C87" w:rsidRDefault="0021075D" w:rsidP="007E6741">
                  <w:pPr>
                    <w:spacing w:line="240" w:lineRule="exact"/>
                    <w:jc w:val="center"/>
                    <w:rPr>
                      <w:rFonts w:eastAsiaTheme="minorEastAsia"/>
                      <w:color w:val="000000" w:themeColor="text1"/>
                      <w:szCs w:val="21"/>
                    </w:rPr>
                  </w:pPr>
                  <w:r w:rsidRPr="00727C87">
                    <w:rPr>
                      <w:rFonts w:eastAsiaTheme="minorEastAsia"/>
                      <w:color w:val="000000" w:themeColor="text1"/>
                      <w:szCs w:val="21"/>
                    </w:rPr>
                    <w:t>达标</w:t>
                  </w:r>
                </w:p>
              </w:tc>
            </w:tr>
            <w:tr w:rsidR="0021075D" w:rsidRPr="00727C87">
              <w:trPr>
                <w:trHeight w:val="397"/>
                <w:jc w:val="center"/>
              </w:trPr>
              <w:tc>
                <w:tcPr>
                  <w:tcW w:w="630" w:type="dxa"/>
                  <w:vMerge/>
                  <w:vAlign w:val="center"/>
                </w:tcPr>
                <w:p w:rsidR="0021075D" w:rsidRPr="00727C87" w:rsidRDefault="0021075D">
                  <w:pPr>
                    <w:spacing w:line="240" w:lineRule="exact"/>
                    <w:jc w:val="center"/>
                    <w:rPr>
                      <w:rFonts w:eastAsiaTheme="minorEastAsia"/>
                      <w:color w:val="000000" w:themeColor="text1"/>
                      <w:szCs w:val="21"/>
                    </w:rPr>
                  </w:pPr>
                </w:p>
              </w:tc>
              <w:tc>
                <w:tcPr>
                  <w:tcW w:w="961" w:type="dxa"/>
                  <w:vMerge/>
                  <w:vAlign w:val="center"/>
                </w:tcPr>
                <w:p w:rsidR="0021075D" w:rsidRPr="00727C87" w:rsidRDefault="0021075D">
                  <w:pPr>
                    <w:snapToGrid w:val="0"/>
                    <w:spacing w:line="240" w:lineRule="exact"/>
                    <w:jc w:val="center"/>
                    <w:rPr>
                      <w:rFonts w:eastAsiaTheme="minorEastAsia"/>
                      <w:color w:val="000000" w:themeColor="text1"/>
                      <w:szCs w:val="21"/>
                    </w:rPr>
                  </w:pPr>
                </w:p>
              </w:tc>
              <w:tc>
                <w:tcPr>
                  <w:tcW w:w="1909" w:type="dxa"/>
                  <w:vAlign w:val="center"/>
                </w:tcPr>
                <w:p w:rsidR="0021075D" w:rsidRPr="00727C87" w:rsidRDefault="0021075D">
                  <w:pPr>
                    <w:spacing w:line="240" w:lineRule="exact"/>
                    <w:jc w:val="center"/>
                    <w:rPr>
                      <w:rFonts w:eastAsiaTheme="minorEastAsia"/>
                      <w:color w:val="000000" w:themeColor="text1"/>
                      <w:szCs w:val="21"/>
                    </w:rPr>
                  </w:pPr>
                  <w:r w:rsidRPr="00727C87">
                    <w:rPr>
                      <w:rFonts w:eastAsiaTheme="minorEastAsia"/>
                      <w:color w:val="000000" w:themeColor="text1"/>
                      <w:szCs w:val="21"/>
                    </w:rPr>
                    <w:t>二甲苯</w:t>
                  </w:r>
                </w:p>
              </w:tc>
              <w:tc>
                <w:tcPr>
                  <w:tcW w:w="1197" w:type="dxa"/>
                  <w:vAlign w:val="center"/>
                </w:tcPr>
                <w:p w:rsidR="0021075D" w:rsidRPr="00727C87" w:rsidRDefault="0021075D">
                  <w:pPr>
                    <w:spacing w:line="240" w:lineRule="exact"/>
                    <w:jc w:val="center"/>
                    <w:rPr>
                      <w:rFonts w:eastAsiaTheme="minorEastAsia"/>
                      <w:color w:val="000000" w:themeColor="text1"/>
                      <w:szCs w:val="21"/>
                    </w:rPr>
                  </w:pPr>
                  <w:r w:rsidRPr="00727C87">
                    <w:rPr>
                      <w:rFonts w:eastAsiaTheme="minorEastAsia"/>
                      <w:color w:val="000000" w:themeColor="text1"/>
                      <w:szCs w:val="21"/>
                    </w:rPr>
                    <w:t>0.42</w:t>
                  </w:r>
                </w:p>
              </w:tc>
              <w:tc>
                <w:tcPr>
                  <w:tcW w:w="1636" w:type="dxa"/>
                  <w:vMerge/>
                  <w:vAlign w:val="center"/>
                </w:tcPr>
                <w:p w:rsidR="0021075D" w:rsidRPr="00727C87" w:rsidRDefault="0021075D">
                  <w:pPr>
                    <w:spacing w:line="240" w:lineRule="exact"/>
                    <w:jc w:val="center"/>
                    <w:rPr>
                      <w:rFonts w:eastAsiaTheme="minorEastAsia"/>
                      <w:color w:val="000000" w:themeColor="text1"/>
                      <w:szCs w:val="21"/>
                    </w:rPr>
                  </w:pPr>
                </w:p>
              </w:tc>
              <w:tc>
                <w:tcPr>
                  <w:tcW w:w="939" w:type="dxa"/>
                  <w:vMerge/>
                  <w:vAlign w:val="center"/>
                </w:tcPr>
                <w:p w:rsidR="0021075D" w:rsidRPr="00727C87" w:rsidRDefault="0021075D">
                  <w:pPr>
                    <w:spacing w:line="240" w:lineRule="exact"/>
                    <w:jc w:val="center"/>
                    <w:rPr>
                      <w:rFonts w:eastAsiaTheme="minorEastAsia"/>
                      <w:color w:val="000000" w:themeColor="text1"/>
                      <w:szCs w:val="21"/>
                    </w:rPr>
                  </w:pPr>
                </w:p>
              </w:tc>
              <w:tc>
                <w:tcPr>
                  <w:tcW w:w="808" w:type="dxa"/>
                  <w:vAlign w:val="center"/>
                </w:tcPr>
                <w:p w:rsidR="0021075D" w:rsidRPr="00727C87" w:rsidRDefault="0021075D">
                  <w:pPr>
                    <w:spacing w:line="240" w:lineRule="exact"/>
                    <w:jc w:val="center"/>
                    <w:rPr>
                      <w:rFonts w:eastAsiaTheme="minorEastAsia"/>
                      <w:color w:val="000000" w:themeColor="text1"/>
                      <w:szCs w:val="21"/>
                    </w:rPr>
                  </w:pPr>
                  <w:r w:rsidRPr="00727C87">
                    <w:rPr>
                      <w:rFonts w:eastAsiaTheme="minorEastAsia"/>
                      <w:color w:val="000000" w:themeColor="text1"/>
                      <w:szCs w:val="21"/>
                    </w:rPr>
                    <w:t>达标</w:t>
                  </w:r>
                </w:p>
              </w:tc>
            </w:tr>
            <w:tr w:rsidR="00727C87" w:rsidRPr="00727C87">
              <w:trPr>
                <w:trHeight w:val="397"/>
                <w:jc w:val="center"/>
              </w:trPr>
              <w:tc>
                <w:tcPr>
                  <w:tcW w:w="630" w:type="dxa"/>
                  <w:vMerge/>
                  <w:vAlign w:val="center"/>
                </w:tcPr>
                <w:p w:rsidR="009A51D8" w:rsidRPr="00727C87" w:rsidRDefault="009A51D8">
                  <w:pPr>
                    <w:spacing w:line="240" w:lineRule="exact"/>
                    <w:jc w:val="center"/>
                    <w:rPr>
                      <w:rFonts w:eastAsiaTheme="minorEastAsia"/>
                      <w:color w:val="000000" w:themeColor="text1"/>
                      <w:szCs w:val="21"/>
                    </w:rPr>
                  </w:pPr>
                </w:p>
              </w:tc>
              <w:tc>
                <w:tcPr>
                  <w:tcW w:w="961" w:type="dxa"/>
                  <w:vMerge/>
                  <w:vAlign w:val="center"/>
                </w:tcPr>
                <w:p w:rsidR="009A51D8" w:rsidRPr="00727C87" w:rsidRDefault="009A51D8">
                  <w:pPr>
                    <w:snapToGrid w:val="0"/>
                    <w:spacing w:line="240" w:lineRule="exact"/>
                    <w:jc w:val="center"/>
                    <w:rPr>
                      <w:rFonts w:eastAsiaTheme="minorEastAsia"/>
                      <w:color w:val="000000" w:themeColor="text1"/>
                      <w:szCs w:val="21"/>
                    </w:rPr>
                  </w:pPr>
                </w:p>
              </w:tc>
              <w:tc>
                <w:tcPr>
                  <w:tcW w:w="1909" w:type="dxa"/>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非甲烷总烃</w:t>
                  </w:r>
                </w:p>
              </w:tc>
              <w:tc>
                <w:tcPr>
                  <w:tcW w:w="1197" w:type="dxa"/>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2.42</w:t>
                  </w:r>
                </w:p>
              </w:tc>
              <w:tc>
                <w:tcPr>
                  <w:tcW w:w="1636" w:type="dxa"/>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60mg/m</w:t>
                  </w:r>
                  <w:r w:rsidRPr="00727C87">
                    <w:rPr>
                      <w:rFonts w:eastAsiaTheme="minorEastAsia"/>
                      <w:color w:val="000000" w:themeColor="text1"/>
                      <w:szCs w:val="21"/>
                      <w:vertAlign w:val="superscript"/>
                    </w:rPr>
                    <w:t>3</w:t>
                  </w:r>
                </w:p>
              </w:tc>
              <w:tc>
                <w:tcPr>
                  <w:tcW w:w="939" w:type="dxa"/>
                  <w:vMerge/>
                  <w:vAlign w:val="center"/>
                </w:tcPr>
                <w:p w:rsidR="009A51D8" w:rsidRPr="00727C87" w:rsidRDefault="009A51D8">
                  <w:pPr>
                    <w:spacing w:line="240" w:lineRule="exact"/>
                    <w:jc w:val="center"/>
                    <w:rPr>
                      <w:rFonts w:eastAsiaTheme="minorEastAsia"/>
                      <w:color w:val="000000" w:themeColor="text1"/>
                      <w:szCs w:val="21"/>
                    </w:rPr>
                  </w:pPr>
                </w:p>
              </w:tc>
              <w:tc>
                <w:tcPr>
                  <w:tcW w:w="808" w:type="dxa"/>
                  <w:vAlign w:val="center"/>
                </w:tcPr>
                <w:p w:rsidR="009A51D8" w:rsidRPr="00727C87" w:rsidRDefault="009C6A18">
                  <w:pPr>
                    <w:spacing w:line="240" w:lineRule="exact"/>
                    <w:jc w:val="center"/>
                    <w:rPr>
                      <w:rFonts w:eastAsiaTheme="minorEastAsia"/>
                      <w:color w:val="000000" w:themeColor="text1"/>
                      <w:szCs w:val="21"/>
                    </w:rPr>
                  </w:pPr>
                  <w:r w:rsidRPr="00727C87">
                    <w:rPr>
                      <w:rFonts w:eastAsiaTheme="minorEastAsia"/>
                      <w:color w:val="000000" w:themeColor="text1"/>
                      <w:szCs w:val="21"/>
                    </w:rPr>
                    <w:t>达标</w:t>
                  </w:r>
                </w:p>
              </w:tc>
            </w:tr>
            <w:tr w:rsidR="00727C87" w:rsidRPr="00727C87">
              <w:trPr>
                <w:trHeight w:val="397"/>
                <w:jc w:val="center"/>
              </w:trPr>
              <w:tc>
                <w:tcPr>
                  <w:tcW w:w="630" w:type="dxa"/>
                  <w:vMerge/>
                  <w:vAlign w:val="center"/>
                </w:tcPr>
                <w:p w:rsidR="007A0823" w:rsidRPr="00727C87" w:rsidRDefault="007A0823" w:rsidP="00944000">
                  <w:pPr>
                    <w:spacing w:line="240" w:lineRule="exact"/>
                    <w:jc w:val="center"/>
                    <w:rPr>
                      <w:rFonts w:eastAsiaTheme="minorEastAsia"/>
                      <w:color w:val="000000" w:themeColor="text1"/>
                      <w:szCs w:val="21"/>
                    </w:rPr>
                  </w:pPr>
                </w:p>
              </w:tc>
              <w:tc>
                <w:tcPr>
                  <w:tcW w:w="961" w:type="dxa"/>
                  <w:vMerge w:val="restart"/>
                  <w:vAlign w:val="center"/>
                </w:tcPr>
                <w:p w:rsidR="007A0823" w:rsidRPr="00727C87" w:rsidRDefault="007A0823" w:rsidP="00944000">
                  <w:pPr>
                    <w:snapToGrid w:val="0"/>
                    <w:spacing w:line="240" w:lineRule="exact"/>
                    <w:jc w:val="center"/>
                    <w:rPr>
                      <w:rFonts w:eastAsiaTheme="minorEastAsia"/>
                      <w:color w:val="000000" w:themeColor="text1"/>
                      <w:szCs w:val="21"/>
                    </w:rPr>
                  </w:pPr>
                  <w:r w:rsidRPr="00727C87">
                    <w:rPr>
                      <w:rFonts w:eastAsiaTheme="minorEastAsia"/>
                      <w:color w:val="000000" w:themeColor="text1"/>
                      <w:szCs w:val="21"/>
                    </w:rPr>
                    <w:t>浸漆、烤漆、喷漆</w:t>
                  </w:r>
                </w:p>
              </w:tc>
              <w:tc>
                <w:tcPr>
                  <w:tcW w:w="1909"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甲苯（无组织）</w:t>
                  </w:r>
                </w:p>
              </w:tc>
              <w:tc>
                <w:tcPr>
                  <w:tcW w:w="1197" w:type="dxa"/>
                  <w:vAlign w:val="center"/>
                </w:tcPr>
                <w:p w:rsidR="007A0823" w:rsidRPr="00727C87" w:rsidRDefault="007A0823" w:rsidP="00944000">
                  <w:pPr>
                    <w:snapToGrid w:val="0"/>
                    <w:spacing w:before="78" w:after="62" w:line="240" w:lineRule="exact"/>
                    <w:jc w:val="center"/>
                    <w:rPr>
                      <w:rFonts w:eastAsiaTheme="minorEastAsia"/>
                      <w:color w:val="000000" w:themeColor="text1"/>
                      <w:szCs w:val="21"/>
                    </w:rPr>
                  </w:pPr>
                  <w:r w:rsidRPr="00727C87">
                    <w:rPr>
                      <w:rFonts w:eastAsiaTheme="minorEastAsia"/>
                      <w:color w:val="000000" w:themeColor="text1"/>
                      <w:szCs w:val="21"/>
                    </w:rPr>
                    <w:t>--</w:t>
                  </w:r>
                </w:p>
              </w:tc>
              <w:tc>
                <w:tcPr>
                  <w:tcW w:w="1636"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0.6mg/m</w:t>
                  </w:r>
                  <w:r w:rsidRPr="00727C87">
                    <w:rPr>
                      <w:rFonts w:eastAsiaTheme="minorEastAsia"/>
                      <w:color w:val="000000" w:themeColor="text1"/>
                      <w:szCs w:val="21"/>
                      <w:vertAlign w:val="superscript"/>
                    </w:rPr>
                    <w:t>3</w:t>
                  </w:r>
                </w:p>
              </w:tc>
              <w:tc>
                <w:tcPr>
                  <w:tcW w:w="939"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w:t>
                  </w:r>
                </w:p>
              </w:tc>
              <w:tc>
                <w:tcPr>
                  <w:tcW w:w="808"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达标</w:t>
                  </w:r>
                </w:p>
              </w:tc>
            </w:tr>
            <w:tr w:rsidR="00727C87" w:rsidRPr="00727C87">
              <w:trPr>
                <w:trHeight w:val="397"/>
                <w:jc w:val="center"/>
              </w:trPr>
              <w:tc>
                <w:tcPr>
                  <w:tcW w:w="630" w:type="dxa"/>
                  <w:vMerge/>
                  <w:vAlign w:val="center"/>
                </w:tcPr>
                <w:p w:rsidR="007A0823" w:rsidRPr="00727C87" w:rsidRDefault="007A0823" w:rsidP="00944000">
                  <w:pPr>
                    <w:spacing w:line="240" w:lineRule="exact"/>
                    <w:jc w:val="center"/>
                    <w:rPr>
                      <w:rFonts w:eastAsiaTheme="minorEastAsia"/>
                      <w:color w:val="000000" w:themeColor="text1"/>
                      <w:szCs w:val="21"/>
                    </w:rPr>
                  </w:pPr>
                </w:p>
              </w:tc>
              <w:tc>
                <w:tcPr>
                  <w:tcW w:w="961" w:type="dxa"/>
                  <w:vMerge/>
                  <w:vAlign w:val="center"/>
                </w:tcPr>
                <w:p w:rsidR="007A0823" w:rsidRPr="00727C87" w:rsidRDefault="007A0823" w:rsidP="00944000">
                  <w:pPr>
                    <w:snapToGrid w:val="0"/>
                    <w:spacing w:line="240" w:lineRule="exact"/>
                    <w:jc w:val="center"/>
                    <w:rPr>
                      <w:rFonts w:eastAsiaTheme="minorEastAsia"/>
                      <w:color w:val="000000" w:themeColor="text1"/>
                      <w:szCs w:val="21"/>
                    </w:rPr>
                  </w:pPr>
                </w:p>
              </w:tc>
              <w:tc>
                <w:tcPr>
                  <w:tcW w:w="1909"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二甲苯（无组织）</w:t>
                  </w:r>
                </w:p>
              </w:tc>
              <w:tc>
                <w:tcPr>
                  <w:tcW w:w="1197" w:type="dxa"/>
                  <w:vAlign w:val="center"/>
                </w:tcPr>
                <w:p w:rsidR="007A0823" w:rsidRPr="00727C87" w:rsidRDefault="007A0823" w:rsidP="00944000">
                  <w:pPr>
                    <w:snapToGrid w:val="0"/>
                    <w:spacing w:before="78" w:after="62" w:line="240" w:lineRule="exact"/>
                    <w:jc w:val="center"/>
                    <w:rPr>
                      <w:rFonts w:eastAsiaTheme="minorEastAsia"/>
                      <w:color w:val="000000" w:themeColor="text1"/>
                      <w:szCs w:val="21"/>
                      <w:vertAlign w:val="superscript"/>
                    </w:rPr>
                  </w:pPr>
                  <w:r w:rsidRPr="00727C87">
                    <w:rPr>
                      <w:rFonts w:eastAsiaTheme="minorEastAsia"/>
                      <w:color w:val="000000" w:themeColor="text1"/>
                      <w:szCs w:val="21"/>
                    </w:rPr>
                    <w:t>--</w:t>
                  </w:r>
                </w:p>
              </w:tc>
              <w:tc>
                <w:tcPr>
                  <w:tcW w:w="1636" w:type="dxa"/>
                  <w:vAlign w:val="center"/>
                </w:tcPr>
                <w:p w:rsidR="007A0823" w:rsidRPr="00727C87" w:rsidRDefault="007A0823" w:rsidP="00944000">
                  <w:pPr>
                    <w:spacing w:line="240" w:lineRule="exact"/>
                    <w:jc w:val="center"/>
                    <w:rPr>
                      <w:rFonts w:eastAsiaTheme="minorEastAsia"/>
                      <w:color w:val="000000" w:themeColor="text1"/>
                      <w:szCs w:val="21"/>
                      <w:vertAlign w:val="superscript"/>
                    </w:rPr>
                  </w:pPr>
                  <w:r w:rsidRPr="00727C87">
                    <w:rPr>
                      <w:rFonts w:eastAsiaTheme="minorEastAsia"/>
                      <w:color w:val="000000" w:themeColor="text1"/>
                      <w:szCs w:val="21"/>
                    </w:rPr>
                    <w:t>0.2mg/m</w:t>
                  </w:r>
                  <w:r w:rsidRPr="00727C87">
                    <w:rPr>
                      <w:rFonts w:eastAsiaTheme="minorEastAsia"/>
                      <w:color w:val="000000" w:themeColor="text1"/>
                      <w:szCs w:val="21"/>
                      <w:vertAlign w:val="superscript"/>
                    </w:rPr>
                    <w:t>3</w:t>
                  </w:r>
                </w:p>
              </w:tc>
              <w:tc>
                <w:tcPr>
                  <w:tcW w:w="939" w:type="dxa"/>
                  <w:vAlign w:val="center"/>
                </w:tcPr>
                <w:p w:rsidR="007A0823" w:rsidRPr="00727C87" w:rsidRDefault="007A0823" w:rsidP="00944000">
                  <w:pPr>
                    <w:spacing w:line="240" w:lineRule="exact"/>
                    <w:jc w:val="center"/>
                    <w:rPr>
                      <w:rFonts w:eastAsiaTheme="minorEastAsia"/>
                      <w:color w:val="000000" w:themeColor="text1"/>
                      <w:szCs w:val="21"/>
                    </w:rPr>
                  </w:pPr>
                </w:p>
              </w:tc>
              <w:tc>
                <w:tcPr>
                  <w:tcW w:w="808"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达标</w:t>
                  </w:r>
                </w:p>
              </w:tc>
            </w:tr>
            <w:tr w:rsidR="00727C87" w:rsidRPr="00727C87">
              <w:trPr>
                <w:trHeight w:val="397"/>
                <w:jc w:val="center"/>
              </w:trPr>
              <w:tc>
                <w:tcPr>
                  <w:tcW w:w="630" w:type="dxa"/>
                  <w:vMerge/>
                  <w:vAlign w:val="center"/>
                </w:tcPr>
                <w:p w:rsidR="007A0823" w:rsidRPr="00727C87" w:rsidRDefault="007A0823" w:rsidP="00944000">
                  <w:pPr>
                    <w:spacing w:line="240" w:lineRule="exact"/>
                    <w:jc w:val="center"/>
                    <w:rPr>
                      <w:rFonts w:eastAsiaTheme="minorEastAsia"/>
                      <w:color w:val="000000" w:themeColor="text1"/>
                      <w:szCs w:val="21"/>
                    </w:rPr>
                  </w:pPr>
                </w:p>
              </w:tc>
              <w:tc>
                <w:tcPr>
                  <w:tcW w:w="961" w:type="dxa"/>
                  <w:vMerge/>
                  <w:vAlign w:val="center"/>
                </w:tcPr>
                <w:p w:rsidR="007A0823" w:rsidRPr="00727C87" w:rsidRDefault="007A0823" w:rsidP="00944000">
                  <w:pPr>
                    <w:snapToGrid w:val="0"/>
                    <w:spacing w:line="240" w:lineRule="exact"/>
                    <w:jc w:val="center"/>
                    <w:rPr>
                      <w:rFonts w:eastAsiaTheme="minorEastAsia"/>
                      <w:bCs/>
                      <w:color w:val="000000" w:themeColor="text1"/>
                      <w:szCs w:val="21"/>
                    </w:rPr>
                  </w:pPr>
                </w:p>
              </w:tc>
              <w:tc>
                <w:tcPr>
                  <w:tcW w:w="1909"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非甲烷总烃</w:t>
                  </w:r>
                </w:p>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（无组织）</w:t>
                  </w:r>
                </w:p>
              </w:tc>
              <w:tc>
                <w:tcPr>
                  <w:tcW w:w="1197" w:type="dxa"/>
                  <w:vAlign w:val="center"/>
                </w:tcPr>
                <w:p w:rsidR="007A0823" w:rsidRPr="00727C87" w:rsidRDefault="007A0823" w:rsidP="00944000">
                  <w:pPr>
                    <w:snapToGrid w:val="0"/>
                    <w:spacing w:before="78" w:after="62" w:line="240" w:lineRule="exact"/>
                    <w:jc w:val="center"/>
                    <w:rPr>
                      <w:rFonts w:eastAsiaTheme="minorEastAsia"/>
                      <w:color w:val="000000" w:themeColor="text1"/>
                      <w:szCs w:val="21"/>
                    </w:rPr>
                  </w:pPr>
                  <w:r w:rsidRPr="00727C87">
                    <w:rPr>
                      <w:rFonts w:eastAsiaTheme="minorEastAsia"/>
                      <w:color w:val="000000" w:themeColor="text1"/>
                      <w:szCs w:val="21"/>
                    </w:rPr>
                    <w:t>--</w:t>
                  </w:r>
                </w:p>
              </w:tc>
              <w:tc>
                <w:tcPr>
                  <w:tcW w:w="1636"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2.0mg/m</w:t>
                  </w:r>
                  <w:r w:rsidRPr="00727C87">
                    <w:rPr>
                      <w:rFonts w:eastAsiaTheme="minorEastAsia"/>
                      <w:color w:val="000000" w:themeColor="text1"/>
                      <w:szCs w:val="21"/>
                      <w:vertAlign w:val="superscript"/>
                    </w:rPr>
                    <w:t>3</w:t>
                  </w:r>
                </w:p>
              </w:tc>
              <w:tc>
                <w:tcPr>
                  <w:tcW w:w="939" w:type="dxa"/>
                  <w:vAlign w:val="center"/>
                </w:tcPr>
                <w:p w:rsidR="007A0823" w:rsidRPr="00727C87" w:rsidRDefault="007A0823" w:rsidP="00944000">
                  <w:pPr>
                    <w:spacing w:line="240" w:lineRule="exact"/>
                    <w:jc w:val="center"/>
                    <w:rPr>
                      <w:rFonts w:eastAsiaTheme="minorEastAsia"/>
                      <w:color w:val="000000" w:themeColor="text1"/>
                      <w:szCs w:val="21"/>
                    </w:rPr>
                  </w:pPr>
                </w:p>
              </w:tc>
              <w:tc>
                <w:tcPr>
                  <w:tcW w:w="808" w:type="dxa"/>
                  <w:vAlign w:val="center"/>
                </w:tcPr>
                <w:p w:rsidR="007A0823" w:rsidRPr="00727C87" w:rsidRDefault="007A0823" w:rsidP="00944000">
                  <w:pPr>
                    <w:spacing w:line="240" w:lineRule="exact"/>
                    <w:jc w:val="center"/>
                    <w:rPr>
                      <w:rFonts w:eastAsiaTheme="minorEastAsia"/>
                      <w:color w:val="000000" w:themeColor="text1"/>
                      <w:szCs w:val="21"/>
                    </w:rPr>
                  </w:pPr>
                  <w:r w:rsidRPr="00727C87">
                    <w:rPr>
                      <w:rFonts w:eastAsiaTheme="minorEastAsia"/>
                      <w:color w:val="000000" w:themeColor="text1"/>
                      <w:szCs w:val="21"/>
                    </w:rPr>
                    <w:t>达标</w:t>
                  </w:r>
                </w:p>
              </w:tc>
            </w:tr>
          </w:tbl>
          <w:p w:rsidR="009A51D8" w:rsidRPr="00727C87" w:rsidRDefault="009C6A18">
            <w:pPr>
              <w:spacing w:line="520" w:lineRule="exact"/>
              <w:ind w:firstLineChars="200" w:firstLine="480"/>
              <w:rPr>
                <w:bCs/>
                <w:color w:val="000000" w:themeColor="text1"/>
                <w:kern w:val="0"/>
                <w:sz w:val="24"/>
              </w:rPr>
            </w:pPr>
            <w:r w:rsidRPr="00727C87">
              <w:rPr>
                <w:bCs/>
                <w:color w:val="000000" w:themeColor="text1"/>
                <w:kern w:val="0"/>
                <w:sz w:val="24"/>
              </w:rPr>
              <w:t>本项目运营期无生产废水，工作人员无新增，因此无新的生活污水产生，根据噪声影响预测，项目运营期昼间厂界可做到达标排放，本项目夜间不生产，夜间对区域声环境无影响。废气采取环评提出的各项污染治理措施后，污染物可做到达标排放，对区域环境影响很小。</w:t>
            </w:r>
          </w:p>
          <w:p w:rsidR="009A51D8" w:rsidRPr="009137F7" w:rsidRDefault="009C6A18">
            <w:pPr>
              <w:spacing w:line="520" w:lineRule="exact"/>
              <w:ind w:firstLineChars="200" w:firstLine="480"/>
              <w:rPr>
                <w:bCs/>
                <w:color w:val="FF0000"/>
                <w:kern w:val="0"/>
                <w:sz w:val="24"/>
              </w:rPr>
            </w:pPr>
            <w:r w:rsidRPr="009137F7">
              <w:rPr>
                <w:bCs/>
                <w:color w:val="FF0000"/>
                <w:kern w:val="0"/>
                <w:sz w:val="24"/>
              </w:rPr>
              <w:t>（</w:t>
            </w:r>
            <w:r w:rsidRPr="009137F7">
              <w:rPr>
                <w:bCs/>
                <w:color w:val="FF0000"/>
                <w:kern w:val="0"/>
                <w:sz w:val="24"/>
              </w:rPr>
              <w:t>2</w:t>
            </w:r>
            <w:r w:rsidRPr="009137F7">
              <w:rPr>
                <w:bCs/>
                <w:color w:val="FF0000"/>
                <w:kern w:val="0"/>
                <w:sz w:val="24"/>
              </w:rPr>
              <w:t>）总量控制</w:t>
            </w:r>
          </w:p>
          <w:p w:rsidR="009A51D8" w:rsidRPr="009137F7" w:rsidRDefault="009C6A18">
            <w:pPr>
              <w:spacing w:line="520" w:lineRule="exact"/>
              <w:ind w:firstLineChars="200" w:firstLine="480"/>
              <w:rPr>
                <w:bCs/>
                <w:color w:val="FF0000"/>
                <w:kern w:val="0"/>
                <w:sz w:val="24"/>
              </w:rPr>
            </w:pPr>
            <w:r w:rsidRPr="009137F7">
              <w:rPr>
                <w:bCs/>
                <w:color w:val="FF0000"/>
                <w:kern w:val="0"/>
                <w:sz w:val="24"/>
              </w:rPr>
              <w:t>山西省环境保护厅晋环发</w:t>
            </w:r>
            <w:r w:rsidRPr="009137F7">
              <w:rPr>
                <w:bCs/>
                <w:color w:val="FF0000"/>
                <w:kern w:val="0"/>
                <w:sz w:val="24"/>
              </w:rPr>
              <w:t>[2015]25</w:t>
            </w:r>
            <w:r w:rsidRPr="009137F7">
              <w:rPr>
                <w:bCs/>
                <w:color w:val="FF0000"/>
                <w:kern w:val="0"/>
                <w:sz w:val="24"/>
              </w:rPr>
              <w:t>号文件第三条规定，属于环境统计工业源调查行业范围内（《国民经济行业分类》（</w:t>
            </w:r>
            <w:r w:rsidRPr="009137F7">
              <w:rPr>
                <w:bCs/>
                <w:color w:val="FF0000"/>
                <w:kern w:val="0"/>
                <w:sz w:val="24"/>
              </w:rPr>
              <w:t>GB/T4754-2011</w:t>
            </w:r>
            <w:r w:rsidRPr="009137F7">
              <w:rPr>
                <w:bCs/>
                <w:color w:val="FF0000"/>
                <w:kern w:val="0"/>
                <w:sz w:val="24"/>
              </w:rPr>
              <w:t>）中采矿业、</w:t>
            </w:r>
            <w:r w:rsidRPr="009137F7">
              <w:rPr>
                <w:bCs/>
                <w:color w:val="FF0000"/>
                <w:kern w:val="0"/>
                <w:sz w:val="24"/>
              </w:rPr>
              <w:t xml:space="preserve"> </w:t>
            </w:r>
            <w:r w:rsidRPr="009137F7">
              <w:rPr>
                <w:bCs/>
                <w:color w:val="FF0000"/>
                <w:kern w:val="0"/>
                <w:sz w:val="24"/>
              </w:rPr>
              <w:t>制造业、电力、燃气及水的生产和供应业，</w:t>
            </w:r>
            <w:r w:rsidRPr="009137F7">
              <w:rPr>
                <w:bCs/>
                <w:color w:val="FF0000"/>
                <w:kern w:val="0"/>
                <w:sz w:val="24"/>
              </w:rPr>
              <w:t xml:space="preserve">3 </w:t>
            </w:r>
            <w:r w:rsidRPr="009137F7">
              <w:rPr>
                <w:bCs/>
                <w:color w:val="FF0000"/>
                <w:kern w:val="0"/>
                <w:sz w:val="24"/>
              </w:rPr>
              <w:t>个门类</w:t>
            </w:r>
            <w:r w:rsidRPr="009137F7">
              <w:rPr>
                <w:bCs/>
                <w:color w:val="FF0000"/>
                <w:kern w:val="0"/>
                <w:sz w:val="24"/>
              </w:rPr>
              <w:t xml:space="preserve"> 39 </w:t>
            </w:r>
            <w:r w:rsidRPr="009137F7">
              <w:rPr>
                <w:bCs/>
                <w:color w:val="FF0000"/>
                <w:kern w:val="0"/>
                <w:sz w:val="24"/>
              </w:rPr>
              <w:t>个行业的企业）新增主要污染物排放总量的建设项目，在环境影响评价文件审批前，由建设单位按本办法规定向环境保护主管部门申请核定主要污染物排放总量指标。</w:t>
            </w:r>
          </w:p>
          <w:p w:rsidR="009A51D8" w:rsidRPr="009137F7" w:rsidRDefault="009C6A18" w:rsidP="00842FE4">
            <w:pPr>
              <w:spacing w:line="460" w:lineRule="exact"/>
              <w:ind w:firstLineChars="200" w:firstLine="480"/>
              <w:rPr>
                <w:bCs/>
                <w:color w:val="FF0000"/>
                <w:kern w:val="0"/>
                <w:sz w:val="24"/>
              </w:rPr>
            </w:pPr>
            <w:r w:rsidRPr="009137F7">
              <w:rPr>
                <w:bCs/>
                <w:color w:val="FF0000"/>
                <w:kern w:val="0"/>
                <w:sz w:val="24"/>
              </w:rPr>
              <w:t>根据《山西省环保厅建设项目主要污染物排放总量核定办法》，非甲烷总烃、</w:t>
            </w:r>
            <w:r w:rsidR="004D5F2E" w:rsidRPr="009137F7">
              <w:rPr>
                <w:bCs/>
                <w:color w:val="FF0000"/>
                <w:kern w:val="0"/>
                <w:sz w:val="24"/>
              </w:rPr>
              <w:t>甲苯、</w:t>
            </w:r>
            <w:r w:rsidRPr="009137F7">
              <w:rPr>
                <w:bCs/>
                <w:color w:val="FF0000"/>
                <w:kern w:val="0"/>
                <w:sz w:val="24"/>
              </w:rPr>
              <w:t>二甲苯不属于山西省环境保护厅晋环发</w:t>
            </w:r>
            <w:r w:rsidRPr="009137F7">
              <w:rPr>
                <w:bCs/>
                <w:color w:val="FF0000"/>
                <w:kern w:val="0"/>
                <w:sz w:val="24"/>
              </w:rPr>
              <w:t>[2015]25</w:t>
            </w:r>
            <w:r w:rsidRPr="009137F7">
              <w:rPr>
                <w:bCs/>
                <w:color w:val="FF0000"/>
                <w:kern w:val="0"/>
                <w:sz w:val="24"/>
              </w:rPr>
              <w:t>号文实施总量控制</w:t>
            </w:r>
            <w:r w:rsidRPr="009137F7">
              <w:rPr>
                <w:bCs/>
                <w:color w:val="FF0000"/>
                <w:kern w:val="0"/>
                <w:sz w:val="24"/>
              </w:rPr>
              <w:lastRenderedPageBreak/>
              <w:t>的指标。</w:t>
            </w:r>
          </w:p>
          <w:p w:rsidR="009A51D8" w:rsidRPr="00727C87" w:rsidRDefault="009C6A18" w:rsidP="00842FE4">
            <w:pPr>
              <w:spacing w:line="460" w:lineRule="exact"/>
              <w:ind w:firstLineChars="200" w:firstLine="480"/>
              <w:rPr>
                <w:bCs/>
                <w:color w:val="000000" w:themeColor="text1"/>
                <w:kern w:val="0"/>
                <w:sz w:val="24"/>
              </w:rPr>
            </w:pPr>
            <w:r w:rsidRPr="00727C87">
              <w:rPr>
                <w:bCs/>
                <w:color w:val="000000" w:themeColor="text1"/>
                <w:kern w:val="0"/>
                <w:sz w:val="24"/>
              </w:rPr>
              <w:t>4</w:t>
            </w:r>
            <w:r w:rsidRPr="00727C87">
              <w:rPr>
                <w:bCs/>
                <w:color w:val="000000" w:themeColor="text1"/>
                <w:kern w:val="0"/>
                <w:sz w:val="24"/>
              </w:rPr>
              <w:t>、环境保护措施</w:t>
            </w:r>
          </w:p>
          <w:p w:rsidR="009A51D8" w:rsidRPr="00727C87" w:rsidRDefault="009C6A18" w:rsidP="00842FE4">
            <w:pPr>
              <w:spacing w:line="460" w:lineRule="exact"/>
              <w:ind w:firstLineChars="200" w:firstLine="480"/>
              <w:rPr>
                <w:bCs/>
                <w:color w:val="000000" w:themeColor="text1"/>
                <w:kern w:val="0"/>
                <w:sz w:val="24"/>
              </w:rPr>
            </w:pPr>
            <w:r w:rsidRPr="00727C87">
              <w:rPr>
                <w:bCs/>
                <w:color w:val="000000" w:themeColor="text1"/>
                <w:kern w:val="0"/>
                <w:sz w:val="24"/>
              </w:rPr>
              <w:t>（</w:t>
            </w:r>
            <w:r w:rsidRPr="00727C87">
              <w:rPr>
                <w:bCs/>
                <w:color w:val="000000" w:themeColor="text1"/>
                <w:kern w:val="0"/>
                <w:sz w:val="24"/>
              </w:rPr>
              <w:t>1</w:t>
            </w:r>
            <w:r w:rsidRPr="00727C87">
              <w:rPr>
                <w:bCs/>
                <w:color w:val="000000" w:themeColor="text1"/>
                <w:kern w:val="0"/>
                <w:sz w:val="24"/>
              </w:rPr>
              <w:t>）废气：喷漆房安装</w:t>
            </w:r>
            <w:r w:rsidRPr="00727C87">
              <w:rPr>
                <w:bCs/>
                <w:color w:val="000000" w:themeColor="text1"/>
                <w:kern w:val="0"/>
                <w:sz w:val="24"/>
              </w:rPr>
              <w:t>1</w:t>
            </w:r>
            <w:r w:rsidRPr="00727C87">
              <w:rPr>
                <w:bCs/>
                <w:color w:val="000000" w:themeColor="text1"/>
                <w:kern w:val="0"/>
                <w:sz w:val="24"/>
              </w:rPr>
              <w:t>套</w:t>
            </w:r>
            <w:r w:rsidR="001C6414" w:rsidRPr="00727C87">
              <w:rPr>
                <w:bCs/>
                <w:color w:val="000000" w:themeColor="text1"/>
                <w:kern w:val="0"/>
                <w:sz w:val="24"/>
              </w:rPr>
              <w:t>折流板</w:t>
            </w:r>
            <w:r w:rsidR="001C6414" w:rsidRPr="00727C87">
              <w:rPr>
                <w:bCs/>
                <w:color w:val="000000" w:themeColor="text1"/>
                <w:kern w:val="0"/>
                <w:sz w:val="24"/>
              </w:rPr>
              <w:t>+</w:t>
            </w:r>
            <w:r w:rsidRPr="00727C87">
              <w:rPr>
                <w:bCs/>
                <w:color w:val="000000" w:themeColor="text1"/>
                <w:kern w:val="0"/>
                <w:sz w:val="24"/>
              </w:rPr>
              <w:t>过滤棉</w:t>
            </w:r>
            <w:r w:rsidRPr="00727C87">
              <w:rPr>
                <w:bCs/>
                <w:color w:val="000000" w:themeColor="text1"/>
                <w:kern w:val="0"/>
                <w:sz w:val="24"/>
              </w:rPr>
              <w:t>+</w:t>
            </w:r>
            <w:r w:rsidRPr="00727C87">
              <w:rPr>
                <w:bCs/>
                <w:color w:val="000000" w:themeColor="text1"/>
                <w:kern w:val="0"/>
                <w:sz w:val="24"/>
              </w:rPr>
              <w:t>活性炭吸附浓缩</w:t>
            </w:r>
            <w:r w:rsidRPr="00727C87">
              <w:rPr>
                <w:bCs/>
                <w:color w:val="000000" w:themeColor="text1"/>
                <w:kern w:val="0"/>
                <w:sz w:val="24"/>
              </w:rPr>
              <w:t>+</w:t>
            </w:r>
            <w:r w:rsidRPr="00727C87">
              <w:rPr>
                <w:bCs/>
                <w:color w:val="000000" w:themeColor="text1"/>
                <w:kern w:val="0"/>
                <w:sz w:val="24"/>
              </w:rPr>
              <w:t>催化燃烧废气处理装置，</w:t>
            </w:r>
            <w:r w:rsidRPr="00727C87">
              <w:rPr>
                <w:bCs/>
                <w:color w:val="000000" w:themeColor="text1"/>
                <w:kern w:val="0"/>
                <w:sz w:val="24"/>
              </w:rPr>
              <w:t>1</w:t>
            </w:r>
            <w:r w:rsidRPr="00727C87">
              <w:rPr>
                <w:bCs/>
                <w:color w:val="000000" w:themeColor="text1"/>
                <w:kern w:val="0"/>
                <w:sz w:val="24"/>
              </w:rPr>
              <w:t>个排气筒高度</w:t>
            </w:r>
            <w:r w:rsidRPr="00727C87">
              <w:rPr>
                <w:bCs/>
                <w:color w:val="000000" w:themeColor="text1"/>
                <w:kern w:val="0"/>
                <w:sz w:val="24"/>
              </w:rPr>
              <w:t>≥15m</w:t>
            </w:r>
            <w:r w:rsidRPr="00727C87">
              <w:rPr>
                <w:bCs/>
                <w:color w:val="000000" w:themeColor="text1"/>
                <w:kern w:val="0"/>
                <w:sz w:val="24"/>
              </w:rPr>
              <w:t>。浸漆烤漆设备废气通过</w:t>
            </w:r>
            <w:r w:rsidRPr="00727C87">
              <w:rPr>
                <w:bCs/>
                <w:color w:val="000000" w:themeColor="text1"/>
                <w:kern w:val="0"/>
                <w:sz w:val="24"/>
              </w:rPr>
              <w:t>1</w:t>
            </w:r>
            <w:r w:rsidRPr="00727C87">
              <w:rPr>
                <w:bCs/>
                <w:color w:val="000000" w:themeColor="text1"/>
                <w:kern w:val="0"/>
                <w:sz w:val="24"/>
              </w:rPr>
              <w:t>套间接冷却装置后，</w:t>
            </w:r>
            <w:r w:rsidR="001A7720" w:rsidRPr="00727C87">
              <w:rPr>
                <w:bCs/>
                <w:color w:val="000000" w:themeColor="text1"/>
                <w:kern w:val="0"/>
                <w:sz w:val="24"/>
              </w:rPr>
              <w:t>并入</w:t>
            </w:r>
            <w:r w:rsidRPr="00727C87">
              <w:rPr>
                <w:bCs/>
                <w:color w:val="000000" w:themeColor="text1"/>
                <w:kern w:val="0"/>
                <w:sz w:val="24"/>
              </w:rPr>
              <w:t>喷漆房</w:t>
            </w:r>
            <w:r w:rsidR="001A7720" w:rsidRPr="00727C87">
              <w:rPr>
                <w:bCs/>
                <w:color w:val="000000" w:themeColor="text1"/>
                <w:kern w:val="0"/>
                <w:sz w:val="24"/>
              </w:rPr>
              <w:t>过滤棉吸附后的处理管路中</w:t>
            </w:r>
            <w:r w:rsidRPr="00727C87">
              <w:rPr>
                <w:bCs/>
                <w:color w:val="000000" w:themeColor="text1"/>
                <w:kern w:val="0"/>
                <w:sz w:val="24"/>
              </w:rPr>
              <w:t>，</w:t>
            </w:r>
            <w:r w:rsidR="001A7720" w:rsidRPr="00727C87">
              <w:rPr>
                <w:bCs/>
                <w:color w:val="000000" w:themeColor="text1"/>
                <w:kern w:val="0"/>
                <w:sz w:val="24"/>
              </w:rPr>
              <w:t>由</w:t>
            </w:r>
            <w:r w:rsidRPr="00727C87">
              <w:rPr>
                <w:bCs/>
                <w:color w:val="000000" w:themeColor="text1"/>
                <w:kern w:val="0"/>
                <w:sz w:val="24"/>
              </w:rPr>
              <w:t>1</w:t>
            </w:r>
            <w:r w:rsidRPr="00727C87">
              <w:rPr>
                <w:bCs/>
                <w:color w:val="000000" w:themeColor="text1"/>
                <w:kern w:val="0"/>
                <w:sz w:val="24"/>
              </w:rPr>
              <w:t>个</w:t>
            </w:r>
            <w:r w:rsidRPr="00727C87">
              <w:rPr>
                <w:bCs/>
                <w:color w:val="000000" w:themeColor="text1"/>
                <w:kern w:val="0"/>
                <w:sz w:val="24"/>
              </w:rPr>
              <w:t>15m</w:t>
            </w:r>
            <w:r w:rsidRPr="00727C87">
              <w:rPr>
                <w:bCs/>
                <w:color w:val="000000" w:themeColor="text1"/>
                <w:kern w:val="0"/>
                <w:sz w:val="24"/>
              </w:rPr>
              <w:t>高排气筒。</w:t>
            </w:r>
          </w:p>
          <w:p w:rsidR="009A51D8" w:rsidRPr="00727C87" w:rsidRDefault="009C6A18" w:rsidP="00842FE4">
            <w:pPr>
              <w:spacing w:line="460" w:lineRule="exact"/>
              <w:ind w:firstLineChars="200" w:firstLine="480"/>
              <w:rPr>
                <w:bCs/>
                <w:color w:val="000000" w:themeColor="text1"/>
                <w:kern w:val="0"/>
                <w:sz w:val="24"/>
              </w:rPr>
            </w:pPr>
            <w:r w:rsidRPr="00727C87">
              <w:rPr>
                <w:bCs/>
                <w:color w:val="000000" w:themeColor="text1"/>
                <w:kern w:val="0"/>
                <w:sz w:val="24"/>
              </w:rPr>
              <w:t>（</w:t>
            </w:r>
            <w:r w:rsidRPr="00727C87">
              <w:rPr>
                <w:bCs/>
                <w:color w:val="000000" w:themeColor="text1"/>
                <w:kern w:val="0"/>
                <w:sz w:val="24"/>
              </w:rPr>
              <w:t>2</w:t>
            </w:r>
            <w:r w:rsidRPr="00727C87">
              <w:rPr>
                <w:bCs/>
                <w:color w:val="000000" w:themeColor="text1"/>
                <w:kern w:val="0"/>
                <w:sz w:val="24"/>
              </w:rPr>
              <w:t>）固体废物：本项目产生的固体废物均为危险废物，产生的危险废物按要求临时存放于维修中心原有危废间内，定期交由平朔煤业统一送太原固体废物处置中心进行处理。</w:t>
            </w:r>
          </w:p>
          <w:p w:rsidR="009A51D8" w:rsidRPr="00727C87" w:rsidRDefault="009C6A18" w:rsidP="00842FE4">
            <w:pPr>
              <w:spacing w:line="460" w:lineRule="exact"/>
              <w:ind w:firstLineChars="200" w:firstLine="480"/>
              <w:rPr>
                <w:bCs/>
                <w:color w:val="000000" w:themeColor="text1"/>
                <w:kern w:val="0"/>
                <w:sz w:val="24"/>
              </w:rPr>
            </w:pPr>
            <w:r w:rsidRPr="00727C87">
              <w:rPr>
                <w:bCs/>
                <w:color w:val="000000" w:themeColor="text1"/>
                <w:kern w:val="0"/>
                <w:sz w:val="24"/>
              </w:rPr>
              <w:t>（</w:t>
            </w:r>
            <w:r w:rsidRPr="00727C87">
              <w:rPr>
                <w:bCs/>
                <w:color w:val="000000" w:themeColor="text1"/>
                <w:kern w:val="0"/>
                <w:sz w:val="24"/>
              </w:rPr>
              <w:t>3</w:t>
            </w:r>
            <w:r w:rsidRPr="00727C87">
              <w:rPr>
                <w:bCs/>
                <w:color w:val="000000" w:themeColor="text1"/>
                <w:kern w:val="0"/>
                <w:sz w:val="24"/>
              </w:rPr>
              <w:t>）噪声：生产车间隔音，高产噪设备设置减震基础。</w:t>
            </w:r>
          </w:p>
          <w:p w:rsidR="00663D62" w:rsidRPr="00727C87" w:rsidRDefault="00663D62" w:rsidP="00842FE4">
            <w:pPr>
              <w:spacing w:line="460" w:lineRule="exact"/>
              <w:ind w:firstLineChars="200" w:firstLine="480"/>
              <w:rPr>
                <w:bCs/>
                <w:color w:val="000000" w:themeColor="text1"/>
                <w:kern w:val="0"/>
                <w:sz w:val="24"/>
              </w:rPr>
            </w:pPr>
            <w:r w:rsidRPr="00727C87">
              <w:rPr>
                <w:bCs/>
                <w:color w:val="000000" w:themeColor="text1"/>
                <w:kern w:val="0"/>
                <w:sz w:val="24"/>
              </w:rPr>
              <w:t>5</w:t>
            </w:r>
            <w:r w:rsidRPr="00727C87">
              <w:rPr>
                <w:bCs/>
                <w:color w:val="000000" w:themeColor="text1"/>
                <w:kern w:val="0"/>
                <w:sz w:val="24"/>
              </w:rPr>
              <w:t>、环境管理与监测计划</w:t>
            </w:r>
          </w:p>
          <w:p w:rsidR="00663D62" w:rsidRPr="00727C87" w:rsidRDefault="00663D62" w:rsidP="00842FE4">
            <w:pPr>
              <w:spacing w:line="460" w:lineRule="exact"/>
              <w:ind w:firstLineChars="200" w:firstLine="480"/>
              <w:rPr>
                <w:bCs/>
                <w:color w:val="000000" w:themeColor="text1"/>
                <w:kern w:val="0"/>
                <w:sz w:val="24"/>
              </w:rPr>
            </w:pPr>
            <w:r w:rsidRPr="00727C87">
              <w:rPr>
                <w:bCs/>
                <w:color w:val="000000" w:themeColor="text1"/>
                <w:kern w:val="0"/>
                <w:sz w:val="24"/>
              </w:rPr>
              <w:t>建设单位成立环境管理机构，负责项目运行期间的环境管理工作，定期按监测计划对本项目产生的主要污染物进行监测，并及时向社会公开，符合中华人民共和国环境保护部第</w:t>
            </w:r>
            <w:r w:rsidRPr="00727C87">
              <w:rPr>
                <w:bCs/>
                <w:color w:val="000000" w:themeColor="text1"/>
                <w:kern w:val="0"/>
                <w:sz w:val="24"/>
              </w:rPr>
              <w:t xml:space="preserve">31 </w:t>
            </w:r>
            <w:r w:rsidRPr="00727C87">
              <w:rPr>
                <w:bCs/>
                <w:color w:val="000000" w:themeColor="text1"/>
                <w:kern w:val="0"/>
                <w:sz w:val="24"/>
              </w:rPr>
              <w:t>号令《企业事业单位环境信息公开办法》及相关法律规定。</w:t>
            </w:r>
          </w:p>
          <w:p w:rsidR="00663D62" w:rsidRPr="00727C87" w:rsidRDefault="00663D62" w:rsidP="00842FE4">
            <w:pPr>
              <w:spacing w:line="460" w:lineRule="exact"/>
              <w:ind w:firstLineChars="200" w:firstLine="480"/>
              <w:rPr>
                <w:bCs/>
                <w:color w:val="000000" w:themeColor="text1"/>
                <w:kern w:val="0"/>
                <w:sz w:val="24"/>
              </w:rPr>
            </w:pPr>
            <w:r w:rsidRPr="00727C87">
              <w:rPr>
                <w:bCs/>
                <w:color w:val="000000" w:themeColor="text1"/>
                <w:kern w:val="0"/>
                <w:sz w:val="24"/>
              </w:rPr>
              <w:t>6</w:t>
            </w:r>
            <w:r w:rsidRPr="00727C87">
              <w:rPr>
                <w:bCs/>
                <w:color w:val="000000" w:themeColor="text1"/>
                <w:kern w:val="0"/>
                <w:sz w:val="24"/>
              </w:rPr>
              <w:t>、环境影响经济损益分析</w:t>
            </w:r>
          </w:p>
          <w:p w:rsidR="00A442B4" w:rsidRPr="00727C87" w:rsidRDefault="00A442B4" w:rsidP="00842FE4">
            <w:pPr>
              <w:pStyle w:val="aff9"/>
              <w:spacing w:line="460" w:lineRule="exact"/>
              <w:ind w:firstLine="480"/>
              <w:jc w:val="both"/>
              <w:rPr>
                <w:rFonts w:ascii="Times New Roman" w:eastAsia="宋体" w:hAnsi="Times New Roman" w:cs="Times New Roman"/>
                <w:bCs/>
                <w:color w:val="000000" w:themeColor="text1"/>
                <w:kern w:val="0"/>
                <w:szCs w:val="24"/>
              </w:rPr>
            </w:pPr>
            <w:r w:rsidRPr="00727C87">
              <w:rPr>
                <w:rFonts w:ascii="Times New Roman" w:eastAsia="宋体" w:hAnsi="Times New Roman" w:cs="Times New Roman"/>
                <w:bCs/>
                <w:color w:val="000000" w:themeColor="text1"/>
                <w:kern w:val="0"/>
                <w:szCs w:val="24"/>
              </w:rPr>
              <w:t>建设单位通过采取严格的环境保护措施、节能措施，节约能源消耗、减少污染物排放、降低生产成本，促进了地方经济的发展，具有良好的环境效益、社会效益，可从侧面促进企业整个厂区生产经济效益。</w:t>
            </w:r>
          </w:p>
          <w:p w:rsidR="00A442B4" w:rsidRPr="00727C87" w:rsidRDefault="00A442B4" w:rsidP="00842FE4">
            <w:pPr>
              <w:pStyle w:val="aff9"/>
              <w:spacing w:line="460" w:lineRule="exact"/>
              <w:ind w:firstLine="480"/>
              <w:jc w:val="both"/>
              <w:rPr>
                <w:rFonts w:ascii="Times New Roman" w:eastAsia="宋体" w:hAnsi="Times New Roman" w:cs="Times New Roman"/>
                <w:bCs/>
                <w:color w:val="000000" w:themeColor="text1"/>
                <w:kern w:val="0"/>
                <w:szCs w:val="24"/>
              </w:rPr>
            </w:pPr>
            <w:r w:rsidRPr="00727C87">
              <w:rPr>
                <w:rFonts w:ascii="Times New Roman" w:eastAsia="宋体" w:hAnsi="Times New Roman" w:cs="Times New Roman"/>
                <w:bCs/>
                <w:color w:val="000000" w:themeColor="text1"/>
                <w:kern w:val="0"/>
                <w:szCs w:val="24"/>
              </w:rPr>
              <w:t>项目的建设基本符合我国环境保护管理工作一贯坚持的经济效益、社会效益和环境效益三统一的原则，同时也符合经济与环境协调持续发展的基本原则。</w:t>
            </w:r>
          </w:p>
          <w:p w:rsidR="009A51D8" w:rsidRPr="00727C87" w:rsidRDefault="009C6A18" w:rsidP="00842FE4">
            <w:pPr>
              <w:pStyle w:val="aff9"/>
              <w:spacing w:line="460" w:lineRule="exact"/>
              <w:ind w:firstLine="482"/>
              <w:jc w:val="both"/>
              <w:rPr>
                <w:rFonts w:ascii="Times New Roman" w:eastAsia="黑体" w:hAnsi="Times New Roman" w:cs="Times New Roman"/>
                <w:b/>
                <w:bCs/>
                <w:color w:val="000000" w:themeColor="text1"/>
                <w:kern w:val="0"/>
                <w:sz w:val="28"/>
              </w:rPr>
            </w:pPr>
            <w:r w:rsidRPr="00727C87">
              <w:rPr>
                <w:rFonts w:ascii="Times New Roman" w:hAnsi="Times New Roman" w:cs="Times New Roman"/>
                <w:b/>
                <w:color w:val="000000" w:themeColor="text1"/>
                <w:kern w:val="0"/>
              </w:rPr>
              <w:t>综上分析，中煤平朔工业集团有限责任公司井工设备维修中喷漆、浸漆、烤漆建设项目符合国家及地方产业政策、污染物可以达标排放、厂址选择可行。项目建设可以较好地做到了社会、环境、经济效益的统一，建设单位要切实遵守本评价所提出的各项环保要求，在此前提下，从环境保护角度考虑，工程的建设是可行的。</w:t>
            </w:r>
          </w:p>
        </w:tc>
      </w:tr>
    </w:tbl>
    <w:tbl>
      <w:tblPr>
        <w:tblW w:w="8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6"/>
      </w:tblGrid>
      <w:tr w:rsidR="00727C87" w:rsidRPr="00727C87">
        <w:trPr>
          <w:trHeight w:val="6760"/>
        </w:trPr>
        <w:tc>
          <w:tcPr>
            <w:tcW w:w="8296" w:type="dxa"/>
            <w:tcBorders>
              <w:top w:val="single" w:sz="4" w:space="0" w:color="auto"/>
              <w:left w:val="single" w:sz="4" w:space="0" w:color="auto"/>
              <w:bottom w:val="single" w:sz="4" w:space="0" w:color="auto"/>
              <w:right w:val="single" w:sz="4" w:space="0" w:color="auto"/>
            </w:tcBorders>
          </w:tcPr>
          <w:p w:rsidR="009A51D8" w:rsidRPr="00727C87" w:rsidRDefault="009C6A18">
            <w:pPr>
              <w:rPr>
                <w:b/>
                <w:color w:val="000000" w:themeColor="text1"/>
                <w:sz w:val="28"/>
              </w:rPr>
            </w:pPr>
            <w:r w:rsidRPr="00727C87">
              <w:rPr>
                <w:b/>
                <w:color w:val="000000" w:themeColor="text1"/>
                <w:sz w:val="28"/>
              </w:rPr>
              <w:lastRenderedPageBreak/>
              <w:t>预审意见：</w:t>
            </w: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C6A18">
            <w:pPr>
              <w:ind w:firstLineChars="400" w:firstLine="1124"/>
              <w:rPr>
                <w:b/>
                <w:color w:val="000000" w:themeColor="text1"/>
                <w:sz w:val="28"/>
              </w:rPr>
            </w:pPr>
            <w:r w:rsidRPr="00727C87">
              <w:rPr>
                <w:b/>
                <w:color w:val="000000" w:themeColor="text1"/>
                <w:sz w:val="28"/>
              </w:rPr>
              <w:t xml:space="preserve">                                       </w:t>
            </w:r>
            <w:r w:rsidRPr="00727C87">
              <w:rPr>
                <w:b/>
                <w:color w:val="000000" w:themeColor="text1"/>
                <w:sz w:val="28"/>
              </w:rPr>
              <w:t>公</w:t>
            </w:r>
            <w:r w:rsidRPr="00727C87">
              <w:rPr>
                <w:b/>
                <w:color w:val="000000" w:themeColor="text1"/>
                <w:sz w:val="28"/>
              </w:rPr>
              <w:t xml:space="preserve">  </w:t>
            </w:r>
            <w:r w:rsidRPr="00727C87">
              <w:rPr>
                <w:b/>
                <w:color w:val="000000" w:themeColor="text1"/>
                <w:sz w:val="28"/>
              </w:rPr>
              <w:t>章</w:t>
            </w: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C6A18">
            <w:pPr>
              <w:rPr>
                <w:b/>
                <w:color w:val="000000" w:themeColor="text1"/>
                <w:sz w:val="28"/>
              </w:rPr>
            </w:pPr>
            <w:r w:rsidRPr="00727C87">
              <w:rPr>
                <w:b/>
                <w:color w:val="000000" w:themeColor="text1"/>
                <w:sz w:val="28"/>
              </w:rPr>
              <w:t xml:space="preserve">  </w:t>
            </w:r>
            <w:r w:rsidRPr="00727C87">
              <w:rPr>
                <w:b/>
                <w:color w:val="000000" w:themeColor="text1"/>
                <w:sz w:val="28"/>
              </w:rPr>
              <w:t>经办人：</w:t>
            </w:r>
            <w:r w:rsidRPr="00727C87">
              <w:rPr>
                <w:b/>
                <w:color w:val="000000" w:themeColor="text1"/>
                <w:sz w:val="28"/>
              </w:rPr>
              <w:t xml:space="preserve">                               </w:t>
            </w:r>
            <w:r w:rsidRPr="00727C87">
              <w:rPr>
                <w:b/>
                <w:color w:val="000000" w:themeColor="text1"/>
                <w:sz w:val="28"/>
              </w:rPr>
              <w:t>年</w:t>
            </w:r>
            <w:r w:rsidRPr="00727C87">
              <w:rPr>
                <w:b/>
                <w:color w:val="000000" w:themeColor="text1"/>
                <w:sz w:val="28"/>
              </w:rPr>
              <w:t xml:space="preserve">    </w:t>
            </w:r>
            <w:r w:rsidRPr="00727C87">
              <w:rPr>
                <w:b/>
                <w:color w:val="000000" w:themeColor="text1"/>
                <w:sz w:val="28"/>
              </w:rPr>
              <w:t>月</w:t>
            </w:r>
            <w:r w:rsidRPr="00727C87">
              <w:rPr>
                <w:b/>
                <w:color w:val="000000" w:themeColor="text1"/>
                <w:sz w:val="28"/>
              </w:rPr>
              <w:t xml:space="preserve">    </w:t>
            </w:r>
            <w:r w:rsidRPr="00727C87">
              <w:rPr>
                <w:b/>
                <w:color w:val="000000" w:themeColor="text1"/>
                <w:sz w:val="28"/>
              </w:rPr>
              <w:t>日</w:t>
            </w:r>
          </w:p>
        </w:tc>
      </w:tr>
      <w:tr w:rsidR="00727C87" w:rsidRPr="00727C87">
        <w:trPr>
          <w:trHeight w:val="6355"/>
        </w:trPr>
        <w:tc>
          <w:tcPr>
            <w:tcW w:w="8296" w:type="dxa"/>
            <w:tcBorders>
              <w:top w:val="single" w:sz="4" w:space="0" w:color="auto"/>
              <w:left w:val="single" w:sz="4" w:space="0" w:color="auto"/>
              <w:bottom w:val="single" w:sz="4" w:space="0" w:color="auto"/>
              <w:right w:val="single" w:sz="4" w:space="0" w:color="auto"/>
            </w:tcBorders>
          </w:tcPr>
          <w:p w:rsidR="009A51D8" w:rsidRPr="00727C87" w:rsidRDefault="009A51D8">
            <w:pPr>
              <w:spacing w:line="200" w:lineRule="exact"/>
              <w:rPr>
                <w:b/>
                <w:color w:val="000000" w:themeColor="text1"/>
                <w:sz w:val="28"/>
              </w:rPr>
            </w:pPr>
          </w:p>
          <w:p w:rsidR="009A51D8" w:rsidRPr="00727C87" w:rsidRDefault="009C6A18">
            <w:pPr>
              <w:rPr>
                <w:b/>
                <w:color w:val="000000" w:themeColor="text1"/>
                <w:sz w:val="28"/>
              </w:rPr>
            </w:pPr>
            <w:r w:rsidRPr="00727C87">
              <w:rPr>
                <w:b/>
                <w:color w:val="000000" w:themeColor="text1"/>
                <w:sz w:val="28"/>
              </w:rPr>
              <w:t>下一级环境保护行政主管部门审查意见：</w:t>
            </w:r>
          </w:p>
          <w:p w:rsidR="009A51D8" w:rsidRPr="00727C87" w:rsidRDefault="009A51D8">
            <w:pPr>
              <w:rPr>
                <w:b/>
                <w:color w:val="000000" w:themeColor="text1"/>
                <w:sz w:val="28"/>
              </w:rPr>
            </w:pPr>
          </w:p>
          <w:p w:rsidR="009A51D8" w:rsidRPr="00727C87" w:rsidRDefault="009A51D8">
            <w:pPr>
              <w:ind w:firstLine="6180"/>
              <w:rPr>
                <w:b/>
                <w:color w:val="000000" w:themeColor="text1"/>
                <w:sz w:val="28"/>
              </w:rPr>
            </w:pPr>
          </w:p>
          <w:p w:rsidR="009A51D8" w:rsidRPr="00727C87" w:rsidRDefault="009A51D8">
            <w:pPr>
              <w:ind w:firstLine="6180"/>
              <w:rPr>
                <w:b/>
                <w:color w:val="000000" w:themeColor="text1"/>
                <w:sz w:val="28"/>
              </w:rPr>
            </w:pPr>
          </w:p>
          <w:p w:rsidR="009A51D8" w:rsidRPr="00727C87" w:rsidRDefault="009A51D8">
            <w:pPr>
              <w:rPr>
                <w:b/>
                <w:color w:val="000000" w:themeColor="text1"/>
                <w:sz w:val="28"/>
              </w:rPr>
            </w:pPr>
          </w:p>
          <w:p w:rsidR="009A51D8" w:rsidRPr="00727C87" w:rsidRDefault="009A51D8">
            <w:pPr>
              <w:ind w:firstLine="6180"/>
              <w:rPr>
                <w:b/>
                <w:color w:val="000000" w:themeColor="text1"/>
                <w:sz w:val="28"/>
              </w:rPr>
            </w:pPr>
          </w:p>
          <w:p w:rsidR="009A51D8" w:rsidRPr="00727C87" w:rsidRDefault="009A51D8">
            <w:pPr>
              <w:ind w:firstLine="6180"/>
              <w:rPr>
                <w:b/>
                <w:color w:val="000000" w:themeColor="text1"/>
                <w:sz w:val="28"/>
              </w:rPr>
            </w:pPr>
          </w:p>
          <w:p w:rsidR="009A51D8" w:rsidRPr="00727C87" w:rsidRDefault="009C6A18">
            <w:pPr>
              <w:ind w:firstLine="6180"/>
              <w:rPr>
                <w:b/>
                <w:color w:val="000000" w:themeColor="text1"/>
                <w:sz w:val="28"/>
              </w:rPr>
            </w:pPr>
            <w:r w:rsidRPr="00727C87">
              <w:rPr>
                <w:b/>
                <w:color w:val="000000" w:themeColor="text1"/>
                <w:sz w:val="28"/>
              </w:rPr>
              <w:t>公</w:t>
            </w:r>
            <w:r w:rsidRPr="00727C87">
              <w:rPr>
                <w:b/>
                <w:color w:val="000000" w:themeColor="text1"/>
                <w:sz w:val="28"/>
              </w:rPr>
              <w:t xml:space="preserve">  </w:t>
            </w:r>
            <w:r w:rsidRPr="00727C87">
              <w:rPr>
                <w:b/>
                <w:color w:val="000000" w:themeColor="text1"/>
                <w:sz w:val="28"/>
              </w:rPr>
              <w:t>章</w:t>
            </w:r>
          </w:p>
          <w:p w:rsidR="009A51D8" w:rsidRPr="00727C87" w:rsidRDefault="009A51D8">
            <w:pPr>
              <w:ind w:firstLine="6180"/>
              <w:rPr>
                <w:b/>
                <w:color w:val="000000" w:themeColor="text1"/>
                <w:sz w:val="28"/>
              </w:rPr>
            </w:pPr>
          </w:p>
          <w:p w:rsidR="009A51D8" w:rsidRPr="00727C87" w:rsidRDefault="009C6A18">
            <w:pPr>
              <w:rPr>
                <w:b/>
                <w:color w:val="000000" w:themeColor="text1"/>
                <w:sz w:val="28"/>
              </w:rPr>
            </w:pPr>
            <w:r w:rsidRPr="00727C87">
              <w:rPr>
                <w:b/>
                <w:color w:val="000000" w:themeColor="text1"/>
                <w:sz w:val="28"/>
              </w:rPr>
              <w:t xml:space="preserve">  </w:t>
            </w:r>
            <w:r w:rsidRPr="00727C87">
              <w:rPr>
                <w:b/>
                <w:color w:val="000000" w:themeColor="text1"/>
                <w:sz w:val="28"/>
              </w:rPr>
              <w:t>经办人：</w:t>
            </w:r>
            <w:r w:rsidRPr="00727C87">
              <w:rPr>
                <w:b/>
                <w:color w:val="000000" w:themeColor="text1"/>
                <w:sz w:val="28"/>
              </w:rPr>
              <w:t xml:space="preserve">                                  </w:t>
            </w:r>
            <w:r w:rsidRPr="00727C87">
              <w:rPr>
                <w:b/>
                <w:color w:val="000000" w:themeColor="text1"/>
                <w:sz w:val="28"/>
              </w:rPr>
              <w:t>年</w:t>
            </w:r>
            <w:r w:rsidRPr="00727C87">
              <w:rPr>
                <w:b/>
                <w:color w:val="000000" w:themeColor="text1"/>
                <w:sz w:val="28"/>
              </w:rPr>
              <w:t xml:space="preserve">   </w:t>
            </w:r>
            <w:r w:rsidRPr="00727C87">
              <w:rPr>
                <w:b/>
                <w:color w:val="000000" w:themeColor="text1"/>
                <w:sz w:val="28"/>
              </w:rPr>
              <w:t>月</w:t>
            </w:r>
            <w:r w:rsidRPr="00727C87">
              <w:rPr>
                <w:b/>
                <w:color w:val="000000" w:themeColor="text1"/>
                <w:sz w:val="28"/>
              </w:rPr>
              <w:t xml:space="preserve">   </w:t>
            </w:r>
            <w:r w:rsidRPr="00727C87">
              <w:rPr>
                <w:b/>
                <w:color w:val="000000" w:themeColor="text1"/>
                <w:sz w:val="28"/>
              </w:rPr>
              <w:t>日</w:t>
            </w:r>
          </w:p>
          <w:p w:rsidR="009A51D8" w:rsidRPr="00727C87" w:rsidRDefault="009A51D8">
            <w:pPr>
              <w:rPr>
                <w:b/>
                <w:color w:val="000000" w:themeColor="text1"/>
                <w:sz w:val="28"/>
              </w:rPr>
            </w:pPr>
          </w:p>
        </w:tc>
      </w:tr>
      <w:tr w:rsidR="00727C87" w:rsidRPr="00727C87">
        <w:trPr>
          <w:trHeight w:val="13457"/>
        </w:trPr>
        <w:tc>
          <w:tcPr>
            <w:tcW w:w="8296" w:type="dxa"/>
            <w:tcBorders>
              <w:top w:val="single" w:sz="4" w:space="0" w:color="auto"/>
              <w:left w:val="single" w:sz="4" w:space="0" w:color="auto"/>
              <w:bottom w:val="single" w:sz="4" w:space="0" w:color="auto"/>
              <w:right w:val="single" w:sz="4" w:space="0" w:color="auto"/>
            </w:tcBorders>
          </w:tcPr>
          <w:p w:rsidR="009A51D8" w:rsidRPr="00727C87" w:rsidRDefault="009C6A18">
            <w:pPr>
              <w:rPr>
                <w:b/>
                <w:color w:val="000000" w:themeColor="text1"/>
                <w:sz w:val="28"/>
              </w:rPr>
            </w:pPr>
            <w:r w:rsidRPr="00727C87">
              <w:rPr>
                <w:b/>
                <w:color w:val="000000" w:themeColor="text1"/>
                <w:sz w:val="28"/>
              </w:rPr>
              <w:lastRenderedPageBreak/>
              <w:t>审批意见：</w:t>
            </w: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A51D8">
            <w:pPr>
              <w:rPr>
                <w:b/>
                <w:color w:val="000000" w:themeColor="text1"/>
                <w:sz w:val="28"/>
              </w:rPr>
            </w:pPr>
          </w:p>
          <w:p w:rsidR="009A51D8" w:rsidRPr="00727C87" w:rsidRDefault="009C6A18">
            <w:pPr>
              <w:ind w:firstLine="280"/>
              <w:rPr>
                <w:b/>
                <w:color w:val="000000" w:themeColor="text1"/>
                <w:sz w:val="28"/>
              </w:rPr>
            </w:pPr>
            <w:r w:rsidRPr="00727C87">
              <w:rPr>
                <w:b/>
                <w:color w:val="000000" w:themeColor="text1"/>
                <w:sz w:val="28"/>
              </w:rPr>
              <w:t xml:space="preserve">                                        </w:t>
            </w:r>
            <w:r w:rsidRPr="00727C87">
              <w:rPr>
                <w:b/>
                <w:color w:val="000000" w:themeColor="text1"/>
                <w:sz w:val="28"/>
              </w:rPr>
              <w:t>公</w:t>
            </w:r>
            <w:r w:rsidRPr="00727C87">
              <w:rPr>
                <w:b/>
                <w:color w:val="000000" w:themeColor="text1"/>
                <w:sz w:val="28"/>
              </w:rPr>
              <w:t xml:space="preserve">   </w:t>
            </w:r>
            <w:r w:rsidRPr="00727C87">
              <w:rPr>
                <w:b/>
                <w:color w:val="000000" w:themeColor="text1"/>
                <w:sz w:val="28"/>
              </w:rPr>
              <w:t>章</w:t>
            </w:r>
          </w:p>
          <w:p w:rsidR="009A51D8" w:rsidRPr="00727C87" w:rsidRDefault="009A51D8">
            <w:pPr>
              <w:ind w:firstLine="280"/>
              <w:rPr>
                <w:b/>
                <w:color w:val="000000" w:themeColor="text1"/>
                <w:sz w:val="28"/>
              </w:rPr>
            </w:pPr>
          </w:p>
          <w:p w:rsidR="009A51D8" w:rsidRPr="00727C87" w:rsidRDefault="009C6A18">
            <w:pPr>
              <w:ind w:firstLine="280"/>
              <w:rPr>
                <w:b/>
                <w:color w:val="000000" w:themeColor="text1"/>
                <w:sz w:val="28"/>
              </w:rPr>
            </w:pPr>
            <w:r w:rsidRPr="00727C87">
              <w:rPr>
                <w:b/>
                <w:color w:val="000000" w:themeColor="text1"/>
                <w:sz w:val="28"/>
              </w:rPr>
              <w:t>经办人：</w:t>
            </w:r>
            <w:r w:rsidRPr="00727C87">
              <w:rPr>
                <w:b/>
                <w:color w:val="000000" w:themeColor="text1"/>
                <w:sz w:val="28"/>
              </w:rPr>
              <w:t xml:space="preserve">                                </w:t>
            </w:r>
            <w:r w:rsidRPr="00727C87">
              <w:rPr>
                <w:b/>
                <w:color w:val="000000" w:themeColor="text1"/>
                <w:sz w:val="28"/>
              </w:rPr>
              <w:t>年</w:t>
            </w:r>
            <w:r w:rsidRPr="00727C87">
              <w:rPr>
                <w:b/>
                <w:color w:val="000000" w:themeColor="text1"/>
                <w:sz w:val="28"/>
              </w:rPr>
              <w:t xml:space="preserve">   </w:t>
            </w:r>
            <w:r w:rsidRPr="00727C87">
              <w:rPr>
                <w:b/>
                <w:color w:val="000000" w:themeColor="text1"/>
                <w:sz w:val="28"/>
              </w:rPr>
              <w:t>月</w:t>
            </w:r>
            <w:r w:rsidRPr="00727C87">
              <w:rPr>
                <w:b/>
                <w:color w:val="000000" w:themeColor="text1"/>
                <w:sz w:val="28"/>
              </w:rPr>
              <w:t xml:space="preserve">   </w:t>
            </w:r>
            <w:r w:rsidRPr="00727C87">
              <w:rPr>
                <w:b/>
                <w:color w:val="000000" w:themeColor="text1"/>
                <w:sz w:val="28"/>
              </w:rPr>
              <w:t>日</w:t>
            </w:r>
          </w:p>
          <w:p w:rsidR="009A51D8" w:rsidRPr="00727C87" w:rsidRDefault="009A51D8">
            <w:pPr>
              <w:ind w:firstLine="280"/>
              <w:rPr>
                <w:b/>
                <w:color w:val="000000" w:themeColor="text1"/>
                <w:sz w:val="28"/>
              </w:rPr>
            </w:pPr>
          </w:p>
          <w:p w:rsidR="009A51D8" w:rsidRPr="00727C87" w:rsidRDefault="009A51D8">
            <w:pPr>
              <w:rPr>
                <w:b/>
                <w:color w:val="000000" w:themeColor="text1"/>
                <w:sz w:val="28"/>
              </w:rPr>
            </w:pPr>
          </w:p>
        </w:tc>
      </w:tr>
      <w:tr w:rsidR="00727C87" w:rsidRPr="00727C87">
        <w:trPr>
          <w:trHeight w:val="13882"/>
        </w:trPr>
        <w:tc>
          <w:tcPr>
            <w:tcW w:w="8296" w:type="dxa"/>
            <w:tcBorders>
              <w:top w:val="single" w:sz="4" w:space="0" w:color="auto"/>
              <w:left w:val="single" w:sz="4" w:space="0" w:color="auto"/>
              <w:bottom w:val="single" w:sz="4" w:space="0" w:color="auto"/>
              <w:right w:val="single" w:sz="4" w:space="0" w:color="auto"/>
            </w:tcBorders>
          </w:tcPr>
          <w:p w:rsidR="009A51D8" w:rsidRPr="00727C87" w:rsidRDefault="009C6A18">
            <w:pPr>
              <w:spacing w:beforeLines="100" w:before="312" w:afterLines="100" w:after="312" w:line="400" w:lineRule="exact"/>
              <w:jc w:val="center"/>
              <w:rPr>
                <w:b/>
                <w:color w:val="000000" w:themeColor="text1"/>
                <w:sz w:val="24"/>
              </w:rPr>
            </w:pPr>
            <w:r w:rsidRPr="00727C87">
              <w:rPr>
                <w:b/>
                <w:color w:val="000000" w:themeColor="text1"/>
                <w:sz w:val="24"/>
              </w:rPr>
              <w:lastRenderedPageBreak/>
              <w:t>注</w:t>
            </w:r>
            <w:r w:rsidRPr="00727C87">
              <w:rPr>
                <w:b/>
                <w:color w:val="000000" w:themeColor="text1"/>
                <w:sz w:val="24"/>
              </w:rPr>
              <w:t xml:space="preserve">    </w:t>
            </w:r>
            <w:r w:rsidRPr="00727C87">
              <w:rPr>
                <w:b/>
                <w:color w:val="000000" w:themeColor="text1"/>
                <w:sz w:val="24"/>
              </w:rPr>
              <w:t>释</w:t>
            </w:r>
          </w:p>
          <w:p w:rsidR="009A51D8" w:rsidRPr="00727C87" w:rsidRDefault="009C6A18">
            <w:pPr>
              <w:spacing w:line="400" w:lineRule="exact"/>
              <w:ind w:left="538"/>
              <w:rPr>
                <w:bCs/>
                <w:color w:val="000000" w:themeColor="text1"/>
                <w:sz w:val="24"/>
              </w:rPr>
            </w:pPr>
            <w:r w:rsidRPr="00727C87">
              <w:rPr>
                <w:bCs/>
                <w:color w:val="000000" w:themeColor="text1"/>
                <w:sz w:val="24"/>
              </w:rPr>
              <w:t>一、本报告表应附以下</w:t>
            </w:r>
            <w:r w:rsidR="0038533B" w:rsidRPr="00727C87">
              <w:rPr>
                <w:bCs/>
                <w:color w:val="000000" w:themeColor="text1"/>
                <w:sz w:val="24"/>
              </w:rPr>
              <w:t>附图</w:t>
            </w:r>
            <w:r w:rsidR="0038533B">
              <w:rPr>
                <w:rFonts w:hint="eastAsia"/>
                <w:bCs/>
                <w:color w:val="000000" w:themeColor="text1"/>
                <w:sz w:val="24"/>
              </w:rPr>
              <w:t>、</w:t>
            </w:r>
            <w:r w:rsidRPr="00727C87">
              <w:rPr>
                <w:bCs/>
                <w:color w:val="000000" w:themeColor="text1"/>
                <w:sz w:val="24"/>
              </w:rPr>
              <w:t>附件：</w:t>
            </w:r>
          </w:p>
          <w:p w:rsidR="009A51D8" w:rsidRPr="00727C87" w:rsidRDefault="009C6A18">
            <w:pPr>
              <w:spacing w:line="400" w:lineRule="exact"/>
              <w:ind w:left="538"/>
              <w:rPr>
                <w:bCs/>
                <w:color w:val="000000" w:themeColor="text1"/>
                <w:sz w:val="24"/>
              </w:rPr>
            </w:pPr>
            <w:r w:rsidRPr="00727C87">
              <w:rPr>
                <w:bCs/>
                <w:color w:val="000000" w:themeColor="text1"/>
                <w:sz w:val="24"/>
              </w:rPr>
              <w:t>附图</w:t>
            </w:r>
            <w:r w:rsidRPr="00727C87">
              <w:rPr>
                <w:bCs/>
                <w:color w:val="000000" w:themeColor="text1"/>
                <w:sz w:val="24"/>
              </w:rPr>
              <w:t xml:space="preserve">1  </w:t>
            </w:r>
            <w:r w:rsidRPr="00727C87">
              <w:rPr>
                <w:bCs/>
                <w:color w:val="000000" w:themeColor="text1"/>
                <w:sz w:val="24"/>
              </w:rPr>
              <w:t>地理位置图项目</w:t>
            </w:r>
          </w:p>
          <w:p w:rsidR="009A51D8" w:rsidRPr="00727C87" w:rsidRDefault="009C6A18">
            <w:pPr>
              <w:tabs>
                <w:tab w:val="left" w:pos="4058"/>
              </w:tabs>
              <w:spacing w:line="400" w:lineRule="exact"/>
              <w:ind w:left="538"/>
              <w:rPr>
                <w:bCs/>
                <w:color w:val="000000" w:themeColor="text1"/>
                <w:sz w:val="24"/>
              </w:rPr>
            </w:pPr>
            <w:r w:rsidRPr="00727C87">
              <w:rPr>
                <w:bCs/>
                <w:color w:val="000000" w:themeColor="text1"/>
                <w:sz w:val="24"/>
              </w:rPr>
              <w:t>附图</w:t>
            </w:r>
            <w:r w:rsidRPr="00727C87">
              <w:rPr>
                <w:bCs/>
                <w:color w:val="000000" w:themeColor="text1"/>
                <w:sz w:val="24"/>
              </w:rPr>
              <w:t xml:space="preserve">2  </w:t>
            </w:r>
            <w:r w:rsidRPr="00727C87">
              <w:rPr>
                <w:bCs/>
                <w:color w:val="000000" w:themeColor="text1"/>
                <w:sz w:val="24"/>
              </w:rPr>
              <w:t>平面布置图</w:t>
            </w:r>
            <w:r w:rsidRPr="00727C87">
              <w:rPr>
                <w:bCs/>
                <w:color w:val="000000" w:themeColor="text1"/>
                <w:sz w:val="24"/>
              </w:rPr>
              <w:tab/>
            </w:r>
          </w:p>
          <w:p w:rsidR="009A51D8" w:rsidRPr="00727C87" w:rsidRDefault="009C6A18">
            <w:pPr>
              <w:spacing w:line="400" w:lineRule="exact"/>
              <w:ind w:left="1658" w:hanging="1120"/>
              <w:rPr>
                <w:bCs/>
                <w:color w:val="000000" w:themeColor="text1"/>
                <w:sz w:val="24"/>
              </w:rPr>
            </w:pPr>
            <w:r w:rsidRPr="00727C87">
              <w:rPr>
                <w:bCs/>
                <w:color w:val="000000" w:themeColor="text1"/>
                <w:sz w:val="24"/>
              </w:rPr>
              <w:t>附图</w:t>
            </w:r>
            <w:r w:rsidRPr="00727C87">
              <w:rPr>
                <w:bCs/>
                <w:color w:val="000000" w:themeColor="text1"/>
                <w:sz w:val="24"/>
              </w:rPr>
              <w:t xml:space="preserve">3  </w:t>
            </w:r>
            <w:r w:rsidRPr="00727C87">
              <w:rPr>
                <w:bCs/>
                <w:color w:val="000000" w:themeColor="text1"/>
                <w:sz w:val="24"/>
              </w:rPr>
              <w:t>地表水系图</w:t>
            </w:r>
            <w:r w:rsidRPr="00727C87">
              <w:rPr>
                <w:bCs/>
                <w:color w:val="000000" w:themeColor="text1"/>
                <w:sz w:val="24"/>
              </w:rPr>
              <w:t xml:space="preserve">       </w:t>
            </w:r>
          </w:p>
          <w:p w:rsidR="009A51D8" w:rsidRPr="00727C87" w:rsidRDefault="009C6A18">
            <w:pPr>
              <w:spacing w:line="400" w:lineRule="exact"/>
              <w:ind w:left="1658" w:hanging="1120"/>
              <w:rPr>
                <w:bCs/>
                <w:color w:val="000000" w:themeColor="text1"/>
                <w:sz w:val="24"/>
              </w:rPr>
            </w:pPr>
            <w:r w:rsidRPr="00727C87">
              <w:rPr>
                <w:bCs/>
                <w:color w:val="000000" w:themeColor="text1"/>
                <w:sz w:val="24"/>
              </w:rPr>
              <w:t>附图</w:t>
            </w:r>
            <w:r w:rsidRPr="00727C87">
              <w:rPr>
                <w:bCs/>
                <w:color w:val="000000" w:themeColor="text1"/>
                <w:sz w:val="24"/>
              </w:rPr>
              <w:t xml:space="preserve">4  </w:t>
            </w:r>
            <w:r w:rsidRPr="00727C87">
              <w:rPr>
                <w:bCs/>
                <w:color w:val="000000" w:themeColor="text1"/>
                <w:sz w:val="24"/>
              </w:rPr>
              <w:t>与晋祠泉域位置关系图</w:t>
            </w:r>
          </w:p>
          <w:p w:rsidR="009A51D8" w:rsidRPr="00727C87" w:rsidRDefault="009C6A18">
            <w:pPr>
              <w:spacing w:line="400" w:lineRule="exact"/>
              <w:ind w:left="1658" w:hanging="1120"/>
              <w:rPr>
                <w:bCs/>
                <w:color w:val="000000" w:themeColor="text1"/>
                <w:sz w:val="24"/>
              </w:rPr>
            </w:pPr>
            <w:r w:rsidRPr="00727C87">
              <w:rPr>
                <w:bCs/>
                <w:color w:val="000000" w:themeColor="text1"/>
                <w:sz w:val="24"/>
              </w:rPr>
              <w:t>附图</w:t>
            </w:r>
            <w:r w:rsidRPr="00727C87">
              <w:rPr>
                <w:bCs/>
                <w:color w:val="000000" w:themeColor="text1"/>
                <w:sz w:val="24"/>
              </w:rPr>
              <w:t xml:space="preserve">5  </w:t>
            </w:r>
            <w:r w:rsidRPr="00727C87">
              <w:rPr>
                <w:bCs/>
                <w:color w:val="000000" w:themeColor="text1"/>
                <w:sz w:val="24"/>
              </w:rPr>
              <w:t>平鲁区生态功能区划图</w:t>
            </w:r>
          </w:p>
          <w:p w:rsidR="009A51D8" w:rsidRPr="00727C87" w:rsidRDefault="009C6A18">
            <w:pPr>
              <w:spacing w:line="400" w:lineRule="exact"/>
              <w:ind w:left="538"/>
              <w:rPr>
                <w:bCs/>
                <w:color w:val="000000" w:themeColor="text1"/>
                <w:sz w:val="24"/>
              </w:rPr>
            </w:pPr>
            <w:r w:rsidRPr="00727C87">
              <w:rPr>
                <w:bCs/>
                <w:color w:val="000000" w:themeColor="text1"/>
                <w:sz w:val="24"/>
              </w:rPr>
              <w:t>附图</w:t>
            </w:r>
            <w:r w:rsidRPr="00727C87">
              <w:rPr>
                <w:bCs/>
                <w:color w:val="000000" w:themeColor="text1"/>
                <w:sz w:val="24"/>
              </w:rPr>
              <w:t xml:space="preserve">6  </w:t>
            </w:r>
            <w:r w:rsidRPr="00727C87">
              <w:rPr>
                <w:bCs/>
                <w:color w:val="000000" w:themeColor="text1"/>
                <w:sz w:val="24"/>
              </w:rPr>
              <w:t>平鲁区生态经济区划图</w:t>
            </w:r>
          </w:p>
          <w:p w:rsidR="009A51D8" w:rsidRPr="00727C87" w:rsidRDefault="009C6A18">
            <w:pPr>
              <w:spacing w:line="400" w:lineRule="exact"/>
              <w:ind w:left="538"/>
              <w:rPr>
                <w:bCs/>
                <w:color w:val="000000" w:themeColor="text1"/>
                <w:sz w:val="24"/>
              </w:rPr>
            </w:pPr>
            <w:r w:rsidRPr="00727C87">
              <w:rPr>
                <w:bCs/>
                <w:color w:val="000000" w:themeColor="text1"/>
                <w:sz w:val="24"/>
              </w:rPr>
              <w:t>附图</w:t>
            </w:r>
            <w:r w:rsidRPr="00727C87">
              <w:rPr>
                <w:bCs/>
                <w:color w:val="000000" w:themeColor="text1"/>
                <w:sz w:val="24"/>
              </w:rPr>
              <w:t xml:space="preserve">7  </w:t>
            </w:r>
            <w:r w:rsidRPr="00727C87">
              <w:rPr>
                <w:bCs/>
                <w:color w:val="000000" w:themeColor="text1"/>
                <w:sz w:val="24"/>
              </w:rPr>
              <w:t>环境保护目标图</w:t>
            </w:r>
          </w:p>
          <w:p w:rsidR="009A51D8" w:rsidRPr="00727C87" w:rsidRDefault="009A51D8">
            <w:pPr>
              <w:spacing w:line="400" w:lineRule="exact"/>
              <w:ind w:left="538"/>
              <w:rPr>
                <w:bCs/>
                <w:color w:val="000000" w:themeColor="text1"/>
                <w:sz w:val="24"/>
              </w:rPr>
            </w:pPr>
          </w:p>
          <w:p w:rsidR="009A51D8" w:rsidRPr="00727C87" w:rsidRDefault="009C6A18">
            <w:pPr>
              <w:spacing w:line="400" w:lineRule="exact"/>
              <w:ind w:left="538"/>
              <w:rPr>
                <w:bCs/>
                <w:color w:val="000000" w:themeColor="text1"/>
                <w:sz w:val="24"/>
              </w:rPr>
            </w:pPr>
            <w:r w:rsidRPr="00727C87">
              <w:rPr>
                <w:bCs/>
                <w:color w:val="000000" w:themeColor="text1"/>
                <w:sz w:val="24"/>
              </w:rPr>
              <w:t>附件</w:t>
            </w:r>
            <w:r w:rsidRPr="00727C87">
              <w:rPr>
                <w:bCs/>
                <w:color w:val="000000" w:themeColor="text1"/>
                <w:sz w:val="24"/>
              </w:rPr>
              <w:t xml:space="preserve">1  </w:t>
            </w:r>
            <w:r w:rsidRPr="00727C87">
              <w:rPr>
                <w:bCs/>
                <w:color w:val="000000" w:themeColor="text1"/>
                <w:sz w:val="24"/>
              </w:rPr>
              <w:t>委托书</w:t>
            </w:r>
          </w:p>
          <w:p w:rsidR="009A51D8" w:rsidRPr="00727C87" w:rsidRDefault="009C6A18">
            <w:pPr>
              <w:spacing w:line="400" w:lineRule="exact"/>
              <w:ind w:left="538"/>
              <w:rPr>
                <w:bCs/>
                <w:color w:val="000000" w:themeColor="text1"/>
                <w:sz w:val="24"/>
              </w:rPr>
            </w:pPr>
            <w:r w:rsidRPr="00727C87">
              <w:rPr>
                <w:bCs/>
                <w:color w:val="000000" w:themeColor="text1"/>
                <w:sz w:val="24"/>
              </w:rPr>
              <w:t>附件</w:t>
            </w:r>
            <w:r w:rsidRPr="00727C87">
              <w:rPr>
                <w:bCs/>
                <w:color w:val="000000" w:themeColor="text1"/>
                <w:sz w:val="24"/>
              </w:rPr>
              <w:t xml:space="preserve">2  </w:t>
            </w:r>
            <w:r w:rsidRPr="00727C87">
              <w:rPr>
                <w:bCs/>
                <w:color w:val="000000" w:themeColor="text1"/>
                <w:sz w:val="24"/>
              </w:rPr>
              <w:t>营业执照</w:t>
            </w:r>
          </w:p>
          <w:p w:rsidR="009A51D8" w:rsidRPr="00727C87" w:rsidRDefault="009C6A18">
            <w:pPr>
              <w:spacing w:line="400" w:lineRule="exact"/>
              <w:ind w:left="538"/>
              <w:rPr>
                <w:bCs/>
                <w:color w:val="000000" w:themeColor="text1"/>
                <w:sz w:val="24"/>
              </w:rPr>
            </w:pPr>
            <w:r w:rsidRPr="00727C87">
              <w:rPr>
                <w:bCs/>
                <w:color w:val="000000" w:themeColor="text1"/>
                <w:sz w:val="24"/>
              </w:rPr>
              <w:t>附件</w:t>
            </w:r>
            <w:r w:rsidRPr="00727C87">
              <w:rPr>
                <w:bCs/>
                <w:color w:val="000000" w:themeColor="text1"/>
                <w:sz w:val="24"/>
              </w:rPr>
              <w:t xml:space="preserve">3  </w:t>
            </w:r>
            <w:r w:rsidRPr="00727C87">
              <w:rPr>
                <w:bCs/>
                <w:color w:val="000000" w:themeColor="text1"/>
                <w:sz w:val="24"/>
              </w:rPr>
              <w:t>危废处置协议</w:t>
            </w:r>
          </w:p>
          <w:p w:rsidR="009A51D8" w:rsidRPr="00727C87" w:rsidRDefault="009C6A18">
            <w:pPr>
              <w:spacing w:line="400" w:lineRule="exact"/>
              <w:ind w:left="538"/>
              <w:rPr>
                <w:bCs/>
                <w:color w:val="000000" w:themeColor="text1"/>
                <w:sz w:val="24"/>
              </w:rPr>
            </w:pPr>
            <w:r w:rsidRPr="00727C87">
              <w:rPr>
                <w:bCs/>
                <w:color w:val="000000" w:themeColor="text1"/>
                <w:sz w:val="24"/>
              </w:rPr>
              <w:t>附件</w:t>
            </w:r>
            <w:r w:rsidRPr="00727C87">
              <w:rPr>
                <w:bCs/>
                <w:color w:val="000000" w:themeColor="text1"/>
                <w:sz w:val="24"/>
              </w:rPr>
              <w:t xml:space="preserve">4  </w:t>
            </w:r>
            <w:r w:rsidRPr="00727C87">
              <w:rPr>
                <w:bCs/>
                <w:color w:val="000000" w:themeColor="text1"/>
                <w:sz w:val="24"/>
              </w:rPr>
              <w:t>监测报告</w:t>
            </w:r>
          </w:p>
          <w:p w:rsidR="009A51D8" w:rsidRPr="00727C87" w:rsidRDefault="009C6A18">
            <w:pPr>
              <w:spacing w:line="400" w:lineRule="exact"/>
              <w:ind w:left="538"/>
              <w:rPr>
                <w:bCs/>
                <w:color w:val="000000" w:themeColor="text1"/>
                <w:sz w:val="24"/>
              </w:rPr>
            </w:pPr>
            <w:r w:rsidRPr="00727C87">
              <w:rPr>
                <w:bCs/>
                <w:color w:val="000000" w:themeColor="text1"/>
                <w:sz w:val="24"/>
              </w:rPr>
              <w:t>附件</w:t>
            </w:r>
            <w:r w:rsidRPr="00727C87">
              <w:rPr>
                <w:bCs/>
                <w:color w:val="000000" w:themeColor="text1"/>
                <w:sz w:val="24"/>
              </w:rPr>
              <w:t xml:space="preserve">5  </w:t>
            </w:r>
            <w:r w:rsidRPr="00727C87">
              <w:rPr>
                <w:bCs/>
                <w:color w:val="000000" w:themeColor="text1"/>
                <w:sz w:val="24"/>
              </w:rPr>
              <w:t>井工维修车间环评批复</w:t>
            </w:r>
          </w:p>
          <w:p w:rsidR="009A51D8" w:rsidRPr="00727C87" w:rsidRDefault="009C6A18">
            <w:pPr>
              <w:spacing w:line="400" w:lineRule="exact"/>
              <w:ind w:left="1658" w:hanging="1120"/>
              <w:rPr>
                <w:bCs/>
                <w:color w:val="000000" w:themeColor="text1"/>
                <w:sz w:val="24"/>
              </w:rPr>
            </w:pPr>
            <w:r w:rsidRPr="00727C87">
              <w:rPr>
                <w:bCs/>
                <w:color w:val="000000" w:themeColor="text1"/>
                <w:sz w:val="24"/>
              </w:rPr>
              <w:t>附件</w:t>
            </w:r>
            <w:r w:rsidRPr="00727C87">
              <w:rPr>
                <w:bCs/>
                <w:color w:val="000000" w:themeColor="text1"/>
                <w:sz w:val="24"/>
              </w:rPr>
              <w:t xml:space="preserve">6  </w:t>
            </w:r>
            <w:r w:rsidRPr="00727C87">
              <w:rPr>
                <w:bCs/>
                <w:color w:val="000000" w:themeColor="text1"/>
                <w:sz w:val="24"/>
              </w:rPr>
              <w:t>井工维修车间环保验收意见</w:t>
            </w:r>
          </w:p>
          <w:p w:rsidR="00492B80" w:rsidRPr="00727C87" w:rsidRDefault="00492B80">
            <w:pPr>
              <w:spacing w:line="400" w:lineRule="exact"/>
              <w:ind w:left="1658" w:hanging="1120"/>
              <w:rPr>
                <w:bCs/>
                <w:color w:val="000000" w:themeColor="text1"/>
                <w:sz w:val="24"/>
              </w:rPr>
            </w:pPr>
            <w:r w:rsidRPr="00727C87">
              <w:rPr>
                <w:bCs/>
                <w:color w:val="000000" w:themeColor="text1"/>
                <w:sz w:val="24"/>
              </w:rPr>
              <w:t>附件</w:t>
            </w:r>
            <w:r w:rsidRPr="00727C87">
              <w:rPr>
                <w:bCs/>
                <w:color w:val="000000" w:themeColor="text1"/>
                <w:sz w:val="24"/>
              </w:rPr>
              <w:t xml:space="preserve">8  </w:t>
            </w:r>
            <w:r w:rsidRPr="00727C87">
              <w:rPr>
                <w:bCs/>
                <w:color w:val="000000" w:themeColor="text1"/>
                <w:sz w:val="24"/>
              </w:rPr>
              <w:t>喷砂房技术改造环评批复</w:t>
            </w:r>
          </w:p>
          <w:p w:rsidR="00492B80" w:rsidRPr="00727C87" w:rsidRDefault="00492B80">
            <w:pPr>
              <w:spacing w:line="400" w:lineRule="exact"/>
              <w:ind w:left="1658" w:hanging="1120"/>
              <w:rPr>
                <w:bCs/>
                <w:color w:val="000000" w:themeColor="text1"/>
                <w:sz w:val="24"/>
              </w:rPr>
            </w:pPr>
            <w:r w:rsidRPr="00727C87">
              <w:rPr>
                <w:bCs/>
                <w:color w:val="000000" w:themeColor="text1"/>
                <w:sz w:val="24"/>
              </w:rPr>
              <w:t>附件</w:t>
            </w:r>
            <w:r w:rsidRPr="00727C87">
              <w:rPr>
                <w:bCs/>
                <w:color w:val="000000" w:themeColor="text1"/>
                <w:sz w:val="24"/>
              </w:rPr>
              <w:t xml:space="preserve">9  </w:t>
            </w:r>
            <w:r w:rsidRPr="00727C87">
              <w:rPr>
                <w:bCs/>
                <w:color w:val="000000" w:themeColor="text1"/>
                <w:sz w:val="24"/>
              </w:rPr>
              <w:t>喷砂房竣工环保验收意见</w:t>
            </w:r>
          </w:p>
          <w:p w:rsidR="00492B80" w:rsidRDefault="00492B80">
            <w:pPr>
              <w:spacing w:line="400" w:lineRule="exact"/>
              <w:ind w:left="1658" w:hanging="1120"/>
              <w:rPr>
                <w:bCs/>
                <w:color w:val="000000" w:themeColor="text1"/>
                <w:sz w:val="24"/>
              </w:rPr>
            </w:pPr>
            <w:r w:rsidRPr="00727C87">
              <w:rPr>
                <w:bCs/>
                <w:color w:val="000000" w:themeColor="text1"/>
                <w:sz w:val="24"/>
              </w:rPr>
              <w:t>附件</w:t>
            </w:r>
            <w:r w:rsidRPr="00727C87">
              <w:rPr>
                <w:bCs/>
                <w:color w:val="000000" w:themeColor="text1"/>
                <w:sz w:val="24"/>
              </w:rPr>
              <w:t xml:space="preserve">10  </w:t>
            </w:r>
            <w:r w:rsidRPr="00727C87">
              <w:rPr>
                <w:bCs/>
                <w:color w:val="000000" w:themeColor="text1"/>
                <w:sz w:val="24"/>
              </w:rPr>
              <w:t>喷砂房（噪声、固体废物）竣工环保验收意见的函</w:t>
            </w:r>
          </w:p>
          <w:p w:rsidR="00F371C1" w:rsidRPr="00F371C1" w:rsidRDefault="00F371C1">
            <w:pPr>
              <w:spacing w:line="400" w:lineRule="exact"/>
              <w:ind w:left="1658" w:hanging="1120"/>
              <w:rPr>
                <w:bCs/>
                <w:color w:val="FF0000"/>
                <w:sz w:val="24"/>
              </w:rPr>
            </w:pPr>
            <w:r w:rsidRPr="00F371C1">
              <w:rPr>
                <w:rFonts w:hint="eastAsia"/>
                <w:bCs/>
                <w:color w:val="FF0000"/>
                <w:sz w:val="24"/>
              </w:rPr>
              <w:t>附件</w:t>
            </w:r>
            <w:r w:rsidRPr="00F371C1">
              <w:rPr>
                <w:rFonts w:hint="eastAsia"/>
                <w:bCs/>
                <w:color w:val="FF0000"/>
                <w:sz w:val="24"/>
              </w:rPr>
              <w:t xml:space="preserve">11  </w:t>
            </w:r>
            <w:r w:rsidRPr="00F371C1">
              <w:rPr>
                <w:rFonts w:hint="eastAsia"/>
                <w:bCs/>
                <w:color w:val="FF0000"/>
                <w:sz w:val="24"/>
              </w:rPr>
              <w:t>排污许可</w:t>
            </w:r>
            <w:r w:rsidRPr="00F371C1">
              <w:rPr>
                <w:bCs/>
                <w:color w:val="FF0000"/>
                <w:sz w:val="24"/>
              </w:rPr>
              <w:t>回执</w:t>
            </w:r>
          </w:p>
          <w:p w:rsidR="009A51D8" w:rsidRPr="00727C87" w:rsidRDefault="009A51D8">
            <w:pPr>
              <w:spacing w:line="400" w:lineRule="exact"/>
              <w:ind w:left="1658" w:hanging="1120"/>
              <w:rPr>
                <w:bCs/>
                <w:color w:val="000000" w:themeColor="text1"/>
                <w:sz w:val="24"/>
              </w:rPr>
            </w:pPr>
          </w:p>
          <w:p w:rsidR="009A51D8" w:rsidRPr="00727C87" w:rsidRDefault="009C6A18">
            <w:pPr>
              <w:pStyle w:val="ab"/>
              <w:spacing w:line="400" w:lineRule="exact"/>
              <w:ind w:firstLine="480"/>
              <w:rPr>
                <w:rFonts w:eastAsia="宋体"/>
                <w:bCs/>
                <w:color w:val="000000" w:themeColor="text1"/>
                <w:sz w:val="24"/>
              </w:rPr>
            </w:pPr>
            <w:r w:rsidRPr="00727C87">
              <w:rPr>
                <w:rFonts w:eastAsia="宋体"/>
                <w:bCs/>
                <w:color w:val="000000" w:themeColor="text1"/>
                <w:sz w:val="24"/>
              </w:rPr>
              <w:t>二、如果本报告表不能说明项目产生的污染及对环境造成的影响，应进行专项评价。根据建设项目的特点和当地环境特征，应选下列</w:t>
            </w:r>
            <w:r w:rsidRPr="00727C87">
              <w:rPr>
                <w:rFonts w:eastAsia="宋体"/>
                <w:bCs/>
                <w:color w:val="000000" w:themeColor="text1"/>
                <w:sz w:val="24"/>
              </w:rPr>
              <w:t>1—2</w:t>
            </w:r>
            <w:r w:rsidRPr="00727C87">
              <w:rPr>
                <w:rFonts w:eastAsia="宋体"/>
                <w:bCs/>
                <w:color w:val="000000" w:themeColor="text1"/>
                <w:sz w:val="24"/>
              </w:rPr>
              <w:t>项进行专项评价。</w:t>
            </w:r>
          </w:p>
          <w:p w:rsidR="009A51D8" w:rsidRPr="00727C87" w:rsidRDefault="009C6A18">
            <w:pPr>
              <w:spacing w:line="400" w:lineRule="exact"/>
              <w:ind w:left="570"/>
              <w:rPr>
                <w:bCs/>
                <w:color w:val="000000" w:themeColor="text1"/>
                <w:sz w:val="24"/>
              </w:rPr>
            </w:pPr>
            <w:r w:rsidRPr="00727C87">
              <w:rPr>
                <w:bCs/>
                <w:color w:val="000000" w:themeColor="text1"/>
                <w:sz w:val="24"/>
              </w:rPr>
              <w:t>1</w:t>
            </w:r>
            <w:r w:rsidRPr="00727C87">
              <w:rPr>
                <w:bCs/>
                <w:color w:val="000000" w:themeColor="text1"/>
                <w:sz w:val="24"/>
              </w:rPr>
              <w:t>．大气环境影响专项评价</w:t>
            </w:r>
          </w:p>
          <w:p w:rsidR="009A51D8" w:rsidRPr="00727C87" w:rsidRDefault="009C6A18">
            <w:pPr>
              <w:spacing w:line="400" w:lineRule="exact"/>
              <w:ind w:left="570"/>
              <w:rPr>
                <w:bCs/>
                <w:color w:val="000000" w:themeColor="text1"/>
                <w:sz w:val="24"/>
              </w:rPr>
            </w:pPr>
            <w:r w:rsidRPr="00727C87">
              <w:rPr>
                <w:bCs/>
                <w:color w:val="000000" w:themeColor="text1"/>
                <w:sz w:val="24"/>
              </w:rPr>
              <w:t>2</w:t>
            </w:r>
            <w:r w:rsidRPr="00727C87">
              <w:rPr>
                <w:bCs/>
                <w:color w:val="000000" w:themeColor="text1"/>
                <w:sz w:val="24"/>
              </w:rPr>
              <w:t>．水环境影响专项评价（包括地表水和地下水）</w:t>
            </w:r>
          </w:p>
          <w:p w:rsidR="009A51D8" w:rsidRPr="00727C87" w:rsidRDefault="009C6A18">
            <w:pPr>
              <w:spacing w:line="400" w:lineRule="exact"/>
              <w:ind w:left="570"/>
              <w:rPr>
                <w:bCs/>
                <w:color w:val="000000" w:themeColor="text1"/>
                <w:sz w:val="24"/>
              </w:rPr>
            </w:pPr>
            <w:r w:rsidRPr="00727C87">
              <w:rPr>
                <w:bCs/>
                <w:color w:val="000000" w:themeColor="text1"/>
                <w:sz w:val="24"/>
              </w:rPr>
              <w:t>3</w:t>
            </w:r>
            <w:r w:rsidRPr="00727C87">
              <w:rPr>
                <w:bCs/>
                <w:color w:val="000000" w:themeColor="text1"/>
                <w:sz w:val="24"/>
              </w:rPr>
              <w:t>．生态影响专项评价</w:t>
            </w:r>
          </w:p>
          <w:p w:rsidR="009A51D8" w:rsidRPr="00727C87" w:rsidRDefault="009C6A18">
            <w:pPr>
              <w:spacing w:line="400" w:lineRule="exact"/>
              <w:ind w:left="570"/>
              <w:rPr>
                <w:bCs/>
                <w:color w:val="000000" w:themeColor="text1"/>
                <w:sz w:val="24"/>
              </w:rPr>
            </w:pPr>
            <w:r w:rsidRPr="00727C87">
              <w:rPr>
                <w:bCs/>
                <w:color w:val="000000" w:themeColor="text1"/>
                <w:sz w:val="24"/>
              </w:rPr>
              <w:t>4</w:t>
            </w:r>
            <w:r w:rsidRPr="00727C87">
              <w:rPr>
                <w:bCs/>
                <w:color w:val="000000" w:themeColor="text1"/>
                <w:sz w:val="24"/>
              </w:rPr>
              <w:t>．声影响专项评价</w:t>
            </w:r>
          </w:p>
          <w:p w:rsidR="009A51D8" w:rsidRPr="00727C87" w:rsidRDefault="009C6A18">
            <w:pPr>
              <w:spacing w:line="400" w:lineRule="exact"/>
              <w:ind w:left="569"/>
              <w:rPr>
                <w:bCs/>
                <w:color w:val="000000" w:themeColor="text1"/>
                <w:sz w:val="24"/>
              </w:rPr>
            </w:pPr>
            <w:r w:rsidRPr="00727C87">
              <w:rPr>
                <w:bCs/>
                <w:color w:val="000000" w:themeColor="text1"/>
                <w:sz w:val="24"/>
              </w:rPr>
              <w:t>5</w:t>
            </w:r>
            <w:r w:rsidRPr="00727C87">
              <w:rPr>
                <w:bCs/>
                <w:color w:val="000000" w:themeColor="text1"/>
                <w:sz w:val="24"/>
              </w:rPr>
              <w:t>．土壤影响专项评价</w:t>
            </w:r>
          </w:p>
          <w:p w:rsidR="009A51D8" w:rsidRPr="00727C87" w:rsidRDefault="009C6A18">
            <w:pPr>
              <w:spacing w:line="400" w:lineRule="exact"/>
              <w:ind w:firstLine="560"/>
              <w:rPr>
                <w:bCs/>
                <w:color w:val="000000" w:themeColor="text1"/>
                <w:sz w:val="24"/>
              </w:rPr>
            </w:pPr>
            <w:r w:rsidRPr="00727C87">
              <w:rPr>
                <w:bCs/>
                <w:color w:val="000000" w:themeColor="text1"/>
                <w:sz w:val="24"/>
              </w:rPr>
              <w:t>6</w:t>
            </w:r>
            <w:r w:rsidRPr="00727C87">
              <w:rPr>
                <w:bCs/>
                <w:color w:val="000000" w:themeColor="text1"/>
                <w:sz w:val="24"/>
              </w:rPr>
              <w:t>．固体废弃物影响专项评价</w:t>
            </w:r>
          </w:p>
          <w:p w:rsidR="009A51D8" w:rsidRPr="00727C87" w:rsidRDefault="009C6A18">
            <w:pPr>
              <w:spacing w:line="400" w:lineRule="exact"/>
              <w:ind w:firstLineChars="200" w:firstLine="480"/>
              <w:rPr>
                <w:bCs/>
                <w:color w:val="000000" w:themeColor="text1"/>
                <w:sz w:val="24"/>
              </w:rPr>
            </w:pPr>
            <w:r w:rsidRPr="00727C87">
              <w:rPr>
                <w:bCs/>
                <w:color w:val="000000" w:themeColor="text1"/>
                <w:sz w:val="24"/>
              </w:rPr>
              <w:t>以上专项评价未包括的可另列专项，专项评价按照《环境影响评价技术导则》中的要求进行。</w:t>
            </w:r>
          </w:p>
        </w:tc>
      </w:tr>
    </w:tbl>
    <w:p w:rsidR="009A51D8" w:rsidRPr="00731CFA" w:rsidRDefault="009A51D8">
      <w:pPr>
        <w:rPr>
          <w:color w:val="000000" w:themeColor="text1"/>
        </w:rPr>
      </w:pPr>
    </w:p>
    <w:sectPr w:rsidR="009A51D8" w:rsidRPr="00731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7D" w:rsidRDefault="00D10F7D">
      <w:r>
        <w:separator/>
      </w:r>
    </w:p>
  </w:endnote>
  <w:endnote w:type="continuationSeparator" w:id="0">
    <w:p w:rsidR="00D10F7D" w:rsidRDefault="00D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48092"/>
    </w:sdtPr>
    <w:sdtEndPr/>
    <w:sdtContent>
      <w:p w:rsidR="00135A99" w:rsidRDefault="00135A99">
        <w:pPr>
          <w:pStyle w:val="af"/>
          <w:jc w:val="center"/>
        </w:pPr>
        <w:r>
          <w:fldChar w:fldCharType="begin"/>
        </w:r>
        <w:r>
          <w:instrText xml:space="preserve"> PAGE   \* MERGEFORMAT </w:instrText>
        </w:r>
        <w:r>
          <w:fldChar w:fldCharType="separate"/>
        </w:r>
        <w:r w:rsidR="00EC1A6A" w:rsidRPr="00EC1A6A">
          <w:rPr>
            <w:noProof/>
            <w:lang w:val="zh-CN"/>
          </w:rPr>
          <w:t>19</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7D" w:rsidRDefault="00D10F7D">
      <w:r>
        <w:separator/>
      </w:r>
    </w:p>
  </w:footnote>
  <w:footnote w:type="continuationSeparator" w:id="0">
    <w:p w:rsidR="00D10F7D" w:rsidRDefault="00D1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99" w:rsidRPr="00326F99" w:rsidRDefault="00135A99" w:rsidP="00326F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99" w:rsidRPr="00E75CE9" w:rsidRDefault="00135A99" w:rsidP="00E75C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7BA0"/>
    <w:multiLevelType w:val="hybridMultilevel"/>
    <w:tmpl w:val="003E9E4C"/>
    <w:lvl w:ilvl="0" w:tplc="68F88B24">
      <w:start w:val="1"/>
      <w:numFmt w:val="decimal"/>
      <w:pStyle w:val="a"/>
      <w:lvlText w:val="表%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83168F"/>
    <w:multiLevelType w:val="singleLevel"/>
    <w:tmpl w:val="5F83168F"/>
    <w:lvl w:ilvl="0">
      <w:start w:val="1"/>
      <w:numFmt w:val="decimal"/>
      <w:suff w:val="nothing"/>
      <w:lvlText w:val="%1、"/>
      <w:lvlJc w:val="left"/>
    </w:lvl>
  </w:abstractNum>
  <w:abstractNum w:abstractNumId="2">
    <w:nsid w:val="5F831704"/>
    <w:multiLevelType w:val="singleLevel"/>
    <w:tmpl w:val="5F831704"/>
    <w:lvl w:ilvl="0">
      <w:start w:val="1"/>
      <w:numFmt w:val="decimal"/>
      <w:suff w:val="nothing"/>
      <w:lvlText w:val="%1、"/>
      <w:lvlJc w:val="left"/>
    </w:lvl>
  </w:abstractNum>
  <w:abstractNum w:abstractNumId="3">
    <w:nsid w:val="5F831AB5"/>
    <w:multiLevelType w:val="singleLevel"/>
    <w:tmpl w:val="5F831AB5"/>
    <w:lvl w:ilvl="0">
      <w:start w:val="3"/>
      <w:numFmt w:val="decimal"/>
      <w:suff w:val="nothing"/>
      <w:lvlText w:val="（%1）"/>
      <w:lvlJc w:val="left"/>
    </w:lvl>
  </w:abstractNum>
  <w:num w:numId="1">
    <w:abstractNumId w:val="1"/>
  </w:num>
  <w:num w:numId="2">
    <w:abstractNumId w:val="2"/>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B4"/>
    <w:rsid w:val="0000045A"/>
    <w:rsid w:val="00000AEE"/>
    <w:rsid w:val="0000139B"/>
    <w:rsid w:val="00001D34"/>
    <w:rsid w:val="000041DA"/>
    <w:rsid w:val="00004880"/>
    <w:rsid w:val="00004C71"/>
    <w:rsid w:val="00005298"/>
    <w:rsid w:val="00005690"/>
    <w:rsid w:val="00005921"/>
    <w:rsid w:val="00006214"/>
    <w:rsid w:val="00006241"/>
    <w:rsid w:val="00006EB4"/>
    <w:rsid w:val="00007339"/>
    <w:rsid w:val="000079CC"/>
    <w:rsid w:val="00007B66"/>
    <w:rsid w:val="00007CFB"/>
    <w:rsid w:val="00010307"/>
    <w:rsid w:val="000105FB"/>
    <w:rsid w:val="0001138E"/>
    <w:rsid w:val="00011567"/>
    <w:rsid w:val="00012C53"/>
    <w:rsid w:val="00012D8B"/>
    <w:rsid w:val="000132F8"/>
    <w:rsid w:val="000137D2"/>
    <w:rsid w:val="00013F3B"/>
    <w:rsid w:val="000157AA"/>
    <w:rsid w:val="00015FD2"/>
    <w:rsid w:val="0001707B"/>
    <w:rsid w:val="00020BB0"/>
    <w:rsid w:val="00021D12"/>
    <w:rsid w:val="00024BF5"/>
    <w:rsid w:val="00025F58"/>
    <w:rsid w:val="00027AFA"/>
    <w:rsid w:val="00027C63"/>
    <w:rsid w:val="000305C5"/>
    <w:rsid w:val="00030D94"/>
    <w:rsid w:val="00030EAA"/>
    <w:rsid w:val="0003438A"/>
    <w:rsid w:val="00035599"/>
    <w:rsid w:val="00035B62"/>
    <w:rsid w:val="00036C13"/>
    <w:rsid w:val="00037276"/>
    <w:rsid w:val="00037507"/>
    <w:rsid w:val="000402CD"/>
    <w:rsid w:val="00040F84"/>
    <w:rsid w:val="000410AC"/>
    <w:rsid w:val="00041E77"/>
    <w:rsid w:val="00042AFA"/>
    <w:rsid w:val="00043BBF"/>
    <w:rsid w:val="000469D8"/>
    <w:rsid w:val="0004711E"/>
    <w:rsid w:val="00047DB1"/>
    <w:rsid w:val="00047E01"/>
    <w:rsid w:val="00050180"/>
    <w:rsid w:val="00050E7F"/>
    <w:rsid w:val="00050F69"/>
    <w:rsid w:val="0005219E"/>
    <w:rsid w:val="00052982"/>
    <w:rsid w:val="00052CE0"/>
    <w:rsid w:val="0005386E"/>
    <w:rsid w:val="000547CF"/>
    <w:rsid w:val="00054CEC"/>
    <w:rsid w:val="00054D3C"/>
    <w:rsid w:val="000552DC"/>
    <w:rsid w:val="00055329"/>
    <w:rsid w:val="00055972"/>
    <w:rsid w:val="00055A84"/>
    <w:rsid w:val="00055FD9"/>
    <w:rsid w:val="00056265"/>
    <w:rsid w:val="00056506"/>
    <w:rsid w:val="00056E1E"/>
    <w:rsid w:val="00057B72"/>
    <w:rsid w:val="00061376"/>
    <w:rsid w:val="00061B25"/>
    <w:rsid w:val="000623CF"/>
    <w:rsid w:val="000624AB"/>
    <w:rsid w:val="00063279"/>
    <w:rsid w:val="0006370B"/>
    <w:rsid w:val="00064015"/>
    <w:rsid w:val="00064EB2"/>
    <w:rsid w:val="000651D0"/>
    <w:rsid w:val="000652A8"/>
    <w:rsid w:val="00065855"/>
    <w:rsid w:val="00065972"/>
    <w:rsid w:val="00066A46"/>
    <w:rsid w:val="00067136"/>
    <w:rsid w:val="00067C9F"/>
    <w:rsid w:val="000704A5"/>
    <w:rsid w:val="00070D76"/>
    <w:rsid w:val="000711D6"/>
    <w:rsid w:val="000719C8"/>
    <w:rsid w:val="00071C56"/>
    <w:rsid w:val="00072B1D"/>
    <w:rsid w:val="000736DD"/>
    <w:rsid w:val="00073D0D"/>
    <w:rsid w:val="00074403"/>
    <w:rsid w:val="0007473B"/>
    <w:rsid w:val="00074E69"/>
    <w:rsid w:val="00075630"/>
    <w:rsid w:val="00076426"/>
    <w:rsid w:val="000764A5"/>
    <w:rsid w:val="00076B6B"/>
    <w:rsid w:val="00082732"/>
    <w:rsid w:val="00082A6A"/>
    <w:rsid w:val="000833FB"/>
    <w:rsid w:val="000837E2"/>
    <w:rsid w:val="00083BAA"/>
    <w:rsid w:val="00084BE9"/>
    <w:rsid w:val="000856EB"/>
    <w:rsid w:val="00087400"/>
    <w:rsid w:val="00092193"/>
    <w:rsid w:val="000923B4"/>
    <w:rsid w:val="000924D4"/>
    <w:rsid w:val="00093769"/>
    <w:rsid w:val="00093D47"/>
    <w:rsid w:val="00096C90"/>
    <w:rsid w:val="00096CED"/>
    <w:rsid w:val="00096F8B"/>
    <w:rsid w:val="00097EF9"/>
    <w:rsid w:val="000A08D4"/>
    <w:rsid w:val="000A0967"/>
    <w:rsid w:val="000A0E74"/>
    <w:rsid w:val="000A0F21"/>
    <w:rsid w:val="000A10B1"/>
    <w:rsid w:val="000A1E26"/>
    <w:rsid w:val="000A3D77"/>
    <w:rsid w:val="000A3F70"/>
    <w:rsid w:val="000A47EE"/>
    <w:rsid w:val="000A5376"/>
    <w:rsid w:val="000A53BB"/>
    <w:rsid w:val="000A5F2D"/>
    <w:rsid w:val="000A6321"/>
    <w:rsid w:val="000A684D"/>
    <w:rsid w:val="000A724A"/>
    <w:rsid w:val="000B0AB1"/>
    <w:rsid w:val="000B0C7D"/>
    <w:rsid w:val="000B0E7F"/>
    <w:rsid w:val="000B1322"/>
    <w:rsid w:val="000B209E"/>
    <w:rsid w:val="000B4284"/>
    <w:rsid w:val="000B473D"/>
    <w:rsid w:val="000B4EFE"/>
    <w:rsid w:val="000B5284"/>
    <w:rsid w:val="000B5540"/>
    <w:rsid w:val="000B5CD3"/>
    <w:rsid w:val="000B72E7"/>
    <w:rsid w:val="000C0A4C"/>
    <w:rsid w:val="000C1AE0"/>
    <w:rsid w:val="000C2AAA"/>
    <w:rsid w:val="000C2FF4"/>
    <w:rsid w:val="000C3A32"/>
    <w:rsid w:val="000C4971"/>
    <w:rsid w:val="000C4EE9"/>
    <w:rsid w:val="000C5B5C"/>
    <w:rsid w:val="000C5F1B"/>
    <w:rsid w:val="000C6E4C"/>
    <w:rsid w:val="000C7578"/>
    <w:rsid w:val="000C771B"/>
    <w:rsid w:val="000C7A10"/>
    <w:rsid w:val="000C7CE9"/>
    <w:rsid w:val="000D04A2"/>
    <w:rsid w:val="000D05BD"/>
    <w:rsid w:val="000D0FDB"/>
    <w:rsid w:val="000D2248"/>
    <w:rsid w:val="000D24C0"/>
    <w:rsid w:val="000D2690"/>
    <w:rsid w:val="000D2F60"/>
    <w:rsid w:val="000D3896"/>
    <w:rsid w:val="000D3ADE"/>
    <w:rsid w:val="000D4680"/>
    <w:rsid w:val="000D4D86"/>
    <w:rsid w:val="000D4E32"/>
    <w:rsid w:val="000D5371"/>
    <w:rsid w:val="000D56BA"/>
    <w:rsid w:val="000D5D9B"/>
    <w:rsid w:val="000E0C49"/>
    <w:rsid w:val="000E0E2B"/>
    <w:rsid w:val="000E1E76"/>
    <w:rsid w:val="000E2464"/>
    <w:rsid w:val="000E3173"/>
    <w:rsid w:val="000E3219"/>
    <w:rsid w:val="000E3793"/>
    <w:rsid w:val="000E456F"/>
    <w:rsid w:val="000E58D4"/>
    <w:rsid w:val="000E703A"/>
    <w:rsid w:val="000E71F5"/>
    <w:rsid w:val="000E7D6F"/>
    <w:rsid w:val="000E7EB4"/>
    <w:rsid w:val="000F099E"/>
    <w:rsid w:val="000F14A5"/>
    <w:rsid w:val="000F1867"/>
    <w:rsid w:val="000F2214"/>
    <w:rsid w:val="000F2DAB"/>
    <w:rsid w:val="000F3015"/>
    <w:rsid w:val="000F4315"/>
    <w:rsid w:val="000F5840"/>
    <w:rsid w:val="000F5E34"/>
    <w:rsid w:val="000F5F30"/>
    <w:rsid w:val="000F682D"/>
    <w:rsid w:val="000F7492"/>
    <w:rsid w:val="000F77C2"/>
    <w:rsid w:val="000F7FD6"/>
    <w:rsid w:val="001019BD"/>
    <w:rsid w:val="0010270C"/>
    <w:rsid w:val="001042F6"/>
    <w:rsid w:val="00105537"/>
    <w:rsid w:val="00105610"/>
    <w:rsid w:val="0010568B"/>
    <w:rsid w:val="001062C6"/>
    <w:rsid w:val="0010632C"/>
    <w:rsid w:val="001064CF"/>
    <w:rsid w:val="00106505"/>
    <w:rsid w:val="00107970"/>
    <w:rsid w:val="00107A2C"/>
    <w:rsid w:val="00107AC1"/>
    <w:rsid w:val="00110A02"/>
    <w:rsid w:val="00111A99"/>
    <w:rsid w:val="00113105"/>
    <w:rsid w:val="00113F9B"/>
    <w:rsid w:val="00114702"/>
    <w:rsid w:val="00114BAE"/>
    <w:rsid w:val="001159A8"/>
    <w:rsid w:val="00115D1A"/>
    <w:rsid w:val="00116C12"/>
    <w:rsid w:val="0011704B"/>
    <w:rsid w:val="00117F0A"/>
    <w:rsid w:val="0012007A"/>
    <w:rsid w:val="0012010D"/>
    <w:rsid w:val="00120423"/>
    <w:rsid w:val="00120FE0"/>
    <w:rsid w:val="00123109"/>
    <w:rsid w:val="00123A3D"/>
    <w:rsid w:val="001267C6"/>
    <w:rsid w:val="001269C1"/>
    <w:rsid w:val="00126C9A"/>
    <w:rsid w:val="00126DFA"/>
    <w:rsid w:val="00127786"/>
    <w:rsid w:val="00130787"/>
    <w:rsid w:val="00131299"/>
    <w:rsid w:val="00131341"/>
    <w:rsid w:val="001327A1"/>
    <w:rsid w:val="00133F74"/>
    <w:rsid w:val="00135A99"/>
    <w:rsid w:val="001369DF"/>
    <w:rsid w:val="00137230"/>
    <w:rsid w:val="00137879"/>
    <w:rsid w:val="0013788B"/>
    <w:rsid w:val="0014024C"/>
    <w:rsid w:val="00140763"/>
    <w:rsid w:val="00141DB3"/>
    <w:rsid w:val="00141F30"/>
    <w:rsid w:val="001427E5"/>
    <w:rsid w:val="001438EB"/>
    <w:rsid w:val="0014390E"/>
    <w:rsid w:val="00143FF1"/>
    <w:rsid w:val="00144E0D"/>
    <w:rsid w:val="001457EF"/>
    <w:rsid w:val="00145B6B"/>
    <w:rsid w:val="00145F3D"/>
    <w:rsid w:val="00145F7B"/>
    <w:rsid w:val="00147099"/>
    <w:rsid w:val="001479D1"/>
    <w:rsid w:val="00147CC0"/>
    <w:rsid w:val="00147F6B"/>
    <w:rsid w:val="00150340"/>
    <w:rsid w:val="00150D7B"/>
    <w:rsid w:val="00150F06"/>
    <w:rsid w:val="00151994"/>
    <w:rsid w:val="00152355"/>
    <w:rsid w:val="00152528"/>
    <w:rsid w:val="00152EFA"/>
    <w:rsid w:val="00153E16"/>
    <w:rsid w:val="00154D2F"/>
    <w:rsid w:val="00155CD0"/>
    <w:rsid w:val="00156A65"/>
    <w:rsid w:val="001608E4"/>
    <w:rsid w:val="00160CBE"/>
    <w:rsid w:val="00161E60"/>
    <w:rsid w:val="00161EBE"/>
    <w:rsid w:val="00162396"/>
    <w:rsid w:val="00162B6E"/>
    <w:rsid w:val="00163671"/>
    <w:rsid w:val="00164B6A"/>
    <w:rsid w:val="00165424"/>
    <w:rsid w:val="00165BA2"/>
    <w:rsid w:val="001669BA"/>
    <w:rsid w:val="001676DB"/>
    <w:rsid w:val="001708B8"/>
    <w:rsid w:val="00171897"/>
    <w:rsid w:val="00171966"/>
    <w:rsid w:val="00171C43"/>
    <w:rsid w:val="00171DC1"/>
    <w:rsid w:val="00171EB2"/>
    <w:rsid w:val="0017226D"/>
    <w:rsid w:val="00173B2A"/>
    <w:rsid w:val="00173EA6"/>
    <w:rsid w:val="0017409B"/>
    <w:rsid w:val="001741F1"/>
    <w:rsid w:val="001754F7"/>
    <w:rsid w:val="00176A95"/>
    <w:rsid w:val="00176C2A"/>
    <w:rsid w:val="0018136E"/>
    <w:rsid w:val="00181791"/>
    <w:rsid w:val="001818F8"/>
    <w:rsid w:val="00181D39"/>
    <w:rsid w:val="00182222"/>
    <w:rsid w:val="00182B31"/>
    <w:rsid w:val="00182D0D"/>
    <w:rsid w:val="00182FE0"/>
    <w:rsid w:val="00183275"/>
    <w:rsid w:val="00183F7A"/>
    <w:rsid w:val="00183FD5"/>
    <w:rsid w:val="00184299"/>
    <w:rsid w:val="0018533D"/>
    <w:rsid w:val="00185B2B"/>
    <w:rsid w:val="001860ED"/>
    <w:rsid w:val="00187425"/>
    <w:rsid w:val="00187547"/>
    <w:rsid w:val="00190E6F"/>
    <w:rsid w:val="00191951"/>
    <w:rsid w:val="001942F2"/>
    <w:rsid w:val="00195145"/>
    <w:rsid w:val="00195608"/>
    <w:rsid w:val="00195A76"/>
    <w:rsid w:val="00195F3D"/>
    <w:rsid w:val="001A0648"/>
    <w:rsid w:val="001A0C12"/>
    <w:rsid w:val="001A2760"/>
    <w:rsid w:val="001A32C2"/>
    <w:rsid w:val="001A35B0"/>
    <w:rsid w:val="001A37C2"/>
    <w:rsid w:val="001A4CBF"/>
    <w:rsid w:val="001A5130"/>
    <w:rsid w:val="001A5BC6"/>
    <w:rsid w:val="001A6261"/>
    <w:rsid w:val="001A70C0"/>
    <w:rsid w:val="001A7720"/>
    <w:rsid w:val="001A7940"/>
    <w:rsid w:val="001A7BC3"/>
    <w:rsid w:val="001B0283"/>
    <w:rsid w:val="001B10C5"/>
    <w:rsid w:val="001B1F50"/>
    <w:rsid w:val="001B226D"/>
    <w:rsid w:val="001B2D0A"/>
    <w:rsid w:val="001B3242"/>
    <w:rsid w:val="001B3AC5"/>
    <w:rsid w:val="001B4C74"/>
    <w:rsid w:val="001B65E6"/>
    <w:rsid w:val="001B69BB"/>
    <w:rsid w:val="001B770E"/>
    <w:rsid w:val="001C115E"/>
    <w:rsid w:val="001C1A7D"/>
    <w:rsid w:val="001C296D"/>
    <w:rsid w:val="001C3021"/>
    <w:rsid w:val="001C3167"/>
    <w:rsid w:val="001C32D7"/>
    <w:rsid w:val="001C6414"/>
    <w:rsid w:val="001C6A0A"/>
    <w:rsid w:val="001C768C"/>
    <w:rsid w:val="001D2DBE"/>
    <w:rsid w:val="001D33B1"/>
    <w:rsid w:val="001D5587"/>
    <w:rsid w:val="001D5D6E"/>
    <w:rsid w:val="001D70C6"/>
    <w:rsid w:val="001D75F5"/>
    <w:rsid w:val="001D7839"/>
    <w:rsid w:val="001E0230"/>
    <w:rsid w:val="001E0538"/>
    <w:rsid w:val="001E1B51"/>
    <w:rsid w:val="001E20FB"/>
    <w:rsid w:val="001E295F"/>
    <w:rsid w:val="001E2C94"/>
    <w:rsid w:val="001E4793"/>
    <w:rsid w:val="001E5594"/>
    <w:rsid w:val="001E625A"/>
    <w:rsid w:val="001E6CB8"/>
    <w:rsid w:val="001E72B0"/>
    <w:rsid w:val="001E730F"/>
    <w:rsid w:val="001E797C"/>
    <w:rsid w:val="001E7E84"/>
    <w:rsid w:val="001F04A4"/>
    <w:rsid w:val="001F1B68"/>
    <w:rsid w:val="001F2760"/>
    <w:rsid w:val="001F3B02"/>
    <w:rsid w:val="001F3ED6"/>
    <w:rsid w:val="001F4236"/>
    <w:rsid w:val="001F4BCF"/>
    <w:rsid w:val="001F4FC6"/>
    <w:rsid w:val="001F525F"/>
    <w:rsid w:val="001F54D8"/>
    <w:rsid w:val="001F5719"/>
    <w:rsid w:val="001F5726"/>
    <w:rsid w:val="001F5779"/>
    <w:rsid w:val="001F5E61"/>
    <w:rsid w:val="001F6D6E"/>
    <w:rsid w:val="001F7E2A"/>
    <w:rsid w:val="00201716"/>
    <w:rsid w:val="00201AA2"/>
    <w:rsid w:val="002037EC"/>
    <w:rsid w:val="002039AB"/>
    <w:rsid w:val="00203B39"/>
    <w:rsid w:val="0020417E"/>
    <w:rsid w:val="00204571"/>
    <w:rsid w:val="00204733"/>
    <w:rsid w:val="002059AE"/>
    <w:rsid w:val="00205ABE"/>
    <w:rsid w:val="002079AE"/>
    <w:rsid w:val="00207A54"/>
    <w:rsid w:val="00210206"/>
    <w:rsid w:val="0021075D"/>
    <w:rsid w:val="002108AB"/>
    <w:rsid w:val="0021138B"/>
    <w:rsid w:val="00211AD0"/>
    <w:rsid w:val="00211B17"/>
    <w:rsid w:val="0021218A"/>
    <w:rsid w:val="0021260A"/>
    <w:rsid w:val="00212D79"/>
    <w:rsid w:val="00213527"/>
    <w:rsid w:val="00213895"/>
    <w:rsid w:val="00213F92"/>
    <w:rsid w:val="002142A6"/>
    <w:rsid w:val="0021433D"/>
    <w:rsid w:val="002143A7"/>
    <w:rsid w:val="00214B8F"/>
    <w:rsid w:val="00214D51"/>
    <w:rsid w:val="00215C70"/>
    <w:rsid w:val="002166DD"/>
    <w:rsid w:val="00216913"/>
    <w:rsid w:val="002171CE"/>
    <w:rsid w:val="002177BC"/>
    <w:rsid w:val="002178E2"/>
    <w:rsid w:val="00217D8C"/>
    <w:rsid w:val="00220F2B"/>
    <w:rsid w:val="00221490"/>
    <w:rsid w:val="002214EE"/>
    <w:rsid w:val="00221EC7"/>
    <w:rsid w:val="00222575"/>
    <w:rsid w:val="00222AAB"/>
    <w:rsid w:val="00222AF9"/>
    <w:rsid w:val="002233B1"/>
    <w:rsid w:val="00223EAE"/>
    <w:rsid w:val="0022416A"/>
    <w:rsid w:val="00224493"/>
    <w:rsid w:val="00224934"/>
    <w:rsid w:val="002250ED"/>
    <w:rsid w:val="0022512A"/>
    <w:rsid w:val="00225680"/>
    <w:rsid w:val="00226206"/>
    <w:rsid w:val="00226587"/>
    <w:rsid w:val="002266BD"/>
    <w:rsid w:val="00226967"/>
    <w:rsid w:val="00226D83"/>
    <w:rsid w:val="00226DB6"/>
    <w:rsid w:val="0022703B"/>
    <w:rsid w:val="002306A3"/>
    <w:rsid w:val="002307F7"/>
    <w:rsid w:val="00230EE9"/>
    <w:rsid w:val="002314B3"/>
    <w:rsid w:val="0023205F"/>
    <w:rsid w:val="00233BC2"/>
    <w:rsid w:val="00234199"/>
    <w:rsid w:val="00234799"/>
    <w:rsid w:val="00234DA9"/>
    <w:rsid w:val="0023591C"/>
    <w:rsid w:val="00235DA3"/>
    <w:rsid w:val="00236A73"/>
    <w:rsid w:val="00236D65"/>
    <w:rsid w:val="00236D77"/>
    <w:rsid w:val="00237735"/>
    <w:rsid w:val="00237A13"/>
    <w:rsid w:val="00240364"/>
    <w:rsid w:val="00240872"/>
    <w:rsid w:val="00240ED5"/>
    <w:rsid w:val="00240FC3"/>
    <w:rsid w:val="0024245B"/>
    <w:rsid w:val="002426EC"/>
    <w:rsid w:val="00242E3F"/>
    <w:rsid w:val="0024310F"/>
    <w:rsid w:val="00243439"/>
    <w:rsid w:val="0024358C"/>
    <w:rsid w:val="002438D8"/>
    <w:rsid w:val="00244A22"/>
    <w:rsid w:val="00246468"/>
    <w:rsid w:val="002505C4"/>
    <w:rsid w:val="00250BAA"/>
    <w:rsid w:val="00252028"/>
    <w:rsid w:val="00252B90"/>
    <w:rsid w:val="00253379"/>
    <w:rsid w:val="00254587"/>
    <w:rsid w:val="00254923"/>
    <w:rsid w:val="002554CF"/>
    <w:rsid w:val="00255B4B"/>
    <w:rsid w:val="00260A8D"/>
    <w:rsid w:val="00260BE8"/>
    <w:rsid w:val="002617E6"/>
    <w:rsid w:val="00261D65"/>
    <w:rsid w:val="002636CA"/>
    <w:rsid w:val="00264456"/>
    <w:rsid w:val="00265A63"/>
    <w:rsid w:val="0026766F"/>
    <w:rsid w:val="00267F48"/>
    <w:rsid w:val="00270982"/>
    <w:rsid w:val="00270FCE"/>
    <w:rsid w:val="002742F5"/>
    <w:rsid w:val="00274ACB"/>
    <w:rsid w:val="002751C3"/>
    <w:rsid w:val="00275745"/>
    <w:rsid w:val="00275A12"/>
    <w:rsid w:val="0027633D"/>
    <w:rsid w:val="0027652E"/>
    <w:rsid w:val="00276554"/>
    <w:rsid w:val="00277E4D"/>
    <w:rsid w:val="00281B05"/>
    <w:rsid w:val="00282D22"/>
    <w:rsid w:val="00283129"/>
    <w:rsid w:val="00283B61"/>
    <w:rsid w:val="002851D6"/>
    <w:rsid w:val="00285530"/>
    <w:rsid w:val="002859EF"/>
    <w:rsid w:val="002860C2"/>
    <w:rsid w:val="00286188"/>
    <w:rsid w:val="002866C9"/>
    <w:rsid w:val="00286C70"/>
    <w:rsid w:val="0028763F"/>
    <w:rsid w:val="00290FA6"/>
    <w:rsid w:val="002926DC"/>
    <w:rsid w:val="002929A9"/>
    <w:rsid w:val="0029461E"/>
    <w:rsid w:val="00294B2E"/>
    <w:rsid w:val="00294D1B"/>
    <w:rsid w:val="002951B8"/>
    <w:rsid w:val="002955BE"/>
    <w:rsid w:val="00295A10"/>
    <w:rsid w:val="002A01F3"/>
    <w:rsid w:val="002A0200"/>
    <w:rsid w:val="002A2AE6"/>
    <w:rsid w:val="002A2C21"/>
    <w:rsid w:val="002A2F8F"/>
    <w:rsid w:val="002A2FC2"/>
    <w:rsid w:val="002A35A2"/>
    <w:rsid w:val="002A404B"/>
    <w:rsid w:val="002A5144"/>
    <w:rsid w:val="002A5549"/>
    <w:rsid w:val="002A6BDC"/>
    <w:rsid w:val="002A7206"/>
    <w:rsid w:val="002A79D6"/>
    <w:rsid w:val="002B11DD"/>
    <w:rsid w:val="002B18AD"/>
    <w:rsid w:val="002B18FB"/>
    <w:rsid w:val="002B1B2F"/>
    <w:rsid w:val="002B30DC"/>
    <w:rsid w:val="002B3252"/>
    <w:rsid w:val="002B42EE"/>
    <w:rsid w:val="002B441F"/>
    <w:rsid w:val="002B4CE6"/>
    <w:rsid w:val="002B5D4F"/>
    <w:rsid w:val="002B64C5"/>
    <w:rsid w:val="002B7446"/>
    <w:rsid w:val="002B7535"/>
    <w:rsid w:val="002B77DC"/>
    <w:rsid w:val="002B7A34"/>
    <w:rsid w:val="002C1CE8"/>
    <w:rsid w:val="002C1DAE"/>
    <w:rsid w:val="002C23A9"/>
    <w:rsid w:val="002C47F6"/>
    <w:rsid w:val="002C7AAE"/>
    <w:rsid w:val="002C7AE7"/>
    <w:rsid w:val="002D0972"/>
    <w:rsid w:val="002D0B12"/>
    <w:rsid w:val="002D13DD"/>
    <w:rsid w:val="002D2892"/>
    <w:rsid w:val="002D2D33"/>
    <w:rsid w:val="002D3E21"/>
    <w:rsid w:val="002D44D6"/>
    <w:rsid w:val="002D455F"/>
    <w:rsid w:val="002D4BE0"/>
    <w:rsid w:val="002D52F6"/>
    <w:rsid w:val="002D61AE"/>
    <w:rsid w:val="002D6C63"/>
    <w:rsid w:val="002D6F00"/>
    <w:rsid w:val="002D758F"/>
    <w:rsid w:val="002D75D3"/>
    <w:rsid w:val="002E1D6F"/>
    <w:rsid w:val="002E206F"/>
    <w:rsid w:val="002E3426"/>
    <w:rsid w:val="002E455B"/>
    <w:rsid w:val="002E4F5F"/>
    <w:rsid w:val="002E5A88"/>
    <w:rsid w:val="002E6483"/>
    <w:rsid w:val="002E699A"/>
    <w:rsid w:val="002F0293"/>
    <w:rsid w:val="002F095D"/>
    <w:rsid w:val="002F1213"/>
    <w:rsid w:val="002F144A"/>
    <w:rsid w:val="002F216D"/>
    <w:rsid w:val="002F2712"/>
    <w:rsid w:val="002F31F5"/>
    <w:rsid w:val="002F3698"/>
    <w:rsid w:val="002F410E"/>
    <w:rsid w:val="002F4B36"/>
    <w:rsid w:val="002F5F7F"/>
    <w:rsid w:val="002F61D9"/>
    <w:rsid w:val="002F62BF"/>
    <w:rsid w:val="002F7EB2"/>
    <w:rsid w:val="003001F2"/>
    <w:rsid w:val="00300559"/>
    <w:rsid w:val="00300793"/>
    <w:rsid w:val="00300B89"/>
    <w:rsid w:val="00300E20"/>
    <w:rsid w:val="00301C84"/>
    <w:rsid w:val="00302215"/>
    <w:rsid w:val="00302E71"/>
    <w:rsid w:val="003036C2"/>
    <w:rsid w:val="00303F4A"/>
    <w:rsid w:val="00304560"/>
    <w:rsid w:val="00304A46"/>
    <w:rsid w:val="00305669"/>
    <w:rsid w:val="003077E3"/>
    <w:rsid w:val="003119F3"/>
    <w:rsid w:val="00311C64"/>
    <w:rsid w:val="00311CCE"/>
    <w:rsid w:val="00311CD5"/>
    <w:rsid w:val="00311E3E"/>
    <w:rsid w:val="00311FAA"/>
    <w:rsid w:val="00313108"/>
    <w:rsid w:val="00313119"/>
    <w:rsid w:val="00313317"/>
    <w:rsid w:val="003138B4"/>
    <w:rsid w:val="00314874"/>
    <w:rsid w:val="00314BF1"/>
    <w:rsid w:val="00314DCE"/>
    <w:rsid w:val="00315178"/>
    <w:rsid w:val="003151ED"/>
    <w:rsid w:val="0031528B"/>
    <w:rsid w:val="00315527"/>
    <w:rsid w:val="00315677"/>
    <w:rsid w:val="0031578C"/>
    <w:rsid w:val="0031689D"/>
    <w:rsid w:val="00317D05"/>
    <w:rsid w:val="0032201B"/>
    <w:rsid w:val="003224DD"/>
    <w:rsid w:val="003225A1"/>
    <w:rsid w:val="003234FF"/>
    <w:rsid w:val="00323BE2"/>
    <w:rsid w:val="00324A1F"/>
    <w:rsid w:val="00325A7F"/>
    <w:rsid w:val="0032655B"/>
    <w:rsid w:val="00326F99"/>
    <w:rsid w:val="003320C0"/>
    <w:rsid w:val="00332D31"/>
    <w:rsid w:val="00333B40"/>
    <w:rsid w:val="0033496E"/>
    <w:rsid w:val="00334BD1"/>
    <w:rsid w:val="003353EA"/>
    <w:rsid w:val="00335741"/>
    <w:rsid w:val="00336315"/>
    <w:rsid w:val="00336663"/>
    <w:rsid w:val="00340E20"/>
    <w:rsid w:val="00340F84"/>
    <w:rsid w:val="00341BCA"/>
    <w:rsid w:val="00342027"/>
    <w:rsid w:val="003429A2"/>
    <w:rsid w:val="00342AF3"/>
    <w:rsid w:val="003433A4"/>
    <w:rsid w:val="00344A9F"/>
    <w:rsid w:val="00345178"/>
    <w:rsid w:val="00345A08"/>
    <w:rsid w:val="00345B29"/>
    <w:rsid w:val="00345C78"/>
    <w:rsid w:val="00346404"/>
    <w:rsid w:val="00347EE1"/>
    <w:rsid w:val="0035026D"/>
    <w:rsid w:val="00351444"/>
    <w:rsid w:val="003514D0"/>
    <w:rsid w:val="00353EE9"/>
    <w:rsid w:val="00353F7D"/>
    <w:rsid w:val="003543DE"/>
    <w:rsid w:val="00354E58"/>
    <w:rsid w:val="00355364"/>
    <w:rsid w:val="00355D2E"/>
    <w:rsid w:val="00356589"/>
    <w:rsid w:val="0035797A"/>
    <w:rsid w:val="003579F3"/>
    <w:rsid w:val="003624FE"/>
    <w:rsid w:val="00362AFA"/>
    <w:rsid w:val="003634DD"/>
    <w:rsid w:val="003636DC"/>
    <w:rsid w:val="00363A2C"/>
    <w:rsid w:val="00364FA6"/>
    <w:rsid w:val="0036553B"/>
    <w:rsid w:val="00365C76"/>
    <w:rsid w:val="00365DC1"/>
    <w:rsid w:val="00366114"/>
    <w:rsid w:val="00367875"/>
    <w:rsid w:val="003709D1"/>
    <w:rsid w:val="00370E44"/>
    <w:rsid w:val="00371614"/>
    <w:rsid w:val="00372180"/>
    <w:rsid w:val="00372C79"/>
    <w:rsid w:val="00374355"/>
    <w:rsid w:val="00374BAC"/>
    <w:rsid w:val="003756DE"/>
    <w:rsid w:val="00375818"/>
    <w:rsid w:val="0037599D"/>
    <w:rsid w:val="00375BB6"/>
    <w:rsid w:val="00376D29"/>
    <w:rsid w:val="0037704A"/>
    <w:rsid w:val="003802FD"/>
    <w:rsid w:val="00381206"/>
    <w:rsid w:val="003818AD"/>
    <w:rsid w:val="00381A72"/>
    <w:rsid w:val="00381DD0"/>
    <w:rsid w:val="00382B74"/>
    <w:rsid w:val="00382C51"/>
    <w:rsid w:val="00383817"/>
    <w:rsid w:val="00383A03"/>
    <w:rsid w:val="00383B52"/>
    <w:rsid w:val="00384803"/>
    <w:rsid w:val="0038517C"/>
    <w:rsid w:val="0038533B"/>
    <w:rsid w:val="003853E5"/>
    <w:rsid w:val="00385738"/>
    <w:rsid w:val="00385D76"/>
    <w:rsid w:val="003862EA"/>
    <w:rsid w:val="00386FFA"/>
    <w:rsid w:val="00392099"/>
    <w:rsid w:val="00392415"/>
    <w:rsid w:val="003928D0"/>
    <w:rsid w:val="0039293E"/>
    <w:rsid w:val="00393558"/>
    <w:rsid w:val="003936AD"/>
    <w:rsid w:val="00395276"/>
    <w:rsid w:val="00395684"/>
    <w:rsid w:val="0039592B"/>
    <w:rsid w:val="00395E0B"/>
    <w:rsid w:val="003963F5"/>
    <w:rsid w:val="00396805"/>
    <w:rsid w:val="00396ED7"/>
    <w:rsid w:val="0039721D"/>
    <w:rsid w:val="003A009A"/>
    <w:rsid w:val="003A0591"/>
    <w:rsid w:val="003A19A2"/>
    <w:rsid w:val="003A1E53"/>
    <w:rsid w:val="003A21BE"/>
    <w:rsid w:val="003A2775"/>
    <w:rsid w:val="003A39AF"/>
    <w:rsid w:val="003A3CF7"/>
    <w:rsid w:val="003A4E49"/>
    <w:rsid w:val="003A5076"/>
    <w:rsid w:val="003A6A91"/>
    <w:rsid w:val="003A7063"/>
    <w:rsid w:val="003A7BE1"/>
    <w:rsid w:val="003B0438"/>
    <w:rsid w:val="003B0604"/>
    <w:rsid w:val="003B0F75"/>
    <w:rsid w:val="003B1341"/>
    <w:rsid w:val="003B1486"/>
    <w:rsid w:val="003B197A"/>
    <w:rsid w:val="003B24D6"/>
    <w:rsid w:val="003B2568"/>
    <w:rsid w:val="003B3A64"/>
    <w:rsid w:val="003B3C6F"/>
    <w:rsid w:val="003B499A"/>
    <w:rsid w:val="003B524D"/>
    <w:rsid w:val="003B6819"/>
    <w:rsid w:val="003B69B6"/>
    <w:rsid w:val="003B6E3E"/>
    <w:rsid w:val="003B6E9A"/>
    <w:rsid w:val="003B7381"/>
    <w:rsid w:val="003B7BE9"/>
    <w:rsid w:val="003B7FF0"/>
    <w:rsid w:val="003C05BE"/>
    <w:rsid w:val="003C05C1"/>
    <w:rsid w:val="003C0804"/>
    <w:rsid w:val="003C122E"/>
    <w:rsid w:val="003C2B3B"/>
    <w:rsid w:val="003C484E"/>
    <w:rsid w:val="003C4D44"/>
    <w:rsid w:val="003C6608"/>
    <w:rsid w:val="003C6AFC"/>
    <w:rsid w:val="003C6EEC"/>
    <w:rsid w:val="003C6F61"/>
    <w:rsid w:val="003D0315"/>
    <w:rsid w:val="003D036A"/>
    <w:rsid w:val="003D0644"/>
    <w:rsid w:val="003D0CA1"/>
    <w:rsid w:val="003D1DCF"/>
    <w:rsid w:val="003D337F"/>
    <w:rsid w:val="003D3565"/>
    <w:rsid w:val="003D3A46"/>
    <w:rsid w:val="003D3CDC"/>
    <w:rsid w:val="003D4C71"/>
    <w:rsid w:val="003D4E71"/>
    <w:rsid w:val="003D57F0"/>
    <w:rsid w:val="003D5B2A"/>
    <w:rsid w:val="003D617B"/>
    <w:rsid w:val="003D642E"/>
    <w:rsid w:val="003D6701"/>
    <w:rsid w:val="003D7481"/>
    <w:rsid w:val="003D7F4C"/>
    <w:rsid w:val="003E0590"/>
    <w:rsid w:val="003E0714"/>
    <w:rsid w:val="003E13D9"/>
    <w:rsid w:val="003E1BD0"/>
    <w:rsid w:val="003E2FDF"/>
    <w:rsid w:val="003E3522"/>
    <w:rsid w:val="003E4315"/>
    <w:rsid w:val="003E43AE"/>
    <w:rsid w:val="003E4618"/>
    <w:rsid w:val="003E47C1"/>
    <w:rsid w:val="003E4DEC"/>
    <w:rsid w:val="003E50B9"/>
    <w:rsid w:val="003E5326"/>
    <w:rsid w:val="003E621E"/>
    <w:rsid w:val="003E6F87"/>
    <w:rsid w:val="003E7BFF"/>
    <w:rsid w:val="003F08C7"/>
    <w:rsid w:val="003F0C10"/>
    <w:rsid w:val="003F1500"/>
    <w:rsid w:val="003F1889"/>
    <w:rsid w:val="003F1CE2"/>
    <w:rsid w:val="003F1F68"/>
    <w:rsid w:val="003F27EA"/>
    <w:rsid w:val="003F28DD"/>
    <w:rsid w:val="003F2CBD"/>
    <w:rsid w:val="003F37CD"/>
    <w:rsid w:val="003F38AF"/>
    <w:rsid w:val="003F41E2"/>
    <w:rsid w:val="003F4490"/>
    <w:rsid w:val="003F46EA"/>
    <w:rsid w:val="003F4886"/>
    <w:rsid w:val="003F4D97"/>
    <w:rsid w:val="003F4E82"/>
    <w:rsid w:val="003F6D64"/>
    <w:rsid w:val="003F6DC2"/>
    <w:rsid w:val="003F6F04"/>
    <w:rsid w:val="00400454"/>
    <w:rsid w:val="0040122B"/>
    <w:rsid w:val="00401814"/>
    <w:rsid w:val="00401AF9"/>
    <w:rsid w:val="004032B9"/>
    <w:rsid w:val="004032E6"/>
    <w:rsid w:val="00403618"/>
    <w:rsid w:val="004046BD"/>
    <w:rsid w:val="0040471D"/>
    <w:rsid w:val="00404B52"/>
    <w:rsid w:val="00404CBC"/>
    <w:rsid w:val="004057EE"/>
    <w:rsid w:val="00406243"/>
    <w:rsid w:val="004071E1"/>
    <w:rsid w:val="004072F1"/>
    <w:rsid w:val="0040744D"/>
    <w:rsid w:val="0041004B"/>
    <w:rsid w:val="00410E57"/>
    <w:rsid w:val="00411736"/>
    <w:rsid w:val="00412014"/>
    <w:rsid w:val="00413023"/>
    <w:rsid w:val="00413329"/>
    <w:rsid w:val="00413401"/>
    <w:rsid w:val="00413DC8"/>
    <w:rsid w:val="00414F0B"/>
    <w:rsid w:val="0041566E"/>
    <w:rsid w:val="00415E48"/>
    <w:rsid w:val="004163B9"/>
    <w:rsid w:val="004168FB"/>
    <w:rsid w:val="00416AA1"/>
    <w:rsid w:val="004173E5"/>
    <w:rsid w:val="00417D92"/>
    <w:rsid w:val="00417F41"/>
    <w:rsid w:val="00420C3E"/>
    <w:rsid w:val="0042174B"/>
    <w:rsid w:val="00421756"/>
    <w:rsid w:val="004218E2"/>
    <w:rsid w:val="00421DF7"/>
    <w:rsid w:val="00422E0E"/>
    <w:rsid w:val="00423378"/>
    <w:rsid w:val="0042397C"/>
    <w:rsid w:val="00423E95"/>
    <w:rsid w:val="0042428B"/>
    <w:rsid w:val="00426018"/>
    <w:rsid w:val="00426101"/>
    <w:rsid w:val="0042716D"/>
    <w:rsid w:val="0042718F"/>
    <w:rsid w:val="00427CE8"/>
    <w:rsid w:val="00427E09"/>
    <w:rsid w:val="00427F6E"/>
    <w:rsid w:val="0043127E"/>
    <w:rsid w:val="004338F3"/>
    <w:rsid w:val="00434F7C"/>
    <w:rsid w:val="00436F96"/>
    <w:rsid w:val="0043718F"/>
    <w:rsid w:val="00437CCB"/>
    <w:rsid w:val="00437EE5"/>
    <w:rsid w:val="00440AE1"/>
    <w:rsid w:val="0044132D"/>
    <w:rsid w:val="00441836"/>
    <w:rsid w:val="00442120"/>
    <w:rsid w:val="00442E9D"/>
    <w:rsid w:val="00443CF7"/>
    <w:rsid w:val="00444316"/>
    <w:rsid w:val="004451CB"/>
    <w:rsid w:val="00445A30"/>
    <w:rsid w:val="00445C1A"/>
    <w:rsid w:val="0044679A"/>
    <w:rsid w:val="00447086"/>
    <w:rsid w:val="00447879"/>
    <w:rsid w:val="0045023D"/>
    <w:rsid w:val="004504D7"/>
    <w:rsid w:val="0045118E"/>
    <w:rsid w:val="0045149B"/>
    <w:rsid w:val="00451C24"/>
    <w:rsid w:val="0045284C"/>
    <w:rsid w:val="00452928"/>
    <w:rsid w:val="00453B98"/>
    <w:rsid w:val="004544F5"/>
    <w:rsid w:val="004552DA"/>
    <w:rsid w:val="00455775"/>
    <w:rsid w:val="00456C33"/>
    <w:rsid w:val="00457165"/>
    <w:rsid w:val="004576DF"/>
    <w:rsid w:val="00457E47"/>
    <w:rsid w:val="004603B2"/>
    <w:rsid w:val="00461EA0"/>
    <w:rsid w:val="0046269E"/>
    <w:rsid w:val="00463983"/>
    <w:rsid w:val="00463ABC"/>
    <w:rsid w:val="00464FF1"/>
    <w:rsid w:val="00465C56"/>
    <w:rsid w:val="00465D25"/>
    <w:rsid w:val="00467002"/>
    <w:rsid w:val="004676C4"/>
    <w:rsid w:val="00470FEF"/>
    <w:rsid w:val="00471768"/>
    <w:rsid w:val="00473DB5"/>
    <w:rsid w:val="00473F10"/>
    <w:rsid w:val="004740AF"/>
    <w:rsid w:val="00474C55"/>
    <w:rsid w:val="00474DDF"/>
    <w:rsid w:val="00474FB7"/>
    <w:rsid w:val="004755D9"/>
    <w:rsid w:val="00475605"/>
    <w:rsid w:val="00476DC8"/>
    <w:rsid w:val="00476EDE"/>
    <w:rsid w:val="00477163"/>
    <w:rsid w:val="0048051C"/>
    <w:rsid w:val="00480787"/>
    <w:rsid w:val="0048193A"/>
    <w:rsid w:val="00481A61"/>
    <w:rsid w:val="00481B5C"/>
    <w:rsid w:val="00481C88"/>
    <w:rsid w:val="00481E10"/>
    <w:rsid w:val="00483272"/>
    <w:rsid w:val="00483C87"/>
    <w:rsid w:val="00484641"/>
    <w:rsid w:val="0048520C"/>
    <w:rsid w:val="004863B4"/>
    <w:rsid w:val="0048657A"/>
    <w:rsid w:val="0048660E"/>
    <w:rsid w:val="004872DF"/>
    <w:rsid w:val="004900D3"/>
    <w:rsid w:val="004924A8"/>
    <w:rsid w:val="004929F7"/>
    <w:rsid w:val="00492B80"/>
    <w:rsid w:val="0049313C"/>
    <w:rsid w:val="00493736"/>
    <w:rsid w:val="004938AA"/>
    <w:rsid w:val="00493AED"/>
    <w:rsid w:val="00493BC8"/>
    <w:rsid w:val="00496471"/>
    <w:rsid w:val="00497249"/>
    <w:rsid w:val="004977A9"/>
    <w:rsid w:val="004977C3"/>
    <w:rsid w:val="004977DB"/>
    <w:rsid w:val="004A0298"/>
    <w:rsid w:val="004A1E3C"/>
    <w:rsid w:val="004A24CD"/>
    <w:rsid w:val="004A2591"/>
    <w:rsid w:val="004A2685"/>
    <w:rsid w:val="004A2F6E"/>
    <w:rsid w:val="004A49FC"/>
    <w:rsid w:val="004A5892"/>
    <w:rsid w:val="004A5B26"/>
    <w:rsid w:val="004A6D10"/>
    <w:rsid w:val="004A7172"/>
    <w:rsid w:val="004A7A0F"/>
    <w:rsid w:val="004A7CCA"/>
    <w:rsid w:val="004B033D"/>
    <w:rsid w:val="004B0A14"/>
    <w:rsid w:val="004B0C30"/>
    <w:rsid w:val="004B1737"/>
    <w:rsid w:val="004B245E"/>
    <w:rsid w:val="004B2816"/>
    <w:rsid w:val="004B38DE"/>
    <w:rsid w:val="004B3EB8"/>
    <w:rsid w:val="004B485F"/>
    <w:rsid w:val="004B492E"/>
    <w:rsid w:val="004B4E85"/>
    <w:rsid w:val="004B5091"/>
    <w:rsid w:val="004B53A3"/>
    <w:rsid w:val="004B54E2"/>
    <w:rsid w:val="004B6457"/>
    <w:rsid w:val="004B6744"/>
    <w:rsid w:val="004B6C91"/>
    <w:rsid w:val="004B735C"/>
    <w:rsid w:val="004C1743"/>
    <w:rsid w:val="004C180A"/>
    <w:rsid w:val="004C1DA0"/>
    <w:rsid w:val="004C1DC7"/>
    <w:rsid w:val="004C209E"/>
    <w:rsid w:val="004C2133"/>
    <w:rsid w:val="004C3506"/>
    <w:rsid w:val="004C4209"/>
    <w:rsid w:val="004C4993"/>
    <w:rsid w:val="004C5026"/>
    <w:rsid w:val="004C5329"/>
    <w:rsid w:val="004C5BAE"/>
    <w:rsid w:val="004C6B74"/>
    <w:rsid w:val="004D0099"/>
    <w:rsid w:val="004D0F16"/>
    <w:rsid w:val="004D1B86"/>
    <w:rsid w:val="004D4377"/>
    <w:rsid w:val="004D4A00"/>
    <w:rsid w:val="004D5100"/>
    <w:rsid w:val="004D5F2E"/>
    <w:rsid w:val="004D757D"/>
    <w:rsid w:val="004E0AA1"/>
    <w:rsid w:val="004E19E8"/>
    <w:rsid w:val="004E1EEC"/>
    <w:rsid w:val="004E204F"/>
    <w:rsid w:val="004E2D9C"/>
    <w:rsid w:val="004E2EAA"/>
    <w:rsid w:val="004E545A"/>
    <w:rsid w:val="004E56EE"/>
    <w:rsid w:val="004E7881"/>
    <w:rsid w:val="004F034E"/>
    <w:rsid w:val="004F1440"/>
    <w:rsid w:val="004F153F"/>
    <w:rsid w:val="004F158D"/>
    <w:rsid w:val="004F17BE"/>
    <w:rsid w:val="004F1B8D"/>
    <w:rsid w:val="004F20C7"/>
    <w:rsid w:val="004F2705"/>
    <w:rsid w:val="004F2910"/>
    <w:rsid w:val="004F2A63"/>
    <w:rsid w:val="004F36F4"/>
    <w:rsid w:val="004F379C"/>
    <w:rsid w:val="004F42C3"/>
    <w:rsid w:val="004F45B0"/>
    <w:rsid w:val="004F51D9"/>
    <w:rsid w:val="004F5B11"/>
    <w:rsid w:val="004F6AD4"/>
    <w:rsid w:val="004F6C1A"/>
    <w:rsid w:val="004F712E"/>
    <w:rsid w:val="0050009C"/>
    <w:rsid w:val="005001AB"/>
    <w:rsid w:val="005004B8"/>
    <w:rsid w:val="0050074D"/>
    <w:rsid w:val="0050079F"/>
    <w:rsid w:val="0050089F"/>
    <w:rsid w:val="00501061"/>
    <w:rsid w:val="00504C19"/>
    <w:rsid w:val="005052D3"/>
    <w:rsid w:val="00505A25"/>
    <w:rsid w:val="005065C2"/>
    <w:rsid w:val="005104D3"/>
    <w:rsid w:val="005104DB"/>
    <w:rsid w:val="0051058F"/>
    <w:rsid w:val="00510E71"/>
    <w:rsid w:val="005114EB"/>
    <w:rsid w:val="00511B72"/>
    <w:rsid w:val="00513582"/>
    <w:rsid w:val="00514B6A"/>
    <w:rsid w:val="0051588B"/>
    <w:rsid w:val="00516844"/>
    <w:rsid w:val="00516D22"/>
    <w:rsid w:val="0051704A"/>
    <w:rsid w:val="0052059F"/>
    <w:rsid w:val="0052069C"/>
    <w:rsid w:val="00520FAE"/>
    <w:rsid w:val="005213FE"/>
    <w:rsid w:val="005218D8"/>
    <w:rsid w:val="00521B21"/>
    <w:rsid w:val="0052408D"/>
    <w:rsid w:val="00525036"/>
    <w:rsid w:val="005251E4"/>
    <w:rsid w:val="005251EE"/>
    <w:rsid w:val="00525481"/>
    <w:rsid w:val="005261F6"/>
    <w:rsid w:val="00526BF4"/>
    <w:rsid w:val="00526D3B"/>
    <w:rsid w:val="00527FC4"/>
    <w:rsid w:val="00530C0C"/>
    <w:rsid w:val="0053164F"/>
    <w:rsid w:val="005328BE"/>
    <w:rsid w:val="00532957"/>
    <w:rsid w:val="00532990"/>
    <w:rsid w:val="00533004"/>
    <w:rsid w:val="00533D23"/>
    <w:rsid w:val="005348CF"/>
    <w:rsid w:val="005352A9"/>
    <w:rsid w:val="005357CD"/>
    <w:rsid w:val="005359EF"/>
    <w:rsid w:val="00536D43"/>
    <w:rsid w:val="0053776A"/>
    <w:rsid w:val="00537794"/>
    <w:rsid w:val="005378A6"/>
    <w:rsid w:val="00540496"/>
    <w:rsid w:val="00541C06"/>
    <w:rsid w:val="00542B9C"/>
    <w:rsid w:val="00542BC1"/>
    <w:rsid w:val="00544FD2"/>
    <w:rsid w:val="0054542E"/>
    <w:rsid w:val="0054668F"/>
    <w:rsid w:val="00546C5E"/>
    <w:rsid w:val="00546D2A"/>
    <w:rsid w:val="00551C23"/>
    <w:rsid w:val="0055239B"/>
    <w:rsid w:val="005537CF"/>
    <w:rsid w:val="00553969"/>
    <w:rsid w:val="00553B63"/>
    <w:rsid w:val="0055458D"/>
    <w:rsid w:val="0055476B"/>
    <w:rsid w:val="005547FF"/>
    <w:rsid w:val="00554A04"/>
    <w:rsid w:val="00554A2F"/>
    <w:rsid w:val="00554B7E"/>
    <w:rsid w:val="005550CF"/>
    <w:rsid w:val="00555F16"/>
    <w:rsid w:val="00556470"/>
    <w:rsid w:val="00557855"/>
    <w:rsid w:val="00560642"/>
    <w:rsid w:val="00560A0C"/>
    <w:rsid w:val="00560C38"/>
    <w:rsid w:val="005620BA"/>
    <w:rsid w:val="00562A9B"/>
    <w:rsid w:val="00562D91"/>
    <w:rsid w:val="00562E58"/>
    <w:rsid w:val="00563191"/>
    <w:rsid w:val="00563364"/>
    <w:rsid w:val="005638F6"/>
    <w:rsid w:val="00563A41"/>
    <w:rsid w:val="005644F6"/>
    <w:rsid w:val="00564DDA"/>
    <w:rsid w:val="0056550E"/>
    <w:rsid w:val="005659DE"/>
    <w:rsid w:val="005661D4"/>
    <w:rsid w:val="00566381"/>
    <w:rsid w:val="00567B91"/>
    <w:rsid w:val="00567E70"/>
    <w:rsid w:val="00570FC0"/>
    <w:rsid w:val="0057121F"/>
    <w:rsid w:val="00572712"/>
    <w:rsid w:val="00573FC1"/>
    <w:rsid w:val="005740F3"/>
    <w:rsid w:val="00574CCB"/>
    <w:rsid w:val="00575463"/>
    <w:rsid w:val="00576671"/>
    <w:rsid w:val="005767BB"/>
    <w:rsid w:val="00577A65"/>
    <w:rsid w:val="00577DFB"/>
    <w:rsid w:val="005806FC"/>
    <w:rsid w:val="00580B49"/>
    <w:rsid w:val="00581490"/>
    <w:rsid w:val="0058182A"/>
    <w:rsid w:val="00581D02"/>
    <w:rsid w:val="00581EBC"/>
    <w:rsid w:val="00583008"/>
    <w:rsid w:val="0058374C"/>
    <w:rsid w:val="005840FA"/>
    <w:rsid w:val="00584410"/>
    <w:rsid w:val="00584BF9"/>
    <w:rsid w:val="00584D74"/>
    <w:rsid w:val="00584DFC"/>
    <w:rsid w:val="005850AB"/>
    <w:rsid w:val="0058518D"/>
    <w:rsid w:val="005859C7"/>
    <w:rsid w:val="00585D3B"/>
    <w:rsid w:val="00585FA2"/>
    <w:rsid w:val="00586052"/>
    <w:rsid w:val="005862DE"/>
    <w:rsid w:val="00586AFB"/>
    <w:rsid w:val="00587322"/>
    <w:rsid w:val="0058772F"/>
    <w:rsid w:val="00587C39"/>
    <w:rsid w:val="00590112"/>
    <w:rsid w:val="005913A5"/>
    <w:rsid w:val="005921AE"/>
    <w:rsid w:val="005936BB"/>
    <w:rsid w:val="00593B8F"/>
    <w:rsid w:val="00593D9F"/>
    <w:rsid w:val="00593F6D"/>
    <w:rsid w:val="00594406"/>
    <w:rsid w:val="00595B57"/>
    <w:rsid w:val="00595BAD"/>
    <w:rsid w:val="005964A6"/>
    <w:rsid w:val="0059656E"/>
    <w:rsid w:val="005967BC"/>
    <w:rsid w:val="005975A7"/>
    <w:rsid w:val="00597ACF"/>
    <w:rsid w:val="005A064F"/>
    <w:rsid w:val="005A17B4"/>
    <w:rsid w:val="005A1C50"/>
    <w:rsid w:val="005A2667"/>
    <w:rsid w:val="005A26EC"/>
    <w:rsid w:val="005A31DC"/>
    <w:rsid w:val="005A35EB"/>
    <w:rsid w:val="005A3DA6"/>
    <w:rsid w:val="005A477E"/>
    <w:rsid w:val="005A5C81"/>
    <w:rsid w:val="005A65D2"/>
    <w:rsid w:val="005A690A"/>
    <w:rsid w:val="005A75D3"/>
    <w:rsid w:val="005B141C"/>
    <w:rsid w:val="005B14CD"/>
    <w:rsid w:val="005B1A3D"/>
    <w:rsid w:val="005B1B38"/>
    <w:rsid w:val="005B1BE9"/>
    <w:rsid w:val="005B1D25"/>
    <w:rsid w:val="005B6F9F"/>
    <w:rsid w:val="005B75A3"/>
    <w:rsid w:val="005B7F4F"/>
    <w:rsid w:val="005B7FD6"/>
    <w:rsid w:val="005C17CA"/>
    <w:rsid w:val="005C2F45"/>
    <w:rsid w:val="005C3351"/>
    <w:rsid w:val="005C7D56"/>
    <w:rsid w:val="005D0BF7"/>
    <w:rsid w:val="005D38A5"/>
    <w:rsid w:val="005D3DF0"/>
    <w:rsid w:val="005D457C"/>
    <w:rsid w:val="005D50F1"/>
    <w:rsid w:val="005D5232"/>
    <w:rsid w:val="005D587B"/>
    <w:rsid w:val="005D6D1D"/>
    <w:rsid w:val="005D73E4"/>
    <w:rsid w:val="005E1136"/>
    <w:rsid w:val="005E132F"/>
    <w:rsid w:val="005E1859"/>
    <w:rsid w:val="005E1A23"/>
    <w:rsid w:val="005E1BC6"/>
    <w:rsid w:val="005E2050"/>
    <w:rsid w:val="005E2164"/>
    <w:rsid w:val="005E491A"/>
    <w:rsid w:val="005E4F52"/>
    <w:rsid w:val="005E5E1B"/>
    <w:rsid w:val="005F19BF"/>
    <w:rsid w:val="005F1C27"/>
    <w:rsid w:val="005F2EA0"/>
    <w:rsid w:val="005F3646"/>
    <w:rsid w:val="005F3B19"/>
    <w:rsid w:val="005F52F5"/>
    <w:rsid w:val="005F5610"/>
    <w:rsid w:val="005F5E68"/>
    <w:rsid w:val="005F620D"/>
    <w:rsid w:val="005F67AE"/>
    <w:rsid w:val="005F696A"/>
    <w:rsid w:val="005F72D9"/>
    <w:rsid w:val="005F78FB"/>
    <w:rsid w:val="0060009A"/>
    <w:rsid w:val="00600442"/>
    <w:rsid w:val="0060302F"/>
    <w:rsid w:val="00603248"/>
    <w:rsid w:val="0060463A"/>
    <w:rsid w:val="006047ED"/>
    <w:rsid w:val="00605415"/>
    <w:rsid w:val="006058F3"/>
    <w:rsid w:val="00605EB3"/>
    <w:rsid w:val="006063EB"/>
    <w:rsid w:val="00606E51"/>
    <w:rsid w:val="006070D4"/>
    <w:rsid w:val="00607D6A"/>
    <w:rsid w:val="0061021E"/>
    <w:rsid w:val="006107DB"/>
    <w:rsid w:val="00610EF4"/>
    <w:rsid w:val="00610FEF"/>
    <w:rsid w:val="006117A4"/>
    <w:rsid w:val="006136E3"/>
    <w:rsid w:val="00613ABC"/>
    <w:rsid w:val="00614615"/>
    <w:rsid w:val="00614FDC"/>
    <w:rsid w:val="00615D1B"/>
    <w:rsid w:val="006176B6"/>
    <w:rsid w:val="00617D37"/>
    <w:rsid w:val="006202BC"/>
    <w:rsid w:val="006208DE"/>
    <w:rsid w:val="00620D2C"/>
    <w:rsid w:val="00622BAC"/>
    <w:rsid w:val="00623A67"/>
    <w:rsid w:val="00623C18"/>
    <w:rsid w:val="00624018"/>
    <w:rsid w:val="006251A0"/>
    <w:rsid w:val="006254E0"/>
    <w:rsid w:val="00625F5C"/>
    <w:rsid w:val="00626300"/>
    <w:rsid w:val="00626E20"/>
    <w:rsid w:val="006328AF"/>
    <w:rsid w:val="006328DF"/>
    <w:rsid w:val="00633810"/>
    <w:rsid w:val="006338A6"/>
    <w:rsid w:val="00634805"/>
    <w:rsid w:val="00634A3D"/>
    <w:rsid w:val="006355A7"/>
    <w:rsid w:val="00635DB3"/>
    <w:rsid w:val="00635F31"/>
    <w:rsid w:val="00636911"/>
    <w:rsid w:val="00637537"/>
    <w:rsid w:val="0063784E"/>
    <w:rsid w:val="00637954"/>
    <w:rsid w:val="00637A7C"/>
    <w:rsid w:val="00640CBE"/>
    <w:rsid w:val="00640DAB"/>
    <w:rsid w:val="00641113"/>
    <w:rsid w:val="0064112E"/>
    <w:rsid w:val="00641931"/>
    <w:rsid w:val="00644DFA"/>
    <w:rsid w:val="006450C3"/>
    <w:rsid w:val="00646389"/>
    <w:rsid w:val="0064700F"/>
    <w:rsid w:val="00647603"/>
    <w:rsid w:val="0064773C"/>
    <w:rsid w:val="00647B78"/>
    <w:rsid w:val="00650172"/>
    <w:rsid w:val="0065139A"/>
    <w:rsid w:val="006514A8"/>
    <w:rsid w:val="00651BFF"/>
    <w:rsid w:val="006523AB"/>
    <w:rsid w:val="006540E3"/>
    <w:rsid w:val="00655218"/>
    <w:rsid w:val="006559FA"/>
    <w:rsid w:val="00655BB7"/>
    <w:rsid w:val="00655C9F"/>
    <w:rsid w:val="00656464"/>
    <w:rsid w:val="0065678C"/>
    <w:rsid w:val="00657977"/>
    <w:rsid w:val="00660436"/>
    <w:rsid w:val="00660555"/>
    <w:rsid w:val="006606B6"/>
    <w:rsid w:val="00660CD9"/>
    <w:rsid w:val="00660E2C"/>
    <w:rsid w:val="00662DBE"/>
    <w:rsid w:val="00663312"/>
    <w:rsid w:val="006637FC"/>
    <w:rsid w:val="00663D62"/>
    <w:rsid w:val="006644F9"/>
    <w:rsid w:val="006647A2"/>
    <w:rsid w:val="006648F1"/>
    <w:rsid w:val="006659B5"/>
    <w:rsid w:val="00667F3C"/>
    <w:rsid w:val="00670521"/>
    <w:rsid w:val="00673836"/>
    <w:rsid w:val="00674657"/>
    <w:rsid w:val="006747E1"/>
    <w:rsid w:val="006748C0"/>
    <w:rsid w:val="00674D05"/>
    <w:rsid w:val="006757BF"/>
    <w:rsid w:val="00675B81"/>
    <w:rsid w:val="00676AE7"/>
    <w:rsid w:val="00681353"/>
    <w:rsid w:val="00681401"/>
    <w:rsid w:val="0068182F"/>
    <w:rsid w:val="006818C1"/>
    <w:rsid w:val="00681A66"/>
    <w:rsid w:val="00681C55"/>
    <w:rsid w:val="00682605"/>
    <w:rsid w:val="00682994"/>
    <w:rsid w:val="00683B93"/>
    <w:rsid w:val="00684003"/>
    <w:rsid w:val="00684837"/>
    <w:rsid w:val="00684AC1"/>
    <w:rsid w:val="00685C49"/>
    <w:rsid w:val="00686218"/>
    <w:rsid w:val="006862CA"/>
    <w:rsid w:val="00687E8B"/>
    <w:rsid w:val="00690580"/>
    <w:rsid w:val="006909AD"/>
    <w:rsid w:val="00690C3E"/>
    <w:rsid w:val="00690ED3"/>
    <w:rsid w:val="00691824"/>
    <w:rsid w:val="00691BA5"/>
    <w:rsid w:val="00691F63"/>
    <w:rsid w:val="0069202E"/>
    <w:rsid w:val="00692CCE"/>
    <w:rsid w:val="00693BB3"/>
    <w:rsid w:val="00694303"/>
    <w:rsid w:val="00694E24"/>
    <w:rsid w:val="00697081"/>
    <w:rsid w:val="006A0424"/>
    <w:rsid w:val="006A1418"/>
    <w:rsid w:val="006A15AF"/>
    <w:rsid w:val="006A193B"/>
    <w:rsid w:val="006A4737"/>
    <w:rsid w:val="006A569A"/>
    <w:rsid w:val="006A5AAD"/>
    <w:rsid w:val="006A61B1"/>
    <w:rsid w:val="006A63D4"/>
    <w:rsid w:val="006A65DB"/>
    <w:rsid w:val="006A6C0F"/>
    <w:rsid w:val="006A76F5"/>
    <w:rsid w:val="006A7B1C"/>
    <w:rsid w:val="006B0B2F"/>
    <w:rsid w:val="006B1CBA"/>
    <w:rsid w:val="006B2CB5"/>
    <w:rsid w:val="006B53AE"/>
    <w:rsid w:val="006B5529"/>
    <w:rsid w:val="006B5B62"/>
    <w:rsid w:val="006B5E0A"/>
    <w:rsid w:val="006B5E92"/>
    <w:rsid w:val="006B68D5"/>
    <w:rsid w:val="006B74DA"/>
    <w:rsid w:val="006B7723"/>
    <w:rsid w:val="006C03C8"/>
    <w:rsid w:val="006C315B"/>
    <w:rsid w:val="006C4251"/>
    <w:rsid w:val="006C5856"/>
    <w:rsid w:val="006C5F42"/>
    <w:rsid w:val="006C6C5A"/>
    <w:rsid w:val="006C6DED"/>
    <w:rsid w:val="006C754F"/>
    <w:rsid w:val="006C77D0"/>
    <w:rsid w:val="006C7D62"/>
    <w:rsid w:val="006D06BE"/>
    <w:rsid w:val="006D0CAE"/>
    <w:rsid w:val="006D1078"/>
    <w:rsid w:val="006D1B1D"/>
    <w:rsid w:val="006D21D3"/>
    <w:rsid w:val="006D2411"/>
    <w:rsid w:val="006D29F5"/>
    <w:rsid w:val="006D3389"/>
    <w:rsid w:val="006D3C2D"/>
    <w:rsid w:val="006D3F58"/>
    <w:rsid w:val="006D4E82"/>
    <w:rsid w:val="006D60D6"/>
    <w:rsid w:val="006D65AD"/>
    <w:rsid w:val="006D6C40"/>
    <w:rsid w:val="006D7C77"/>
    <w:rsid w:val="006E1128"/>
    <w:rsid w:val="006E1446"/>
    <w:rsid w:val="006E32C7"/>
    <w:rsid w:val="006E34E8"/>
    <w:rsid w:val="006E4F4F"/>
    <w:rsid w:val="006E6C6D"/>
    <w:rsid w:val="006E7183"/>
    <w:rsid w:val="006E796F"/>
    <w:rsid w:val="006E7E2C"/>
    <w:rsid w:val="006E7EB4"/>
    <w:rsid w:val="006F03A3"/>
    <w:rsid w:val="006F1286"/>
    <w:rsid w:val="006F1706"/>
    <w:rsid w:val="006F17C3"/>
    <w:rsid w:val="006F2AB7"/>
    <w:rsid w:val="006F2D35"/>
    <w:rsid w:val="006F3107"/>
    <w:rsid w:val="006F34F5"/>
    <w:rsid w:val="006F3E5C"/>
    <w:rsid w:val="006F3F70"/>
    <w:rsid w:val="006F5CDE"/>
    <w:rsid w:val="006F5D8C"/>
    <w:rsid w:val="006F6B16"/>
    <w:rsid w:val="006F79C0"/>
    <w:rsid w:val="00702D73"/>
    <w:rsid w:val="007031C8"/>
    <w:rsid w:val="007036C4"/>
    <w:rsid w:val="00703894"/>
    <w:rsid w:val="0070465B"/>
    <w:rsid w:val="00704BED"/>
    <w:rsid w:val="00704D80"/>
    <w:rsid w:val="0070658E"/>
    <w:rsid w:val="00706D68"/>
    <w:rsid w:val="007072A1"/>
    <w:rsid w:val="0070759F"/>
    <w:rsid w:val="00710DA4"/>
    <w:rsid w:val="007115BF"/>
    <w:rsid w:val="007116D0"/>
    <w:rsid w:val="00712D8F"/>
    <w:rsid w:val="007142F4"/>
    <w:rsid w:val="00714646"/>
    <w:rsid w:val="00715467"/>
    <w:rsid w:val="007163DA"/>
    <w:rsid w:val="00716E91"/>
    <w:rsid w:val="007176F8"/>
    <w:rsid w:val="007178B2"/>
    <w:rsid w:val="00720396"/>
    <w:rsid w:val="00721615"/>
    <w:rsid w:val="00722477"/>
    <w:rsid w:val="00722F6F"/>
    <w:rsid w:val="00722FBE"/>
    <w:rsid w:val="00723FA2"/>
    <w:rsid w:val="00724B2C"/>
    <w:rsid w:val="00724F9A"/>
    <w:rsid w:val="007263C2"/>
    <w:rsid w:val="00726625"/>
    <w:rsid w:val="007267D4"/>
    <w:rsid w:val="00726FD6"/>
    <w:rsid w:val="0072760F"/>
    <w:rsid w:val="00727C87"/>
    <w:rsid w:val="00730815"/>
    <w:rsid w:val="00730A89"/>
    <w:rsid w:val="00731793"/>
    <w:rsid w:val="0073191E"/>
    <w:rsid w:val="00731CFA"/>
    <w:rsid w:val="00731F38"/>
    <w:rsid w:val="007334DA"/>
    <w:rsid w:val="00733C2B"/>
    <w:rsid w:val="00734DC9"/>
    <w:rsid w:val="007352F0"/>
    <w:rsid w:val="0073597A"/>
    <w:rsid w:val="00735AD9"/>
    <w:rsid w:val="007361C7"/>
    <w:rsid w:val="00737299"/>
    <w:rsid w:val="00737581"/>
    <w:rsid w:val="00737A2A"/>
    <w:rsid w:val="00737BBD"/>
    <w:rsid w:val="00740C57"/>
    <w:rsid w:val="007412C8"/>
    <w:rsid w:val="00743247"/>
    <w:rsid w:val="0074389C"/>
    <w:rsid w:val="007445AF"/>
    <w:rsid w:val="007448F8"/>
    <w:rsid w:val="00744D13"/>
    <w:rsid w:val="00745E76"/>
    <w:rsid w:val="00747104"/>
    <w:rsid w:val="00747C57"/>
    <w:rsid w:val="007506D7"/>
    <w:rsid w:val="00750E03"/>
    <w:rsid w:val="0075111B"/>
    <w:rsid w:val="00751432"/>
    <w:rsid w:val="00751A1A"/>
    <w:rsid w:val="00751C10"/>
    <w:rsid w:val="007523F0"/>
    <w:rsid w:val="0075250C"/>
    <w:rsid w:val="00752ACE"/>
    <w:rsid w:val="00752DC9"/>
    <w:rsid w:val="00753727"/>
    <w:rsid w:val="0075424A"/>
    <w:rsid w:val="007544B6"/>
    <w:rsid w:val="00755259"/>
    <w:rsid w:val="00756110"/>
    <w:rsid w:val="007561D0"/>
    <w:rsid w:val="007574C7"/>
    <w:rsid w:val="00760142"/>
    <w:rsid w:val="00761BC0"/>
    <w:rsid w:val="00761BC7"/>
    <w:rsid w:val="00761D7E"/>
    <w:rsid w:val="00762A8C"/>
    <w:rsid w:val="00763C82"/>
    <w:rsid w:val="00765D13"/>
    <w:rsid w:val="007661C4"/>
    <w:rsid w:val="00767D96"/>
    <w:rsid w:val="0077009F"/>
    <w:rsid w:val="00771B16"/>
    <w:rsid w:val="00771EC5"/>
    <w:rsid w:val="007725AE"/>
    <w:rsid w:val="00772AE8"/>
    <w:rsid w:val="00772C42"/>
    <w:rsid w:val="00773E10"/>
    <w:rsid w:val="00774017"/>
    <w:rsid w:val="00775EFB"/>
    <w:rsid w:val="00776617"/>
    <w:rsid w:val="0078051F"/>
    <w:rsid w:val="0078155C"/>
    <w:rsid w:val="0078162B"/>
    <w:rsid w:val="00781F20"/>
    <w:rsid w:val="00783038"/>
    <w:rsid w:val="00784426"/>
    <w:rsid w:val="007849C5"/>
    <w:rsid w:val="00784FE6"/>
    <w:rsid w:val="0078500F"/>
    <w:rsid w:val="007851DA"/>
    <w:rsid w:val="0078573F"/>
    <w:rsid w:val="00785A3C"/>
    <w:rsid w:val="00785B4C"/>
    <w:rsid w:val="00785CB2"/>
    <w:rsid w:val="007862A1"/>
    <w:rsid w:val="007868F4"/>
    <w:rsid w:val="007934B6"/>
    <w:rsid w:val="0079556A"/>
    <w:rsid w:val="00795671"/>
    <w:rsid w:val="0079567D"/>
    <w:rsid w:val="0079584C"/>
    <w:rsid w:val="00795ADC"/>
    <w:rsid w:val="007967D8"/>
    <w:rsid w:val="00797668"/>
    <w:rsid w:val="00797F02"/>
    <w:rsid w:val="007A0823"/>
    <w:rsid w:val="007A0E9A"/>
    <w:rsid w:val="007A10BE"/>
    <w:rsid w:val="007A112D"/>
    <w:rsid w:val="007A1266"/>
    <w:rsid w:val="007A2546"/>
    <w:rsid w:val="007A2785"/>
    <w:rsid w:val="007A2F09"/>
    <w:rsid w:val="007A386D"/>
    <w:rsid w:val="007A4F74"/>
    <w:rsid w:val="007A527D"/>
    <w:rsid w:val="007A58A4"/>
    <w:rsid w:val="007A76C8"/>
    <w:rsid w:val="007B0887"/>
    <w:rsid w:val="007B0DF5"/>
    <w:rsid w:val="007B0EAB"/>
    <w:rsid w:val="007B20E9"/>
    <w:rsid w:val="007B29B8"/>
    <w:rsid w:val="007B2B5B"/>
    <w:rsid w:val="007B3303"/>
    <w:rsid w:val="007B37BF"/>
    <w:rsid w:val="007B5163"/>
    <w:rsid w:val="007B6EC3"/>
    <w:rsid w:val="007B7018"/>
    <w:rsid w:val="007B7368"/>
    <w:rsid w:val="007C035E"/>
    <w:rsid w:val="007C054E"/>
    <w:rsid w:val="007C0F8A"/>
    <w:rsid w:val="007C2367"/>
    <w:rsid w:val="007C28A4"/>
    <w:rsid w:val="007C3194"/>
    <w:rsid w:val="007C4314"/>
    <w:rsid w:val="007C45C7"/>
    <w:rsid w:val="007C4717"/>
    <w:rsid w:val="007C5FE3"/>
    <w:rsid w:val="007C6652"/>
    <w:rsid w:val="007D0AEB"/>
    <w:rsid w:val="007D1B2E"/>
    <w:rsid w:val="007D26CB"/>
    <w:rsid w:val="007D29ED"/>
    <w:rsid w:val="007D2FED"/>
    <w:rsid w:val="007D3713"/>
    <w:rsid w:val="007D3C6E"/>
    <w:rsid w:val="007D42EA"/>
    <w:rsid w:val="007D5046"/>
    <w:rsid w:val="007D5AD3"/>
    <w:rsid w:val="007D5E15"/>
    <w:rsid w:val="007D6579"/>
    <w:rsid w:val="007D6D7C"/>
    <w:rsid w:val="007D73F2"/>
    <w:rsid w:val="007D7D97"/>
    <w:rsid w:val="007D7E77"/>
    <w:rsid w:val="007E050F"/>
    <w:rsid w:val="007E23D0"/>
    <w:rsid w:val="007E37FF"/>
    <w:rsid w:val="007E5C89"/>
    <w:rsid w:val="007E5CA8"/>
    <w:rsid w:val="007E5D15"/>
    <w:rsid w:val="007E70D2"/>
    <w:rsid w:val="007E70E7"/>
    <w:rsid w:val="007E717E"/>
    <w:rsid w:val="007E73F9"/>
    <w:rsid w:val="007E7522"/>
    <w:rsid w:val="007F01A4"/>
    <w:rsid w:val="007F046A"/>
    <w:rsid w:val="007F12ED"/>
    <w:rsid w:val="007F1530"/>
    <w:rsid w:val="007F1B2D"/>
    <w:rsid w:val="007F5395"/>
    <w:rsid w:val="007F5919"/>
    <w:rsid w:val="007F67BB"/>
    <w:rsid w:val="007F6A11"/>
    <w:rsid w:val="007F7323"/>
    <w:rsid w:val="007F7939"/>
    <w:rsid w:val="007F7E5F"/>
    <w:rsid w:val="007F7E78"/>
    <w:rsid w:val="007F7EA1"/>
    <w:rsid w:val="00800BBA"/>
    <w:rsid w:val="00800D09"/>
    <w:rsid w:val="008013FE"/>
    <w:rsid w:val="008026FF"/>
    <w:rsid w:val="00802B21"/>
    <w:rsid w:val="00802E9E"/>
    <w:rsid w:val="008030D5"/>
    <w:rsid w:val="00803771"/>
    <w:rsid w:val="008038CA"/>
    <w:rsid w:val="00803DDA"/>
    <w:rsid w:val="00804232"/>
    <w:rsid w:val="00806431"/>
    <w:rsid w:val="00806ABB"/>
    <w:rsid w:val="00807542"/>
    <w:rsid w:val="0080787F"/>
    <w:rsid w:val="00807A78"/>
    <w:rsid w:val="00810154"/>
    <w:rsid w:val="0081088A"/>
    <w:rsid w:val="00810E40"/>
    <w:rsid w:val="00811500"/>
    <w:rsid w:val="008124C2"/>
    <w:rsid w:val="0081279A"/>
    <w:rsid w:val="00813BB0"/>
    <w:rsid w:val="00814553"/>
    <w:rsid w:val="00814A9C"/>
    <w:rsid w:val="00814EBB"/>
    <w:rsid w:val="008153E8"/>
    <w:rsid w:val="0081779D"/>
    <w:rsid w:val="00817F9C"/>
    <w:rsid w:val="0082065C"/>
    <w:rsid w:val="00820738"/>
    <w:rsid w:val="00820B99"/>
    <w:rsid w:val="008217E3"/>
    <w:rsid w:val="00821D7F"/>
    <w:rsid w:val="00822D22"/>
    <w:rsid w:val="0082433B"/>
    <w:rsid w:val="0082471F"/>
    <w:rsid w:val="00824A46"/>
    <w:rsid w:val="00824D08"/>
    <w:rsid w:val="008261A2"/>
    <w:rsid w:val="008263B2"/>
    <w:rsid w:val="0082689E"/>
    <w:rsid w:val="00826F9C"/>
    <w:rsid w:val="00827514"/>
    <w:rsid w:val="00827A9D"/>
    <w:rsid w:val="00830241"/>
    <w:rsid w:val="00830437"/>
    <w:rsid w:val="00830DB7"/>
    <w:rsid w:val="00831680"/>
    <w:rsid w:val="008317C4"/>
    <w:rsid w:val="00831816"/>
    <w:rsid w:val="00831B44"/>
    <w:rsid w:val="008345F7"/>
    <w:rsid w:val="00834B0E"/>
    <w:rsid w:val="00835413"/>
    <w:rsid w:val="00835E58"/>
    <w:rsid w:val="00836AC9"/>
    <w:rsid w:val="00837613"/>
    <w:rsid w:val="00837955"/>
    <w:rsid w:val="00840065"/>
    <w:rsid w:val="00841123"/>
    <w:rsid w:val="00842FE4"/>
    <w:rsid w:val="00844B85"/>
    <w:rsid w:val="00845030"/>
    <w:rsid w:val="00845BAE"/>
    <w:rsid w:val="0084787B"/>
    <w:rsid w:val="00847A7A"/>
    <w:rsid w:val="00847F0B"/>
    <w:rsid w:val="008501CE"/>
    <w:rsid w:val="00851169"/>
    <w:rsid w:val="00851E8C"/>
    <w:rsid w:val="008526CC"/>
    <w:rsid w:val="00852AEF"/>
    <w:rsid w:val="0085350E"/>
    <w:rsid w:val="0085365C"/>
    <w:rsid w:val="008543E1"/>
    <w:rsid w:val="008549D2"/>
    <w:rsid w:val="008566B3"/>
    <w:rsid w:val="00856C30"/>
    <w:rsid w:val="00856F07"/>
    <w:rsid w:val="00861064"/>
    <w:rsid w:val="00861D68"/>
    <w:rsid w:val="00862E17"/>
    <w:rsid w:val="00863FE1"/>
    <w:rsid w:val="008649DF"/>
    <w:rsid w:val="00864DCA"/>
    <w:rsid w:val="008665ED"/>
    <w:rsid w:val="008674C9"/>
    <w:rsid w:val="00867A1B"/>
    <w:rsid w:val="0087011D"/>
    <w:rsid w:val="00870F20"/>
    <w:rsid w:val="00871B0F"/>
    <w:rsid w:val="008726E5"/>
    <w:rsid w:val="00872A9A"/>
    <w:rsid w:val="00872BA5"/>
    <w:rsid w:val="0087355C"/>
    <w:rsid w:val="00873E58"/>
    <w:rsid w:val="008746DF"/>
    <w:rsid w:val="008747CC"/>
    <w:rsid w:val="00876063"/>
    <w:rsid w:val="0087675A"/>
    <w:rsid w:val="00876E12"/>
    <w:rsid w:val="00877486"/>
    <w:rsid w:val="008775D0"/>
    <w:rsid w:val="00880253"/>
    <w:rsid w:val="00880BDB"/>
    <w:rsid w:val="00880FC8"/>
    <w:rsid w:val="00881351"/>
    <w:rsid w:val="00881968"/>
    <w:rsid w:val="0088259C"/>
    <w:rsid w:val="0088277B"/>
    <w:rsid w:val="0088288B"/>
    <w:rsid w:val="00883875"/>
    <w:rsid w:val="00884B57"/>
    <w:rsid w:val="00884C21"/>
    <w:rsid w:val="0088532A"/>
    <w:rsid w:val="00887FAC"/>
    <w:rsid w:val="00890310"/>
    <w:rsid w:val="00891160"/>
    <w:rsid w:val="008912E5"/>
    <w:rsid w:val="00891A81"/>
    <w:rsid w:val="00891DFB"/>
    <w:rsid w:val="00891EDD"/>
    <w:rsid w:val="008921AE"/>
    <w:rsid w:val="00892728"/>
    <w:rsid w:val="00893369"/>
    <w:rsid w:val="00893F7B"/>
    <w:rsid w:val="008948F0"/>
    <w:rsid w:val="008949CB"/>
    <w:rsid w:val="008952E4"/>
    <w:rsid w:val="00895AE8"/>
    <w:rsid w:val="00895D6A"/>
    <w:rsid w:val="00895F2B"/>
    <w:rsid w:val="008A10C5"/>
    <w:rsid w:val="008A14F9"/>
    <w:rsid w:val="008A1953"/>
    <w:rsid w:val="008A2CC5"/>
    <w:rsid w:val="008A2FDD"/>
    <w:rsid w:val="008A31AF"/>
    <w:rsid w:val="008A38CB"/>
    <w:rsid w:val="008A3B88"/>
    <w:rsid w:val="008A3DD7"/>
    <w:rsid w:val="008A4B37"/>
    <w:rsid w:val="008A4C5F"/>
    <w:rsid w:val="008A6C40"/>
    <w:rsid w:val="008A6C8E"/>
    <w:rsid w:val="008A70C4"/>
    <w:rsid w:val="008A76F1"/>
    <w:rsid w:val="008A7747"/>
    <w:rsid w:val="008B08F8"/>
    <w:rsid w:val="008B10EB"/>
    <w:rsid w:val="008B2358"/>
    <w:rsid w:val="008B3C50"/>
    <w:rsid w:val="008B4037"/>
    <w:rsid w:val="008B4516"/>
    <w:rsid w:val="008B47EC"/>
    <w:rsid w:val="008B4945"/>
    <w:rsid w:val="008B4965"/>
    <w:rsid w:val="008B4FE5"/>
    <w:rsid w:val="008B51A0"/>
    <w:rsid w:val="008B6838"/>
    <w:rsid w:val="008B7477"/>
    <w:rsid w:val="008B7755"/>
    <w:rsid w:val="008B7EAD"/>
    <w:rsid w:val="008C0ADD"/>
    <w:rsid w:val="008C2796"/>
    <w:rsid w:val="008C32E5"/>
    <w:rsid w:val="008C3FB3"/>
    <w:rsid w:val="008C4E06"/>
    <w:rsid w:val="008C6315"/>
    <w:rsid w:val="008C68AE"/>
    <w:rsid w:val="008C7149"/>
    <w:rsid w:val="008C79E9"/>
    <w:rsid w:val="008D0223"/>
    <w:rsid w:val="008D0356"/>
    <w:rsid w:val="008D297D"/>
    <w:rsid w:val="008D2FBB"/>
    <w:rsid w:val="008D3C75"/>
    <w:rsid w:val="008D3F8F"/>
    <w:rsid w:val="008D4043"/>
    <w:rsid w:val="008D6409"/>
    <w:rsid w:val="008D69D3"/>
    <w:rsid w:val="008D6B78"/>
    <w:rsid w:val="008D6C4B"/>
    <w:rsid w:val="008D711D"/>
    <w:rsid w:val="008D71FE"/>
    <w:rsid w:val="008D74EF"/>
    <w:rsid w:val="008D77B6"/>
    <w:rsid w:val="008D7B53"/>
    <w:rsid w:val="008E0C06"/>
    <w:rsid w:val="008E1F52"/>
    <w:rsid w:val="008E3246"/>
    <w:rsid w:val="008E3E4E"/>
    <w:rsid w:val="008E4240"/>
    <w:rsid w:val="008E5A42"/>
    <w:rsid w:val="008E66A9"/>
    <w:rsid w:val="008E69BF"/>
    <w:rsid w:val="008E6DE5"/>
    <w:rsid w:val="008E755F"/>
    <w:rsid w:val="008E77F2"/>
    <w:rsid w:val="008F1497"/>
    <w:rsid w:val="008F179C"/>
    <w:rsid w:val="008F22D8"/>
    <w:rsid w:val="008F34DB"/>
    <w:rsid w:val="008F5316"/>
    <w:rsid w:val="008F5FB3"/>
    <w:rsid w:val="008F6817"/>
    <w:rsid w:val="00902135"/>
    <w:rsid w:val="00902544"/>
    <w:rsid w:val="009026B7"/>
    <w:rsid w:val="00902D4F"/>
    <w:rsid w:val="00902ECC"/>
    <w:rsid w:val="00903B0B"/>
    <w:rsid w:val="009045CB"/>
    <w:rsid w:val="00904F1E"/>
    <w:rsid w:val="00905908"/>
    <w:rsid w:val="00905D75"/>
    <w:rsid w:val="00906066"/>
    <w:rsid w:val="00906333"/>
    <w:rsid w:val="00906F3B"/>
    <w:rsid w:val="0090767F"/>
    <w:rsid w:val="00907C01"/>
    <w:rsid w:val="00912BE4"/>
    <w:rsid w:val="009137F7"/>
    <w:rsid w:val="00913C8B"/>
    <w:rsid w:val="009141C7"/>
    <w:rsid w:val="00914EC8"/>
    <w:rsid w:val="009150CA"/>
    <w:rsid w:val="009153AE"/>
    <w:rsid w:val="00915D17"/>
    <w:rsid w:val="009163BC"/>
    <w:rsid w:val="0092073A"/>
    <w:rsid w:val="00923260"/>
    <w:rsid w:val="009237E7"/>
    <w:rsid w:val="009239A6"/>
    <w:rsid w:val="0092417F"/>
    <w:rsid w:val="00924217"/>
    <w:rsid w:val="00924C96"/>
    <w:rsid w:val="009250B3"/>
    <w:rsid w:val="00926B57"/>
    <w:rsid w:val="00927925"/>
    <w:rsid w:val="0093022A"/>
    <w:rsid w:val="00930616"/>
    <w:rsid w:val="00930E66"/>
    <w:rsid w:val="00931292"/>
    <w:rsid w:val="00931F4E"/>
    <w:rsid w:val="0093264B"/>
    <w:rsid w:val="009327BD"/>
    <w:rsid w:val="00934964"/>
    <w:rsid w:val="0093523F"/>
    <w:rsid w:val="009360F4"/>
    <w:rsid w:val="00936BB4"/>
    <w:rsid w:val="009373C1"/>
    <w:rsid w:val="009412AD"/>
    <w:rsid w:val="009412E7"/>
    <w:rsid w:val="00941B1E"/>
    <w:rsid w:val="0094218F"/>
    <w:rsid w:val="00943709"/>
    <w:rsid w:val="009439F2"/>
    <w:rsid w:val="00943A02"/>
    <w:rsid w:val="00944000"/>
    <w:rsid w:val="00944325"/>
    <w:rsid w:val="009448C6"/>
    <w:rsid w:val="00944BCC"/>
    <w:rsid w:val="00945246"/>
    <w:rsid w:val="00945F0D"/>
    <w:rsid w:val="00946406"/>
    <w:rsid w:val="009473CB"/>
    <w:rsid w:val="00947800"/>
    <w:rsid w:val="00947F34"/>
    <w:rsid w:val="00950677"/>
    <w:rsid w:val="00952015"/>
    <w:rsid w:val="00952080"/>
    <w:rsid w:val="00952717"/>
    <w:rsid w:val="00955260"/>
    <w:rsid w:val="00955987"/>
    <w:rsid w:val="00955AEF"/>
    <w:rsid w:val="009569E1"/>
    <w:rsid w:val="00956D39"/>
    <w:rsid w:val="00961015"/>
    <w:rsid w:val="009618BD"/>
    <w:rsid w:val="00962339"/>
    <w:rsid w:val="00962630"/>
    <w:rsid w:val="00962E86"/>
    <w:rsid w:val="009636CD"/>
    <w:rsid w:val="00963A5E"/>
    <w:rsid w:val="00964912"/>
    <w:rsid w:val="009650B6"/>
    <w:rsid w:val="00965653"/>
    <w:rsid w:val="009659C9"/>
    <w:rsid w:val="00965A94"/>
    <w:rsid w:val="009665BB"/>
    <w:rsid w:val="00966A9D"/>
    <w:rsid w:val="00966C6A"/>
    <w:rsid w:val="009700A1"/>
    <w:rsid w:val="00970C27"/>
    <w:rsid w:val="00970C72"/>
    <w:rsid w:val="009711C5"/>
    <w:rsid w:val="00971763"/>
    <w:rsid w:val="00971C98"/>
    <w:rsid w:val="00973917"/>
    <w:rsid w:val="00974540"/>
    <w:rsid w:val="00974908"/>
    <w:rsid w:val="009762BD"/>
    <w:rsid w:val="00976D18"/>
    <w:rsid w:val="00976F98"/>
    <w:rsid w:val="009773B5"/>
    <w:rsid w:val="00977A7F"/>
    <w:rsid w:val="009806A2"/>
    <w:rsid w:val="009809A0"/>
    <w:rsid w:val="009824A1"/>
    <w:rsid w:val="00982886"/>
    <w:rsid w:val="00982DC5"/>
    <w:rsid w:val="00983021"/>
    <w:rsid w:val="00983937"/>
    <w:rsid w:val="00983F5C"/>
    <w:rsid w:val="00984177"/>
    <w:rsid w:val="0098465D"/>
    <w:rsid w:val="00984BBC"/>
    <w:rsid w:val="0098526A"/>
    <w:rsid w:val="00985329"/>
    <w:rsid w:val="00985F95"/>
    <w:rsid w:val="0098650F"/>
    <w:rsid w:val="0098762A"/>
    <w:rsid w:val="009876A8"/>
    <w:rsid w:val="0099045E"/>
    <w:rsid w:val="00990CF1"/>
    <w:rsid w:val="0099130C"/>
    <w:rsid w:val="0099244E"/>
    <w:rsid w:val="00992ACC"/>
    <w:rsid w:val="00992C69"/>
    <w:rsid w:val="00993699"/>
    <w:rsid w:val="00993FD5"/>
    <w:rsid w:val="009949E0"/>
    <w:rsid w:val="00996086"/>
    <w:rsid w:val="0099727C"/>
    <w:rsid w:val="009A03AA"/>
    <w:rsid w:val="009A050E"/>
    <w:rsid w:val="009A17F8"/>
    <w:rsid w:val="009A23A6"/>
    <w:rsid w:val="009A3E30"/>
    <w:rsid w:val="009A4032"/>
    <w:rsid w:val="009A4598"/>
    <w:rsid w:val="009A4976"/>
    <w:rsid w:val="009A51D8"/>
    <w:rsid w:val="009A563D"/>
    <w:rsid w:val="009A768A"/>
    <w:rsid w:val="009B1553"/>
    <w:rsid w:val="009B1799"/>
    <w:rsid w:val="009B190A"/>
    <w:rsid w:val="009B2465"/>
    <w:rsid w:val="009B2A10"/>
    <w:rsid w:val="009B37CB"/>
    <w:rsid w:val="009B3C91"/>
    <w:rsid w:val="009B43E6"/>
    <w:rsid w:val="009B4799"/>
    <w:rsid w:val="009B4D33"/>
    <w:rsid w:val="009B54D3"/>
    <w:rsid w:val="009B652E"/>
    <w:rsid w:val="009B6A80"/>
    <w:rsid w:val="009B7712"/>
    <w:rsid w:val="009C0122"/>
    <w:rsid w:val="009C0652"/>
    <w:rsid w:val="009C0C1A"/>
    <w:rsid w:val="009C25CD"/>
    <w:rsid w:val="009C26EE"/>
    <w:rsid w:val="009C27D5"/>
    <w:rsid w:val="009C2858"/>
    <w:rsid w:val="009C3026"/>
    <w:rsid w:val="009C3C40"/>
    <w:rsid w:val="009C4B84"/>
    <w:rsid w:val="009C5494"/>
    <w:rsid w:val="009C6A18"/>
    <w:rsid w:val="009C6D0E"/>
    <w:rsid w:val="009C6F62"/>
    <w:rsid w:val="009C71BE"/>
    <w:rsid w:val="009C7337"/>
    <w:rsid w:val="009C79AA"/>
    <w:rsid w:val="009D13DA"/>
    <w:rsid w:val="009D3411"/>
    <w:rsid w:val="009D483F"/>
    <w:rsid w:val="009D5957"/>
    <w:rsid w:val="009D5FB0"/>
    <w:rsid w:val="009D69DF"/>
    <w:rsid w:val="009E07CC"/>
    <w:rsid w:val="009E09C2"/>
    <w:rsid w:val="009E2CDE"/>
    <w:rsid w:val="009E43F8"/>
    <w:rsid w:val="009E457C"/>
    <w:rsid w:val="009E47DD"/>
    <w:rsid w:val="009E5B30"/>
    <w:rsid w:val="009E6D40"/>
    <w:rsid w:val="009F09C6"/>
    <w:rsid w:val="009F0EC2"/>
    <w:rsid w:val="009F2BEB"/>
    <w:rsid w:val="009F3120"/>
    <w:rsid w:val="009F31DE"/>
    <w:rsid w:val="009F36AD"/>
    <w:rsid w:val="009F3B83"/>
    <w:rsid w:val="009F4599"/>
    <w:rsid w:val="009F5476"/>
    <w:rsid w:val="009F56B3"/>
    <w:rsid w:val="009F58C6"/>
    <w:rsid w:val="009F5EEC"/>
    <w:rsid w:val="009F6603"/>
    <w:rsid w:val="009F7321"/>
    <w:rsid w:val="009F7BB7"/>
    <w:rsid w:val="009F7F3A"/>
    <w:rsid w:val="00A00846"/>
    <w:rsid w:val="00A00B0A"/>
    <w:rsid w:val="00A00BB7"/>
    <w:rsid w:val="00A01047"/>
    <w:rsid w:val="00A01573"/>
    <w:rsid w:val="00A026F7"/>
    <w:rsid w:val="00A033AC"/>
    <w:rsid w:val="00A03E98"/>
    <w:rsid w:val="00A04403"/>
    <w:rsid w:val="00A045E4"/>
    <w:rsid w:val="00A04CE1"/>
    <w:rsid w:val="00A04FB3"/>
    <w:rsid w:val="00A05281"/>
    <w:rsid w:val="00A10F1B"/>
    <w:rsid w:val="00A12530"/>
    <w:rsid w:val="00A12AC0"/>
    <w:rsid w:val="00A13CE9"/>
    <w:rsid w:val="00A14B7A"/>
    <w:rsid w:val="00A150C2"/>
    <w:rsid w:val="00A1626F"/>
    <w:rsid w:val="00A162D0"/>
    <w:rsid w:val="00A171F8"/>
    <w:rsid w:val="00A20C75"/>
    <w:rsid w:val="00A21194"/>
    <w:rsid w:val="00A21714"/>
    <w:rsid w:val="00A21891"/>
    <w:rsid w:val="00A22DE4"/>
    <w:rsid w:val="00A23BB0"/>
    <w:rsid w:val="00A254F7"/>
    <w:rsid w:val="00A30B2A"/>
    <w:rsid w:val="00A32AB7"/>
    <w:rsid w:val="00A32BE5"/>
    <w:rsid w:val="00A33082"/>
    <w:rsid w:val="00A336AF"/>
    <w:rsid w:val="00A34F4A"/>
    <w:rsid w:val="00A34FD3"/>
    <w:rsid w:val="00A36941"/>
    <w:rsid w:val="00A36E31"/>
    <w:rsid w:val="00A370EE"/>
    <w:rsid w:val="00A40451"/>
    <w:rsid w:val="00A432A5"/>
    <w:rsid w:val="00A4352E"/>
    <w:rsid w:val="00A43716"/>
    <w:rsid w:val="00A442B4"/>
    <w:rsid w:val="00A44668"/>
    <w:rsid w:val="00A45634"/>
    <w:rsid w:val="00A473A2"/>
    <w:rsid w:val="00A5130E"/>
    <w:rsid w:val="00A517EA"/>
    <w:rsid w:val="00A51ABC"/>
    <w:rsid w:val="00A52E5A"/>
    <w:rsid w:val="00A53597"/>
    <w:rsid w:val="00A536C7"/>
    <w:rsid w:val="00A551E4"/>
    <w:rsid w:val="00A55BDC"/>
    <w:rsid w:val="00A56375"/>
    <w:rsid w:val="00A56795"/>
    <w:rsid w:val="00A5682A"/>
    <w:rsid w:val="00A60A52"/>
    <w:rsid w:val="00A60EB1"/>
    <w:rsid w:val="00A62342"/>
    <w:rsid w:val="00A62483"/>
    <w:rsid w:val="00A62C16"/>
    <w:rsid w:val="00A631A0"/>
    <w:rsid w:val="00A6519B"/>
    <w:rsid w:val="00A65483"/>
    <w:rsid w:val="00A657E6"/>
    <w:rsid w:val="00A67490"/>
    <w:rsid w:val="00A677FB"/>
    <w:rsid w:val="00A67E8E"/>
    <w:rsid w:val="00A67EBE"/>
    <w:rsid w:val="00A73352"/>
    <w:rsid w:val="00A73A7D"/>
    <w:rsid w:val="00A73CF6"/>
    <w:rsid w:val="00A74201"/>
    <w:rsid w:val="00A757BA"/>
    <w:rsid w:val="00A75EED"/>
    <w:rsid w:val="00A75FC4"/>
    <w:rsid w:val="00A7651F"/>
    <w:rsid w:val="00A76FF9"/>
    <w:rsid w:val="00A77ADC"/>
    <w:rsid w:val="00A80319"/>
    <w:rsid w:val="00A8090B"/>
    <w:rsid w:val="00A811A7"/>
    <w:rsid w:val="00A81BBC"/>
    <w:rsid w:val="00A81C03"/>
    <w:rsid w:val="00A821DF"/>
    <w:rsid w:val="00A8360E"/>
    <w:rsid w:val="00A838B8"/>
    <w:rsid w:val="00A86298"/>
    <w:rsid w:val="00A87172"/>
    <w:rsid w:val="00A8797C"/>
    <w:rsid w:val="00A90177"/>
    <w:rsid w:val="00A91826"/>
    <w:rsid w:val="00A91B29"/>
    <w:rsid w:val="00A91C38"/>
    <w:rsid w:val="00A92610"/>
    <w:rsid w:val="00A92EC4"/>
    <w:rsid w:val="00A9300E"/>
    <w:rsid w:val="00A94F38"/>
    <w:rsid w:val="00A95047"/>
    <w:rsid w:val="00A95660"/>
    <w:rsid w:val="00A96F93"/>
    <w:rsid w:val="00A9775F"/>
    <w:rsid w:val="00A97836"/>
    <w:rsid w:val="00AA0425"/>
    <w:rsid w:val="00AA134D"/>
    <w:rsid w:val="00AA2B80"/>
    <w:rsid w:val="00AA2CAF"/>
    <w:rsid w:val="00AA3018"/>
    <w:rsid w:val="00AA4283"/>
    <w:rsid w:val="00AA4DC5"/>
    <w:rsid w:val="00AA501E"/>
    <w:rsid w:val="00AA5316"/>
    <w:rsid w:val="00AA5410"/>
    <w:rsid w:val="00AA63B1"/>
    <w:rsid w:val="00AA6B71"/>
    <w:rsid w:val="00AA75F7"/>
    <w:rsid w:val="00AA7B56"/>
    <w:rsid w:val="00AB034F"/>
    <w:rsid w:val="00AB0442"/>
    <w:rsid w:val="00AB0DB1"/>
    <w:rsid w:val="00AB18F8"/>
    <w:rsid w:val="00AB3586"/>
    <w:rsid w:val="00AB5414"/>
    <w:rsid w:val="00AB614B"/>
    <w:rsid w:val="00AB7CAB"/>
    <w:rsid w:val="00AC075A"/>
    <w:rsid w:val="00AC119C"/>
    <w:rsid w:val="00AC1BB4"/>
    <w:rsid w:val="00AC2AA6"/>
    <w:rsid w:val="00AC3712"/>
    <w:rsid w:val="00AC40B5"/>
    <w:rsid w:val="00AC4E66"/>
    <w:rsid w:val="00AC5424"/>
    <w:rsid w:val="00AC60EE"/>
    <w:rsid w:val="00AC60FC"/>
    <w:rsid w:val="00AC6275"/>
    <w:rsid w:val="00AC6609"/>
    <w:rsid w:val="00AC76B7"/>
    <w:rsid w:val="00AD009E"/>
    <w:rsid w:val="00AD048D"/>
    <w:rsid w:val="00AD1035"/>
    <w:rsid w:val="00AD1042"/>
    <w:rsid w:val="00AD1648"/>
    <w:rsid w:val="00AD1747"/>
    <w:rsid w:val="00AD2012"/>
    <w:rsid w:val="00AD2CF9"/>
    <w:rsid w:val="00AD45DB"/>
    <w:rsid w:val="00AD460E"/>
    <w:rsid w:val="00AD534C"/>
    <w:rsid w:val="00AD55E6"/>
    <w:rsid w:val="00AD5625"/>
    <w:rsid w:val="00AD5701"/>
    <w:rsid w:val="00AD57EC"/>
    <w:rsid w:val="00AD5B4E"/>
    <w:rsid w:val="00AD6063"/>
    <w:rsid w:val="00AD6D4D"/>
    <w:rsid w:val="00AD7229"/>
    <w:rsid w:val="00AE0C42"/>
    <w:rsid w:val="00AE21BF"/>
    <w:rsid w:val="00AE232C"/>
    <w:rsid w:val="00AE4642"/>
    <w:rsid w:val="00AE4862"/>
    <w:rsid w:val="00AE4BFD"/>
    <w:rsid w:val="00AE535A"/>
    <w:rsid w:val="00AE5FAF"/>
    <w:rsid w:val="00AE62F6"/>
    <w:rsid w:val="00AE6474"/>
    <w:rsid w:val="00AF0E4C"/>
    <w:rsid w:val="00AF1206"/>
    <w:rsid w:val="00AF1E72"/>
    <w:rsid w:val="00AF2337"/>
    <w:rsid w:val="00AF254B"/>
    <w:rsid w:val="00AF2DE3"/>
    <w:rsid w:val="00AF33C4"/>
    <w:rsid w:val="00AF3B6E"/>
    <w:rsid w:val="00AF40DF"/>
    <w:rsid w:val="00AF5CD7"/>
    <w:rsid w:val="00AF5E81"/>
    <w:rsid w:val="00AF637E"/>
    <w:rsid w:val="00AF7723"/>
    <w:rsid w:val="00B000D5"/>
    <w:rsid w:val="00B00225"/>
    <w:rsid w:val="00B005AD"/>
    <w:rsid w:val="00B00E0E"/>
    <w:rsid w:val="00B01316"/>
    <w:rsid w:val="00B02DE0"/>
    <w:rsid w:val="00B03630"/>
    <w:rsid w:val="00B056C0"/>
    <w:rsid w:val="00B06636"/>
    <w:rsid w:val="00B06759"/>
    <w:rsid w:val="00B06E49"/>
    <w:rsid w:val="00B06F18"/>
    <w:rsid w:val="00B075CE"/>
    <w:rsid w:val="00B1028E"/>
    <w:rsid w:val="00B11679"/>
    <w:rsid w:val="00B119BF"/>
    <w:rsid w:val="00B12A3B"/>
    <w:rsid w:val="00B1607B"/>
    <w:rsid w:val="00B1635C"/>
    <w:rsid w:val="00B172EC"/>
    <w:rsid w:val="00B1775C"/>
    <w:rsid w:val="00B17844"/>
    <w:rsid w:val="00B207DC"/>
    <w:rsid w:val="00B2121F"/>
    <w:rsid w:val="00B232DC"/>
    <w:rsid w:val="00B23E2A"/>
    <w:rsid w:val="00B24260"/>
    <w:rsid w:val="00B24786"/>
    <w:rsid w:val="00B24F0C"/>
    <w:rsid w:val="00B25070"/>
    <w:rsid w:val="00B256C2"/>
    <w:rsid w:val="00B259FE"/>
    <w:rsid w:val="00B27050"/>
    <w:rsid w:val="00B30D2F"/>
    <w:rsid w:val="00B318A0"/>
    <w:rsid w:val="00B321F2"/>
    <w:rsid w:val="00B32958"/>
    <w:rsid w:val="00B33BB5"/>
    <w:rsid w:val="00B33EF3"/>
    <w:rsid w:val="00B35498"/>
    <w:rsid w:val="00B35911"/>
    <w:rsid w:val="00B36595"/>
    <w:rsid w:val="00B36844"/>
    <w:rsid w:val="00B37F58"/>
    <w:rsid w:val="00B40690"/>
    <w:rsid w:val="00B40D2A"/>
    <w:rsid w:val="00B40F67"/>
    <w:rsid w:val="00B42964"/>
    <w:rsid w:val="00B4296C"/>
    <w:rsid w:val="00B4324F"/>
    <w:rsid w:val="00B433A7"/>
    <w:rsid w:val="00B43780"/>
    <w:rsid w:val="00B44287"/>
    <w:rsid w:val="00B44845"/>
    <w:rsid w:val="00B452D1"/>
    <w:rsid w:val="00B45497"/>
    <w:rsid w:val="00B4549E"/>
    <w:rsid w:val="00B4555B"/>
    <w:rsid w:val="00B456B8"/>
    <w:rsid w:val="00B466AB"/>
    <w:rsid w:val="00B46C65"/>
    <w:rsid w:val="00B4754D"/>
    <w:rsid w:val="00B47630"/>
    <w:rsid w:val="00B4772E"/>
    <w:rsid w:val="00B47FAA"/>
    <w:rsid w:val="00B51600"/>
    <w:rsid w:val="00B52543"/>
    <w:rsid w:val="00B541EA"/>
    <w:rsid w:val="00B54BF9"/>
    <w:rsid w:val="00B5598F"/>
    <w:rsid w:val="00B55AB1"/>
    <w:rsid w:val="00B56054"/>
    <w:rsid w:val="00B56D28"/>
    <w:rsid w:val="00B571C8"/>
    <w:rsid w:val="00B5749B"/>
    <w:rsid w:val="00B57708"/>
    <w:rsid w:val="00B577F0"/>
    <w:rsid w:val="00B604CA"/>
    <w:rsid w:val="00B6150A"/>
    <w:rsid w:val="00B61537"/>
    <w:rsid w:val="00B61E6B"/>
    <w:rsid w:val="00B622B7"/>
    <w:rsid w:val="00B630BF"/>
    <w:rsid w:val="00B638A4"/>
    <w:rsid w:val="00B6644D"/>
    <w:rsid w:val="00B67027"/>
    <w:rsid w:val="00B67052"/>
    <w:rsid w:val="00B67570"/>
    <w:rsid w:val="00B67625"/>
    <w:rsid w:val="00B678B4"/>
    <w:rsid w:val="00B7009A"/>
    <w:rsid w:val="00B71089"/>
    <w:rsid w:val="00B7183E"/>
    <w:rsid w:val="00B72930"/>
    <w:rsid w:val="00B73A16"/>
    <w:rsid w:val="00B745A1"/>
    <w:rsid w:val="00B74C09"/>
    <w:rsid w:val="00B75AF9"/>
    <w:rsid w:val="00B75B13"/>
    <w:rsid w:val="00B76947"/>
    <w:rsid w:val="00B77348"/>
    <w:rsid w:val="00B77B8F"/>
    <w:rsid w:val="00B77DD8"/>
    <w:rsid w:val="00B80107"/>
    <w:rsid w:val="00B81076"/>
    <w:rsid w:val="00B8136A"/>
    <w:rsid w:val="00B82139"/>
    <w:rsid w:val="00B821E1"/>
    <w:rsid w:val="00B82697"/>
    <w:rsid w:val="00B8335C"/>
    <w:rsid w:val="00B8493B"/>
    <w:rsid w:val="00B85B26"/>
    <w:rsid w:val="00B85F3D"/>
    <w:rsid w:val="00B8692C"/>
    <w:rsid w:val="00B87797"/>
    <w:rsid w:val="00B87917"/>
    <w:rsid w:val="00B90F4A"/>
    <w:rsid w:val="00B91AB9"/>
    <w:rsid w:val="00B92629"/>
    <w:rsid w:val="00B93065"/>
    <w:rsid w:val="00B937D2"/>
    <w:rsid w:val="00B93AF2"/>
    <w:rsid w:val="00B93B28"/>
    <w:rsid w:val="00B93CA1"/>
    <w:rsid w:val="00B94051"/>
    <w:rsid w:val="00B9428F"/>
    <w:rsid w:val="00B9697A"/>
    <w:rsid w:val="00B96F89"/>
    <w:rsid w:val="00B97F88"/>
    <w:rsid w:val="00BA0BE2"/>
    <w:rsid w:val="00BA2927"/>
    <w:rsid w:val="00BA34B6"/>
    <w:rsid w:val="00BA4B62"/>
    <w:rsid w:val="00BA4CAC"/>
    <w:rsid w:val="00BA557B"/>
    <w:rsid w:val="00BA5A2B"/>
    <w:rsid w:val="00BA5D2B"/>
    <w:rsid w:val="00BA65E0"/>
    <w:rsid w:val="00BA689A"/>
    <w:rsid w:val="00BA69F7"/>
    <w:rsid w:val="00BA7014"/>
    <w:rsid w:val="00BA783D"/>
    <w:rsid w:val="00BA7C37"/>
    <w:rsid w:val="00BB00AD"/>
    <w:rsid w:val="00BB055E"/>
    <w:rsid w:val="00BB1E50"/>
    <w:rsid w:val="00BB282B"/>
    <w:rsid w:val="00BB30C5"/>
    <w:rsid w:val="00BB51E0"/>
    <w:rsid w:val="00BB76D3"/>
    <w:rsid w:val="00BB77ED"/>
    <w:rsid w:val="00BC0BC3"/>
    <w:rsid w:val="00BC2C06"/>
    <w:rsid w:val="00BC3039"/>
    <w:rsid w:val="00BC3E0D"/>
    <w:rsid w:val="00BC4E37"/>
    <w:rsid w:val="00BC56EC"/>
    <w:rsid w:val="00BC6E1F"/>
    <w:rsid w:val="00BD0232"/>
    <w:rsid w:val="00BD063C"/>
    <w:rsid w:val="00BD0E2C"/>
    <w:rsid w:val="00BD0E67"/>
    <w:rsid w:val="00BD11CF"/>
    <w:rsid w:val="00BD1656"/>
    <w:rsid w:val="00BD202D"/>
    <w:rsid w:val="00BD2849"/>
    <w:rsid w:val="00BD4F4D"/>
    <w:rsid w:val="00BD5183"/>
    <w:rsid w:val="00BD5DE7"/>
    <w:rsid w:val="00BD66DE"/>
    <w:rsid w:val="00BD7DA9"/>
    <w:rsid w:val="00BE00FB"/>
    <w:rsid w:val="00BE0C90"/>
    <w:rsid w:val="00BE1795"/>
    <w:rsid w:val="00BE19D6"/>
    <w:rsid w:val="00BE1BCE"/>
    <w:rsid w:val="00BE371B"/>
    <w:rsid w:val="00BE3B80"/>
    <w:rsid w:val="00BE4AB1"/>
    <w:rsid w:val="00BE595B"/>
    <w:rsid w:val="00BE5C6F"/>
    <w:rsid w:val="00BE7392"/>
    <w:rsid w:val="00BE76E0"/>
    <w:rsid w:val="00BF041F"/>
    <w:rsid w:val="00BF0DC0"/>
    <w:rsid w:val="00BF1D05"/>
    <w:rsid w:val="00BF2ABD"/>
    <w:rsid w:val="00BF3457"/>
    <w:rsid w:val="00BF3D90"/>
    <w:rsid w:val="00BF3F7D"/>
    <w:rsid w:val="00BF5CAB"/>
    <w:rsid w:val="00BF61C9"/>
    <w:rsid w:val="00BF652B"/>
    <w:rsid w:val="00BF6982"/>
    <w:rsid w:val="00BF714B"/>
    <w:rsid w:val="00BF7A14"/>
    <w:rsid w:val="00BF7D42"/>
    <w:rsid w:val="00C00E9E"/>
    <w:rsid w:val="00C01282"/>
    <w:rsid w:val="00C0183F"/>
    <w:rsid w:val="00C01F8F"/>
    <w:rsid w:val="00C0202B"/>
    <w:rsid w:val="00C02AA3"/>
    <w:rsid w:val="00C03297"/>
    <w:rsid w:val="00C03374"/>
    <w:rsid w:val="00C03996"/>
    <w:rsid w:val="00C058AB"/>
    <w:rsid w:val="00C064F0"/>
    <w:rsid w:val="00C07146"/>
    <w:rsid w:val="00C07AB5"/>
    <w:rsid w:val="00C07ADF"/>
    <w:rsid w:val="00C07D7E"/>
    <w:rsid w:val="00C10443"/>
    <w:rsid w:val="00C1103E"/>
    <w:rsid w:val="00C115EE"/>
    <w:rsid w:val="00C1249F"/>
    <w:rsid w:val="00C12D19"/>
    <w:rsid w:val="00C1305D"/>
    <w:rsid w:val="00C14377"/>
    <w:rsid w:val="00C154A7"/>
    <w:rsid w:val="00C156A6"/>
    <w:rsid w:val="00C158A4"/>
    <w:rsid w:val="00C15A0F"/>
    <w:rsid w:val="00C170E7"/>
    <w:rsid w:val="00C173FE"/>
    <w:rsid w:val="00C20D63"/>
    <w:rsid w:val="00C20F0B"/>
    <w:rsid w:val="00C20F73"/>
    <w:rsid w:val="00C20F86"/>
    <w:rsid w:val="00C21404"/>
    <w:rsid w:val="00C21A1D"/>
    <w:rsid w:val="00C21F8C"/>
    <w:rsid w:val="00C2204B"/>
    <w:rsid w:val="00C227A4"/>
    <w:rsid w:val="00C22AFE"/>
    <w:rsid w:val="00C22DB0"/>
    <w:rsid w:val="00C24E30"/>
    <w:rsid w:val="00C25358"/>
    <w:rsid w:val="00C26DC5"/>
    <w:rsid w:val="00C276F5"/>
    <w:rsid w:val="00C27758"/>
    <w:rsid w:val="00C27966"/>
    <w:rsid w:val="00C30E5B"/>
    <w:rsid w:val="00C31C23"/>
    <w:rsid w:val="00C32AA1"/>
    <w:rsid w:val="00C32B7A"/>
    <w:rsid w:val="00C340F3"/>
    <w:rsid w:val="00C34538"/>
    <w:rsid w:val="00C356F6"/>
    <w:rsid w:val="00C35BF4"/>
    <w:rsid w:val="00C35CD1"/>
    <w:rsid w:val="00C3619E"/>
    <w:rsid w:val="00C36939"/>
    <w:rsid w:val="00C37402"/>
    <w:rsid w:val="00C37D48"/>
    <w:rsid w:val="00C4077C"/>
    <w:rsid w:val="00C40D30"/>
    <w:rsid w:val="00C41FC2"/>
    <w:rsid w:val="00C42DB4"/>
    <w:rsid w:val="00C436F0"/>
    <w:rsid w:val="00C44A99"/>
    <w:rsid w:val="00C45939"/>
    <w:rsid w:val="00C50124"/>
    <w:rsid w:val="00C50BAE"/>
    <w:rsid w:val="00C50DB7"/>
    <w:rsid w:val="00C51022"/>
    <w:rsid w:val="00C51CBD"/>
    <w:rsid w:val="00C52225"/>
    <w:rsid w:val="00C5256D"/>
    <w:rsid w:val="00C532DB"/>
    <w:rsid w:val="00C539B9"/>
    <w:rsid w:val="00C53C68"/>
    <w:rsid w:val="00C5466E"/>
    <w:rsid w:val="00C553EF"/>
    <w:rsid w:val="00C57136"/>
    <w:rsid w:val="00C6050E"/>
    <w:rsid w:val="00C60895"/>
    <w:rsid w:val="00C609A8"/>
    <w:rsid w:val="00C60AD1"/>
    <w:rsid w:val="00C60E7E"/>
    <w:rsid w:val="00C61BCD"/>
    <w:rsid w:val="00C61D0A"/>
    <w:rsid w:val="00C6215F"/>
    <w:rsid w:val="00C64BAC"/>
    <w:rsid w:val="00C64FDA"/>
    <w:rsid w:val="00C669F5"/>
    <w:rsid w:val="00C708A2"/>
    <w:rsid w:val="00C70AD4"/>
    <w:rsid w:val="00C7180F"/>
    <w:rsid w:val="00C73852"/>
    <w:rsid w:val="00C74791"/>
    <w:rsid w:val="00C74902"/>
    <w:rsid w:val="00C7525B"/>
    <w:rsid w:val="00C7620A"/>
    <w:rsid w:val="00C76501"/>
    <w:rsid w:val="00C77741"/>
    <w:rsid w:val="00C77E01"/>
    <w:rsid w:val="00C80F9B"/>
    <w:rsid w:val="00C81201"/>
    <w:rsid w:val="00C817F5"/>
    <w:rsid w:val="00C819BF"/>
    <w:rsid w:val="00C82F19"/>
    <w:rsid w:val="00C835E6"/>
    <w:rsid w:val="00C840C2"/>
    <w:rsid w:val="00C841E4"/>
    <w:rsid w:val="00C847B7"/>
    <w:rsid w:val="00C84963"/>
    <w:rsid w:val="00C852FF"/>
    <w:rsid w:val="00C9064C"/>
    <w:rsid w:val="00C90BEF"/>
    <w:rsid w:val="00C90C22"/>
    <w:rsid w:val="00C92243"/>
    <w:rsid w:val="00C933CE"/>
    <w:rsid w:val="00C94436"/>
    <w:rsid w:val="00C94666"/>
    <w:rsid w:val="00C94957"/>
    <w:rsid w:val="00C94BF0"/>
    <w:rsid w:val="00C951AD"/>
    <w:rsid w:val="00C95A9F"/>
    <w:rsid w:val="00C95D54"/>
    <w:rsid w:val="00C96566"/>
    <w:rsid w:val="00C967AD"/>
    <w:rsid w:val="00C969E9"/>
    <w:rsid w:val="00C96A74"/>
    <w:rsid w:val="00C96E5C"/>
    <w:rsid w:val="00C97691"/>
    <w:rsid w:val="00CA0AE2"/>
    <w:rsid w:val="00CA0B58"/>
    <w:rsid w:val="00CA170D"/>
    <w:rsid w:val="00CA176D"/>
    <w:rsid w:val="00CA17B5"/>
    <w:rsid w:val="00CA29DE"/>
    <w:rsid w:val="00CA415C"/>
    <w:rsid w:val="00CA4426"/>
    <w:rsid w:val="00CA4CD2"/>
    <w:rsid w:val="00CA4E60"/>
    <w:rsid w:val="00CA5EEC"/>
    <w:rsid w:val="00CA6482"/>
    <w:rsid w:val="00CA690A"/>
    <w:rsid w:val="00CA6AE2"/>
    <w:rsid w:val="00CA71AC"/>
    <w:rsid w:val="00CA7EED"/>
    <w:rsid w:val="00CB02AF"/>
    <w:rsid w:val="00CB0ED4"/>
    <w:rsid w:val="00CB21BA"/>
    <w:rsid w:val="00CB2E4B"/>
    <w:rsid w:val="00CB2F93"/>
    <w:rsid w:val="00CB332A"/>
    <w:rsid w:val="00CB374F"/>
    <w:rsid w:val="00CB46BE"/>
    <w:rsid w:val="00CB4C09"/>
    <w:rsid w:val="00CB68DC"/>
    <w:rsid w:val="00CB771C"/>
    <w:rsid w:val="00CB79E7"/>
    <w:rsid w:val="00CB7F91"/>
    <w:rsid w:val="00CC0076"/>
    <w:rsid w:val="00CC04A7"/>
    <w:rsid w:val="00CC04B3"/>
    <w:rsid w:val="00CC0705"/>
    <w:rsid w:val="00CC08DB"/>
    <w:rsid w:val="00CC3134"/>
    <w:rsid w:val="00CC3410"/>
    <w:rsid w:val="00CC36DE"/>
    <w:rsid w:val="00CC3B9F"/>
    <w:rsid w:val="00CC4283"/>
    <w:rsid w:val="00CC4820"/>
    <w:rsid w:val="00CC5532"/>
    <w:rsid w:val="00CC60D3"/>
    <w:rsid w:val="00CC624A"/>
    <w:rsid w:val="00CC6418"/>
    <w:rsid w:val="00CC6D7C"/>
    <w:rsid w:val="00CC7A73"/>
    <w:rsid w:val="00CD095A"/>
    <w:rsid w:val="00CD1E4F"/>
    <w:rsid w:val="00CD210B"/>
    <w:rsid w:val="00CD2E96"/>
    <w:rsid w:val="00CD39E4"/>
    <w:rsid w:val="00CD3CAA"/>
    <w:rsid w:val="00CD472D"/>
    <w:rsid w:val="00CD489E"/>
    <w:rsid w:val="00CD77CE"/>
    <w:rsid w:val="00CD7853"/>
    <w:rsid w:val="00CE11BD"/>
    <w:rsid w:val="00CE14D3"/>
    <w:rsid w:val="00CE1907"/>
    <w:rsid w:val="00CE3054"/>
    <w:rsid w:val="00CE4460"/>
    <w:rsid w:val="00CE4C28"/>
    <w:rsid w:val="00CE64C9"/>
    <w:rsid w:val="00CE6A8D"/>
    <w:rsid w:val="00CE7530"/>
    <w:rsid w:val="00CF0AC3"/>
    <w:rsid w:val="00CF1433"/>
    <w:rsid w:val="00CF1537"/>
    <w:rsid w:val="00CF172E"/>
    <w:rsid w:val="00CF1834"/>
    <w:rsid w:val="00CF185A"/>
    <w:rsid w:val="00CF1D85"/>
    <w:rsid w:val="00CF1DAC"/>
    <w:rsid w:val="00CF20EF"/>
    <w:rsid w:val="00CF26D4"/>
    <w:rsid w:val="00CF2DAA"/>
    <w:rsid w:val="00CF3213"/>
    <w:rsid w:val="00CF330A"/>
    <w:rsid w:val="00CF3660"/>
    <w:rsid w:val="00CF3C8A"/>
    <w:rsid w:val="00CF4A42"/>
    <w:rsid w:val="00CF592A"/>
    <w:rsid w:val="00CF5E6A"/>
    <w:rsid w:val="00CF62FF"/>
    <w:rsid w:val="00CF7A25"/>
    <w:rsid w:val="00CF7CBB"/>
    <w:rsid w:val="00D001A8"/>
    <w:rsid w:val="00D01322"/>
    <w:rsid w:val="00D026D0"/>
    <w:rsid w:val="00D03746"/>
    <w:rsid w:val="00D063C4"/>
    <w:rsid w:val="00D063CC"/>
    <w:rsid w:val="00D06675"/>
    <w:rsid w:val="00D06F1B"/>
    <w:rsid w:val="00D06F70"/>
    <w:rsid w:val="00D070F2"/>
    <w:rsid w:val="00D10F7D"/>
    <w:rsid w:val="00D140DD"/>
    <w:rsid w:val="00D1543F"/>
    <w:rsid w:val="00D15F2E"/>
    <w:rsid w:val="00D16627"/>
    <w:rsid w:val="00D167B7"/>
    <w:rsid w:val="00D1758E"/>
    <w:rsid w:val="00D204A7"/>
    <w:rsid w:val="00D20BE0"/>
    <w:rsid w:val="00D20C5A"/>
    <w:rsid w:val="00D21008"/>
    <w:rsid w:val="00D22C44"/>
    <w:rsid w:val="00D230B6"/>
    <w:rsid w:val="00D2371D"/>
    <w:rsid w:val="00D23FFF"/>
    <w:rsid w:val="00D2402A"/>
    <w:rsid w:val="00D2489D"/>
    <w:rsid w:val="00D2568F"/>
    <w:rsid w:val="00D2623C"/>
    <w:rsid w:val="00D2639F"/>
    <w:rsid w:val="00D264D4"/>
    <w:rsid w:val="00D26520"/>
    <w:rsid w:val="00D26872"/>
    <w:rsid w:val="00D2690D"/>
    <w:rsid w:val="00D27BB9"/>
    <w:rsid w:val="00D31429"/>
    <w:rsid w:val="00D315FB"/>
    <w:rsid w:val="00D334DD"/>
    <w:rsid w:val="00D337AB"/>
    <w:rsid w:val="00D33879"/>
    <w:rsid w:val="00D37CCE"/>
    <w:rsid w:val="00D402C1"/>
    <w:rsid w:val="00D4144B"/>
    <w:rsid w:val="00D41690"/>
    <w:rsid w:val="00D41722"/>
    <w:rsid w:val="00D42A0A"/>
    <w:rsid w:val="00D43523"/>
    <w:rsid w:val="00D442E2"/>
    <w:rsid w:val="00D44ECD"/>
    <w:rsid w:val="00D4518E"/>
    <w:rsid w:val="00D455AF"/>
    <w:rsid w:val="00D45961"/>
    <w:rsid w:val="00D45B4D"/>
    <w:rsid w:val="00D45E3E"/>
    <w:rsid w:val="00D46232"/>
    <w:rsid w:val="00D465E4"/>
    <w:rsid w:val="00D46785"/>
    <w:rsid w:val="00D469CF"/>
    <w:rsid w:val="00D47FEB"/>
    <w:rsid w:val="00D50295"/>
    <w:rsid w:val="00D50ABB"/>
    <w:rsid w:val="00D56F2F"/>
    <w:rsid w:val="00D57245"/>
    <w:rsid w:val="00D575AC"/>
    <w:rsid w:val="00D60922"/>
    <w:rsid w:val="00D60FB2"/>
    <w:rsid w:val="00D612DD"/>
    <w:rsid w:val="00D63A63"/>
    <w:rsid w:val="00D64980"/>
    <w:rsid w:val="00D655FF"/>
    <w:rsid w:val="00D65B51"/>
    <w:rsid w:val="00D65C13"/>
    <w:rsid w:val="00D65E65"/>
    <w:rsid w:val="00D701FD"/>
    <w:rsid w:val="00D7090B"/>
    <w:rsid w:val="00D71694"/>
    <w:rsid w:val="00D73754"/>
    <w:rsid w:val="00D73AAB"/>
    <w:rsid w:val="00D74EF8"/>
    <w:rsid w:val="00D7531C"/>
    <w:rsid w:val="00D75C80"/>
    <w:rsid w:val="00D775FC"/>
    <w:rsid w:val="00D776B4"/>
    <w:rsid w:val="00D77869"/>
    <w:rsid w:val="00D80FAD"/>
    <w:rsid w:val="00D8290B"/>
    <w:rsid w:val="00D8440E"/>
    <w:rsid w:val="00D85148"/>
    <w:rsid w:val="00D852E9"/>
    <w:rsid w:val="00D860BD"/>
    <w:rsid w:val="00D90613"/>
    <w:rsid w:val="00D90D51"/>
    <w:rsid w:val="00D929F8"/>
    <w:rsid w:val="00D92E13"/>
    <w:rsid w:val="00D93793"/>
    <w:rsid w:val="00D94226"/>
    <w:rsid w:val="00D94789"/>
    <w:rsid w:val="00D95DB3"/>
    <w:rsid w:val="00D95E2C"/>
    <w:rsid w:val="00D9617F"/>
    <w:rsid w:val="00D9671F"/>
    <w:rsid w:val="00D9684B"/>
    <w:rsid w:val="00D97BDF"/>
    <w:rsid w:val="00DA0238"/>
    <w:rsid w:val="00DA0EB6"/>
    <w:rsid w:val="00DA1142"/>
    <w:rsid w:val="00DA14FA"/>
    <w:rsid w:val="00DA1C8B"/>
    <w:rsid w:val="00DA288D"/>
    <w:rsid w:val="00DA2AE0"/>
    <w:rsid w:val="00DA40AC"/>
    <w:rsid w:val="00DA4ABA"/>
    <w:rsid w:val="00DA4DE7"/>
    <w:rsid w:val="00DA52E8"/>
    <w:rsid w:val="00DA59E2"/>
    <w:rsid w:val="00DA5AEC"/>
    <w:rsid w:val="00DA77F1"/>
    <w:rsid w:val="00DB0448"/>
    <w:rsid w:val="00DB0C53"/>
    <w:rsid w:val="00DB23FC"/>
    <w:rsid w:val="00DB2B2C"/>
    <w:rsid w:val="00DB3B22"/>
    <w:rsid w:val="00DB3C9F"/>
    <w:rsid w:val="00DB5115"/>
    <w:rsid w:val="00DB5AB8"/>
    <w:rsid w:val="00DB5AC5"/>
    <w:rsid w:val="00DB60BE"/>
    <w:rsid w:val="00DB63C1"/>
    <w:rsid w:val="00DB6B0C"/>
    <w:rsid w:val="00DB6DD5"/>
    <w:rsid w:val="00DB6FEB"/>
    <w:rsid w:val="00DB784F"/>
    <w:rsid w:val="00DC0B72"/>
    <w:rsid w:val="00DC13E1"/>
    <w:rsid w:val="00DC1F11"/>
    <w:rsid w:val="00DC2604"/>
    <w:rsid w:val="00DC2E2E"/>
    <w:rsid w:val="00DC3761"/>
    <w:rsid w:val="00DC4B9A"/>
    <w:rsid w:val="00DC521F"/>
    <w:rsid w:val="00DD08C9"/>
    <w:rsid w:val="00DD117A"/>
    <w:rsid w:val="00DD13BC"/>
    <w:rsid w:val="00DD2069"/>
    <w:rsid w:val="00DD2710"/>
    <w:rsid w:val="00DD286A"/>
    <w:rsid w:val="00DD2D37"/>
    <w:rsid w:val="00DD5189"/>
    <w:rsid w:val="00DD5993"/>
    <w:rsid w:val="00DD7A95"/>
    <w:rsid w:val="00DE194A"/>
    <w:rsid w:val="00DE2842"/>
    <w:rsid w:val="00DE33AE"/>
    <w:rsid w:val="00DE4C57"/>
    <w:rsid w:val="00DE51EA"/>
    <w:rsid w:val="00DE5CA8"/>
    <w:rsid w:val="00DE6267"/>
    <w:rsid w:val="00DE7444"/>
    <w:rsid w:val="00DE7D26"/>
    <w:rsid w:val="00DF07CA"/>
    <w:rsid w:val="00DF10A4"/>
    <w:rsid w:val="00DF1A6F"/>
    <w:rsid w:val="00DF29F9"/>
    <w:rsid w:val="00DF31E6"/>
    <w:rsid w:val="00DF3F6D"/>
    <w:rsid w:val="00DF6E2F"/>
    <w:rsid w:val="00DF6F81"/>
    <w:rsid w:val="00DF715C"/>
    <w:rsid w:val="00E003CA"/>
    <w:rsid w:val="00E00802"/>
    <w:rsid w:val="00E014F2"/>
    <w:rsid w:val="00E01BD9"/>
    <w:rsid w:val="00E027A5"/>
    <w:rsid w:val="00E03273"/>
    <w:rsid w:val="00E034D4"/>
    <w:rsid w:val="00E048CB"/>
    <w:rsid w:val="00E04D73"/>
    <w:rsid w:val="00E04E6E"/>
    <w:rsid w:val="00E065A5"/>
    <w:rsid w:val="00E07C49"/>
    <w:rsid w:val="00E10008"/>
    <w:rsid w:val="00E107D9"/>
    <w:rsid w:val="00E10BBA"/>
    <w:rsid w:val="00E10CE6"/>
    <w:rsid w:val="00E10FE6"/>
    <w:rsid w:val="00E115C6"/>
    <w:rsid w:val="00E11A60"/>
    <w:rsid w:val="00E1287B"/>
    <w:rsid w:val="00E12D30"/>
    <w:rsid w:val="00E12F8E"/>
    <w:rsid w:val="00E13312"/>
    <w:rsid w:val="00E14A84"/>
    <w:rsid w:val="00E14B88"/>
    <w:rsid w:val="00E14EBF"/>
    <w:rsid w:val="00E1523B"/>
    <w:rsid w:val="00E15455"/>
    <w:rsid w:val="00E15725"/>
    <w:rsid w:val="00E158A8"/>
    <w:rsid w:val="00E15DD9"/>
    <w:rsid w:val="00E15F92"/>
    <w:rsid w:val="00E17098"/>
    <w:rsid w:val="00E17424"/>
    <w:rsid w:val="00E177AF"/>
    <w:rsid w:val="00E2089F"/>
    <w:rsid w:val="00E20C04"/>
    <w:rsid w:val="00E20E1D"/>
    <w:rsid w:val="00E2146F"/>
    <w:rsid w:val="00E21860"/>
    <w:rsid w:val="00E21E4C"/>
    <w:rsid w:val="00E22204"/>
    <w:rsid w:val="00E23D80"/>
    <w:rsid w:val="00E24170"/>
    <w:rsid w:val="00E25471"/>
    <w:rsid w:val="00E26DD4"/>
    <w:rsid w:val="00E27FE1"/>
    <w:rsid w:val="00E30064"/>
    <w:rsid w:val="00E31638"/>
    <w:rsid w:val="00E3220E"/>
    <w:rsid w:val="00E323FF"/>
    <w:rsid w:val="00E336F0"/>
    <w:rsid w:val="00E33A5D"/>
    <w:rsid w:val="00E346CB"/>
    <w:rsid w:val="00E3485E"/>
    <w:rsid w:val="00E34C03"/>
    <w:rsid w:val="00E368DA"/>
    <w:rsid w:val="00E37D6A"/>
    <w:rsid w:val="00E4079C"/>
    <w:rsid w:val="00E4184A"/>
    <w:rsid w:val="00E41D5A"/>
    <w:rsid w:val="00E4248C"/>
    <w:rsid w:val="00E42A44"/>
    <w:rsid w:val="00E43813"/>
    <w:rsid w:val="00E43E84"/>
    <w:rsid w:val="00E4563A"/>
    <w:rsid w:val="00E458CE"/>
    <w:rsid w:val="00E46402"/>
    <w:rsid w:val="00E46CAE"/>
    <w:rsid w:val="00E472F0"/>
    <w:rsid w:val="00E47CF8"/>
    <w:rsid w:val="00E50CA8"/>
    <w:rsid w:val="00E514F7"/>
    <w:rsid w:val="00E51657"/>
    <w:rsid w:val="00E519C2"/>
    <w:rsid w:val="00E527E8"/>
    <w:rsid w:val="00E5296C"/>
    <w:rsid w:val="00E52A8F"/>
    <w:rsid w:val="00E52BE4"/>
    <w:rsid w:val="00E52E3D"/>
    <w:rsid w:val="00E52EFD"/>
    <w:rsid w:val="00E55531"/>
    <w:rsid w:val="00E55A8B"/>
    <w:rsid w:val="00E56493"/>
    <w:rsid w:val="00E6000F"/>
    <w:rsid w:val="00E60461"/>
    <w:rsid w:val="00E609BD"/>
    <w:rsid w:val="00E609F8"/>
    <w:rsid w:val="00E61775"/>
    <w:rsid w:val="00E61919"/>
    <w:rsid w:val="00E6235A"/>
    <w:rsid w:val="00E629AA"/>
    <w:rsid w:val="00E62B5E"/>
    <w:rsid w:val="00E63B26"/>
    <w:rsid w:val="00E6415D"/>
    <w:rsid w:val="00E64504"/>
    <w:rsid w:val="00E66F64"/>
    <w:rsid w:val="00E70D08"/>
    <w:rsid w:val="00E711ED"/>
    <w:rsid w:val="00E71652"/>
    <w:rsid w:val="00E718BE"/>
    <w:rsid w:val="00E72AFC"/>
    <w:rsid w:val="00E735FD"/>
    <w:rsid w:val="00E7452D"/>
    <w:rsid w:val="00E74D36"/>
    <w:rsid w:val="00E75CE9"/>
    <w:rsid w:val="00E75E71"/>
    <w:rsid w:val="00E761F5"/>
    <w:rsid w:val="00E76D2E"/>
    <w:rsid w:val="00E77FD9"/>
    <w:rsid w:val="00E8136F"/>
    <w:rsid w:val="00E82792"/>
    <w:rsid w:val="00E82C73"/>
    <w:rsid w:val="00E84669"/>
    <w:rsid w:val="00E84710"/>
    <w:rsid w:val="00E87095"/>
    <w:rsid w:val="00E873CC"/>
    <w:rsid w:val="00E874F3"/>
    <w:rsid w:val="00E87B85"/>
    <w:rsid w:val="00E87BC5"/>
    <w:rsid w:val="00E87BCC"/>
    <w:rsid w:val="00E91324"/>
    <w:rsid w:val="00E9212F"/>
    <w:rsid w:val="00E9453D"/>
    <w:rsid w:val="00E949B8"/>
    <w:rsid w:val="00E94BA9"/>
    <w:rsid w:val="00E94D05"/>
    <w:rsid w:val="00E95832"/>
    <w:rsid w:val="00E9774F"/>
    <w:rsid w:val="00E979B0"/>
    <w:rsid w:val="00EA00E8"/>
    <w:rsid w:val="00EA031D"/>
    <w:rsid w:val="00EA035C"/>
    <w:rsid w:val="00EA0568"/>
    <w:rsid w:val="00EA1B61"/>
    <w:rsid w:val="00EA1EC6"/>
    <w:rsid w:val="00EA2BB1"/>
    <w:rsid w:val="00EA3039"/>
    <w:rsid w:val="00EA6BCA"/>
    <w:rsid w:val="00EA740E"/>
    <w:rsid w:val="00EB059F"/>
    <w:rsid w:val="00EB186A"/>
    <w:rsid w:val="00EB38C8"/>
    <w:rsid w:val="00EB429C"/>
    <w:rsid w:val="00EB4411"/>
    <w:rsid w:val="00EB650C"/>
    <w:rsid w:val="00EB6791"/>
    <w:rsid w:val="00EB72E0"/>
    <w:rsid w:val="00EC0360"/>
    <w:rsid w:val="00EC08CC"/>
    <w:rsid w:val="00EC0A8A"/>
    <w:rsid w:val="00EC18C0"/>
    <w:rsid w:val="00EC1A6A"/>
    <w:rsid w:val="00EC28E3"/>
    <w:rsid w:val="00EC28F4"/>
    <w:rsid w:val="00EC396F"/>
    <w:rsid w:val="00EC3AF5"/>
    <w:rsid w:val="00EC3DB3"/>
    <w:rsid w:val="00EC40D7"/>
    <w:rsid w:val="00EC5673"/>
    <w:rsid w:val="00EC58A8"/>
    <w:rsid w:val="00EC5FEE"/>
    <w:rsid w:val="00EC628C"/>
    <w:rsid w:val="00EC710A"/>
    <w:rsid w:val="00EC7E77"/>
    <w:rsid w:val="00ED1B65"/>
    <w:rsid w:val="00ED1D25"/>
    <w:rsid w:val="00ED3789"/>
    <w:rsid w:val="00ED3D50"/>
    <w:rsid w:val="00ED477A"/>
    <w:rsid w:val="00ED4F8D"/>
    <w:rsid w:val="00ED54B0"/>
    <w:rsid w:val="00ED571C"/>
    <w:rsid w:val="00ED5FED"/>
    <w:rsid w:val="00ED782D"/>
    <w:rsid w:val="00EE100A"/>
    <w:rsid w:val="00EE23A7"/>
    <w:rsid w:val="00EE2F6E"/>
    <w:rsid w:val="00EE3EF6"/>
    <w:rsid w:val="00EE3FBA"/>
    <w:rsid w:val="00EE4E8B"/>
    <w:rsid w:val="00EE5D68"/>
    <w:rsid w:val="00EF03C1"/>
    <w:rsid w:val="00EF085E"/>
    <w:rsid w:val="00EF1BF5"/>
    <w:rsid w:val="00EF223B"/>
    <w:rsid w:val="00EF391E"/>
    <w:rsid w:val="00EF510B"/>
    <w:rsid w:val="00EF56C5"/>
    <w:rsid w:val="00EF5742"/>
    <w:rsid w:val="00EF6474"/>
    <w:rsid w:val="00EF6976"/>
    <w:rsid w:val="00EF7143"/>
    <w:rsid w:val="00EF77ED"/>
    <w:rsid w:val="00F01B66"/>
    <w:rsid w:val="00F01E53"/>
    <w:rsid w:val="00F03231"/>
    <w:rsid w:val="00F03C15"/>
    <w:rsid w:val="00F03E57"/>
    <w:rsid w:val="00F04637"/>
    <w:rsid w:val="00F06838"/>
    <w:rsid w:val="00F07C33"/>
    <w:rsid w:val="00F108C4"/>
    <w:rsid w:val="00F11D03"/>
    <w:rsid w:val="00F12607"/>
    <w:rsid w:val="00F13827"/>
    <w:rsid w:val="00F13A5B"/>
    <w:rsid w:val="00F14126"/>
    <w:rsid w:val="00F14C0D"/>
    <w:rsid w:val="00F15E49"/>
    <w:rsid w:val="00F1617C"/>
    <w:rsid w:val="00F166AD"/>
    <w:rsid w:val="00F172EE"/>
    <w:rsid w:val="00F1749A"/>
    <w:rsid w:val="00F177D7"/>
    <w:rsid w:val="00F20ADD"/>
    <w:rsid w:val="00F214B7"/>
    <w:rsid w:val="00F21548"/>
    <w:rsid w:val="00F21B0B"/>
    <w:rsid w:val="00F221E8"/>
    <w:rsid w:val="00F22B51"/>
    <w:rsid w:val="00F22EF6"/>
    <w:rsid w:val="00F2406A"/>
    <w:rsid w:val="00F2414C"/>
    <w:rsid w:val="00F248EC"/>
    <w:rsid w:val="00F25310"/>
    <w:rsid w:val="00F254A8"/>
    <w:rsid w:val="00F25D12"/>
    <w:rsid w:val="00F26521"/>
    <w:rsid w:val="00F268EF"/>
    <w:rsid w:val="00F27C1E"/>
    <w:rsid w:val="00F307E7"/>
    <w:rsid w:val="00F3107A"/>
    <w:rsid w:val="00F31B15"/>
    <w:rsid w:val="00F31BE6"/>
    <w:rsid w:val="00F3249C"/>
    <w:rsid w:val="00F326E4"/>
    <w:rsid w:val="00F32EBB"/>
    <w:rsid w:val="00F336A8"/>
    <w:rsid w:val="00F33932"/>
    <w:rsid w:val="00F339BF"/>
    <w:rsid w:val="00F348D1"/>
    <w:rsid w:val="00F35714"/>
    <w:rsid w:val="00F35FA0"/>
    <w:rsid w:val="00F370DA"/>
    <w:rsid w:val="00F371C1"/>
    <w:rsid w:val="00F375A2"/>
    <w:rsid w:val="00F379D8"/>
    <w:rsid w:val="00F4063B"/>
    <w:rsid w:val="00F41F1B"/>
    <w:rsid w:val="00F426E5"/>
    <w:rsid w:val="00F43049"/>
    <w:rsid w:val="00F43AAC"/>
    <w:rsid w:val="00F43C86"/>
    <w:rsid w:val="00F44144"/>
    <w:rsid w:val="00F45DFB"/>
    <w:rsid w:val="00F4640B"/>
    <w:rsid w:val="00F465FE"/>
    <w:rsid w:val="00F470D5"/>
    <w:rsid w:val="00F47B4C"/>
    <w:rsid w:val="00F47C0F"/>
    <w:rsid w:val="00F50935"/>
    <w:rsid w:val="00F50DCB"/>
    <w:rsid w:val="00F515F8"/>
    <w:rsid w:val="00F51B45"/>
    <w:rsid w:val="00F52355"/>
    <w:rsid w:val="00F53630"/>
    <w:rsid w:val="00F53902"/>
    <w:rsid w:val="00F53A6D"/>
    <w:rsid w:val="00F5403F"/>
    <w:rsid w:val="00F554F6"/>
    <w:rsid w:val="00F55EF5"/>
    <w:rsid w:val="00F564E9"/>
    <w:rsid w:val="00F56EB0"/>
    <w:rsid w:val="00F574E5"/>
    <w:rsid w:val="00F57B2A"/>
    <w:rsid w:val="00F60771"/>
    <w:rsid w:val="00F60EDB"/>
    <w:rsid w:val="00F622E5"/>
    <w:rsid w:val="00F6289F"/>
    <w:rsid w:val="00F6399B"/>
    <w:rsid w:val="00F63FF4"/>
    <w:rsid w:val="00F6527B"/>
    <w:rsid w:val="00F668E0"/>
    <w:rsid w:val="00F67160"/>
    <w:rsid w:val="00F67EB2"/>
    <w:rsid w:val="00F70775"/>
    <w:rsid w:val="00F70BFA"/>
    <w:rsid w:val="00F71958"/>
    <w:rsid w:val="00F71CAD"/>
    <w:rsid w:val="00F739FC"/>
    <w:rsid w:val="00F74D8A"/>
    <w:rsid w:val="00F77F18"/>
    <w:rsid w:val="00F81532"/>
    <w:rsid w:val="00F82707"/>
    <w:rsid w:val="00F828E5"/>
    <w:rsid w:val="00F82CCA"/>
    <w:rsid w:val="00F8334B"/>
    <w:rsid w:val="00F8395E"/>
    <w:rsid w:val="00F84224"/>
    <w:rsid w:val="00F8428E"/>
    <w:rsid w:val="00F84E4B"/>
    <w:rsid w:val="00F850CA"/>
    <w:rsid w:val="00F86280"/>
    <w:rsid w:val="00F86686"/>
    <w:rsid w:val="00F868D6"/>
    <w:rsid w:val="00F869A8"/>
    <w:rsid w:val="00F87B09"/>
    <w:rsid w:val="00F91002"/>
    <w:rsid w:val="00F91453"/>
    <w:rsid w:val="00F91548"/>
    <w:rsid w:val="00F91786"/>
    <w:rsid w:val="00F939D4"/>
    <w:rsid w:val="00F94058"/>
    <w:rsid w:val="00F9435C"/>
    <w:rsid w:val="00F949C9"/>
    <w:rsid w:val="00F9523C"/>
    <w:rsid w:val="00F96488"/>
    <w:rsid w:val="00FA08A8"/>
    <w:rsid w:val="00FA22A9"/>
    <w:rsid w:val="00FA2470"/>
    <w:rsid w:val="00FA3ED6"/>
    <w:rsid w:val="00FA42E1"/>
    <w:rsid w:val="00FA53B3"/>
    <w:rsid w:val="00FA5673"/>
    <w:rsid w:val="00FA5861"/>
    <w:rsid w:val="00FA5921"/>
    <w:rsid w:val="00FA5BAF"/>
    <w:rsid w:val="00FA673E"/>
    <w:rsid w:val="00FA6EB7"/>
    <w:rsid w:val="00FB04C0"/>
    <w:rsid w:val="00FB08C7"/>
    <w:rsid w:val="00FB0E41"/>
    <w:rsid w:val="00FB1D94"/>
    <w:rsid w:val="00FB27B2"/>
    <w:rsid w:val="00FB2C6D"/>
    <w:rsid w:val="00FB2E68"/>
    <w:rsid w:val="00FB310D"/>
    <w:rsid w:val="00FB3870"/>
    <w:rsid w:val="00FB399F"/>
    <w:rsid w:val="00FB4889"/>
    <w:rsid w:val="00FB4D81"/>
    <w:rsid w:val="00FB7822"/>
    <w:rsid w:val="00FC0668"/>
    <w:rsid w:val="00FC0E65"/>
    <w:rsid w:val="00FC0F5A"/>
    <w:rsid w:val="00FC20BD"/>
    <w:rsid w:val="00FC21C0"/>
    <w:rsid w:val="00FC27B6"/>
    <w:rsid w:val="00FC39CF"/>
    <w:rsid w:val="00FC41C0"/>
    <w:rsid w:val="00FC42F2"/>
    <w:rsid w:val="00FC4523"/>
    <w:rsid w:val="00FC558E"/>
    <w:rsid w:val="00FC7ADD"/>
    <w:rsid w:val="00FD04F8"/>
    <w:rsid w:val="00FD0CF1"/>
    <w:rsid w:val="00FD2831"/>
    <w:rsid w:val="00FD2D15"/>
    <w:rsid w:val="00FD34CD"/>
    <w:rsid w:val="00FD3CF7"/>
    <w:rsid w:val="00FD42AA"/>
    <w:rsid w:val="00FD4AF6"/>
    <w:rsid w:val="00FD543E"/>
    <w:rsid w:val="00FD5BB5"/>
    <w:rsid w:val="00FD5E7A"/>
    <w:rsid w:val="00FD60C9"/>
    <w:rsid w:val="00FD67BB"/>
    <w:rsid w:val="00FD71B5"/>
    <w:rsid w:val="00FE2D27"/>
    <w:rsid w:val="00FE2E51"/>
    <w:rsid w:val="00FE2F93"/>
    <w:rsid w:val="00FE3BEC"/>
    <w:rsid w:val="00FE3F32"/>
    <w:rsid w:val="00FE542E"/>
    <w:rsid w:val="00FE5616"/>
    <w:rsid w:val="00FE5F25"/>
    <w:rsid w:val="00FE60F2"/>
    <w:rsid w:val="00FE6569"/>
    <w:rsid w:val="00FE6986"/>
    <w:rsid w:val="00FE7F15"/>
    <w:rsid w:val="00FF08E0"/>
    <w:rsid w:val="00FF3C81"/>
    <w:rsid w:val="00FF5E50"/>
    <w:rsid w:val="00FF5E8D"/>
    <w:rsid w:val="00FF7410"/>
    <w:rsid w:val="00FF7485"/>
    <w:rsid w:val="00FF7581"/>
    <w:rsid w:val="00FF75FC"/>
    <w:rsid w:val="051355CE"/>
    <w:rsid w:val="06D84651"/>
    <w:rsid w:val="1FB010F6"/>
    <w:rsid w:val="2B5C62B9"/>
    <w:rsid w:val="2B604BD6"/>
    <w:rsid w:val="3A9322F6"/>
    <w:rsid w:val="43A01BE5"/>
    <w:rsid w:val="5020346A"/>
    <w:rsid w:val="5493496C"/>
    <w:rsid w:val="5691631D"/>
    <w:rsid w:val="5A9E3CCD"/>
    <w:rsid w:val="61B75853"/>
    <w:rsid w:val="6B29508B"/>
    <w:rsid w:val="703D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2D9C095-D48F-4795-8BFC-E34C48FF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uiPriority="9"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unhideWhenUsed="1" w:qFormat="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unhideWhenUsed="1" w:qFormat="1"/>
    <w:lsdException w:name="Body Text Indent 3" w:unhideWhenUsed="1" w:qFormat="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uiPriority w:val="9"/>
    <w:qFormat/>
    <w:pPr>
      <w:keepNext/>
      <w:keepLines/>
      <w:spacing w:before="340" w:after="330" w:line="576" w:lineRule="auto"/>
      <w:outlineLvl w:val="0"/>
    </w:pPr>
    <w:rPr>
      <w:b/>
      <w:bCs/>
      <w:kern w:val="44"/>
      <w:sz w:val="44"/>
      <w:szCs w:val="44"/>
    </w:rPr>
  </w:style>
  <w:style w:type="paragraph" w:styleId="2">
    <w:name w:val="heading 2"/>
    <w:basedOn w:val="a0"/>
    <w:next w:val="a0"/>
    <w:link w:val="2Char"/>
    <w:uiPriority w:val="9"/>
    <w:unhideWhenUsed/>
    <w:qFormat/>
    <w:pPr>
      <w:keepNext/>
      <w:ind w:left="-57" w:right="-57"/>
      <w:jc w:val="center"/>
      <w:outlineLvl w:val="1"/>
    </w:pPr>
    <w:rPr>
      <w:rFonts w:ascii="黑体"/>
      <w:b/>
      <w:sz w:val="18"/>
    </w:rPr>
  </w:style>
  <w:style w:type="paragraph" w:styleId="3">
    <w:name w:val="heading 3"/>
    <w:basedOn w:val="a0"/>
    <w:next w:val="a0"/>
    <w:link w:val="3Char"/>
    <w:uiPriority w:val="9"/>
    <w:unhideWhenUsed/>
    <w:qFormat/>
    <w:pPr>
      <w:keepNext/>
      <w:keepLines/>
      <w:spacing w:before="260" w:after="260" w:line="415" w:lineRule="auto"/>
      <w:outlineLvl w:val="2"/>
    </w:pPr>
    <w:rPr>
      <w:b/>
      <w:bCs/>
      <w:sz w:val="32"/>
      <w:szCs w:val="32"/>
    </w:rPr>
  </w:style>
  <w:style w:type="paragraph" w:styleId="4">
    <w:name w:val="heading 4"/>
    <w:basedOn w:val="a0"/>
    <w:next w:val="a0"/>
    <w:link w:val="4Char"/>
    <w:uiPriority w:val="9"/>
    <w:unhideWhenUsed/>
    <w:qFormat/>
    <w:pPr>
      <w:keepNext/>
      <w:keepLines/>
      <w:spacing w:before="280" w:after="290" w:line="374" w:lineRule="auto"/>
      <w:outlineLvl w:val="3"/>
    </w:pPr>
    <w:rPr>
      <w:rFonts w:ascii="Arial" w:eastAsia="黑体" w:hAnsi="Arial"/>
      <w:b/>
      <w:bCs/>
      <w:sz w:val="28"/>
      <w:szCs w:val="28"/>
    </w:rPr>
  </w:style>
  <w:style w:type="paragraph" w:styleId="5">
    <w:name w:val="heading 5"/>
    <w:basedOn w:val="a0"/>
    <w:next w:val="a0"/>
    <w:link w:val="5Char"/>
    <w:uiPriority w:val="9"/>
    <w:unhideWhenUsed/>
    <w:qFormat/>
    <w:pPr>
      <w:keepNext/>
      <w:spacing w:line="360" w:lineRule="auto"/>
      <w:ind w:firstLineChars="200" w:firstLine="200"/>
      <w:jc w:val="center"/>
      <w:outlineLvl w:val="4"/>
    </w:pPr>
    <w:rPr>
      <w:sz w:val="28"/>
      <w:szCs w:val="20"/>
    </w:rPr>
  </w:style>
  <w:style w:type="paragraph" w:styleId="6">
    <w:name w:val="heading 6"/>
    <w:basedOn w:val="a0"/>
    <w:next w:val="a0"/>
    <w:link w:val="6Char"/>
    <w:uiPriority w:val="9"/>
    <w:unhideWhenUsed/>
    <w:qFormat/>
    <w:pPr>
      <w:keepNext/>
      <w:spacing w:line="420" w:lineRule="exact"/>
      <w:jc w:val="center"/>
      <w:outlineLvl w:val="5"/>
    </w:pPr>
    <w:rPr>
      <w:rFonts w:ascii="宋体" w:hAnsi="宋体"/>
      <w:b/>
      <w:spacing w:val="-10"/>
      <w:sz w:val="18"/>
      <w:szCs w:val="20"/>
    </w:rPr>
  </w:style>
  <w:style w:type="paragraph" w:styleId="7">
    <w:name w:val="heading 7"/>
    <w:basedOn w:val="a0"/>
    <w:next w:val="a0"/>
    <w:link w:val="7Char"/>
    <w:uiPriority w:val="9"/>
    <w:unhideWhenUsed/>
    <w:qFormat/>
    <w:pPr>
      <w:keepNext/>
      <w:keepLines/>
      <w:spacing w:before="240" w:after="64" w:line="319" w:lineRule="auto"/>
      <w:outlineLvl w:val="6"/>
    </w:pPr>
    <w:rPr>
      <w:b/>
      <w:bCs/>
      <w:sz w:val="24"/>
    </w:rPr>
  </w:style>
  <w:style w:type="paragraph" w:styleId="9">
    <w:name w:val="heading 9"/>
    <w:basedOn w:val="a0"/>
    <w:next w:val="a0"/>
    <w:link w:val="9Char"/>
    <w:uiPriority w:val="9"/>
    <w:unhideWhenUsed/>
    <w:qFormat/>
    <w:pPr>
      <w:keepNext/>
      <w:spacing w:line="320" w:lineRule="exact"/>
      <w:jc w:val="center"/>
      <w:outlineLvl w:val="8"/>
    </w:pPr>
    <w:rPr>
      <w:rFonts w:ascii="宋体" w:hAnsi="宋体"/>
      <w:b/>
      <w:color w:val="FF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rPr>
      <w:b/>
      <w:bCs/>
    </w:rPr>
  </w:style>
  <w:style w:type="paragraph" w:styleId="a5">
    <w:name w:val="annotation text"/>
    <w:basedOn w:val="a0"/>
    <w:link w:val="Char0"/>
    <w:uiPriority w:val="99"/>
    <w:unhideWhenUsed/>
    <w:qFormat/>
    <w:pPr>
      <w:jc w:val="left"/>
    </w:pPr>
  </w:style>
  <w:style w:type="paragraph" w:styleId="70">
    <w:name w:val="toc 7"/>
    <w:basedOn w:val="a0"/>
    <w:next w:val="a0"/>
    <w:uiPriority w:val="39"/>
    <w:unhideWhenUsed/>
    <w:qFormat/>
    <w:pPr>
      <w:ind w:leftChars="1200" w:left="2520"/>
    </w:pPr>
  </w:style>
  <w:style w:type="paragraph" w:styleId="a6">
    <w:name w:val="Body Text First Indent"/>
    <w:basedOn w:val="a7"/>
    <w:link w:val="Char1"/>
    <w:unhideWhenUsed/>
    <w:qFormat/>
    <w:pPr>
      <w:spacing w:after="120" w:line="240" w:lineRule="auto"/>
      <w:ind w:firstLineChars="100" w:firstLine="420"/>
    </w:pPr>
    <w:rPr>
      <w:rFonts w:ascii="Times New Roman" w:eastAsia="宋体"/>
      <w:sz w:val="21"/>
    </w:rPr>
  </w:style>
  <w:style w:type="paragraph" w:styleId="a7">
    <w:name w:val="Body Text"/>
    <w:basedOn w:val="a0"/>
    <w:link w:val="Char10"/>
    <w:uiPriority w:val="99"/>
    <w:unhideWhenUsed/>
    <w:qFormat/>
    <w:pPr>
      <w:spacing w:line="440" w:lineRule="exact"/>
    </w:pPr>
    <w:rPr>
      <w:rFonts w:ascii="黑体" w:eastAsia="黑体"/>
      <w:sz w:val="28"/>
    </w:rPr>
  </w:style>
  <w:style w:type="paragraph" w:styleId="a8">
    <w:name w:val="Normal Indent"/>
    <w:basedOn w:val="a0"/>
    <w:link w:val="Char2"/>
    <w:unhideWhenUsed/>
    <w:qFormat/>
    <w:pPr>
      <w:ind w:firstLineChars="200" w:firstLine="420"/>
    </w:pPr>
    <w:rPr>
      <w:rFonts w:asciiTheme="minorHAnsi" w:eastAsiaTheme="minorEastAsia" w:hAnsiTheme="minorHAnsi" w:cstheme="minorBidi"/>
    </w:rPr>
  </w:style>
  <w:style w:type="paragraph" w:styleId="a9">
    <w:name w:val="caption"/>
    <w:basedOn w:val="a0"/>
    <w:next w:val="a0"/>
    <w:uiPriority w:val="35"/>
    <w:unhideWhenUsed/>
    <w:qFormat/>
    <w:rPr>
      <w:rFonts w:ascii="Arial" w:eastAsia="黑体" w:hAnsi="Arial" w:cs="Arial"/>
      <w:sz w:val="20"/>
      <w:szCs w:val="20"/>
    </w:rPr>
  </w:style>
  <w:style w:type="paragraph" w:styleId="aa">
    <w:name w:val="Document Map"/>
    <w:basedOn w:val="a0"/>
    <w:link w:val="Char3"/>
    <w:uiPriority w:val="99"/>
    <w:unhideWhenUsed/>
    <w:pPr>
      <w:shd w:val="clear" w:color="auto" w:fill="000080"/>
    </w:pPr>
  </w:style>
  <w:style w:type="paragraph" w:styleId="30">
    <w:name w:val="Body Text 3"/>
    <w:basedOn w:val="a0"/>
    <w:link w:val="3Char0"/>
    <w:uiPriority w:val="99"/>
    <w:unhideWhenUsed/>
    <w:qFormat/>
    <w:pPr>
      <w:spacing w:after="120"/>
    </w:pPr>
    <w:rPr>
      <w:sz w:val="16"/>
      <w:szCs w:val="16"/>
    </w:rPr>
  </w:style>
  <w:style w:type="paragraph" w:styleId="ab">
    <w:name w:val="Body Text Indent"/>
    <w:basedOn w:val="a0"/>
    <w:link w:val="Char4"/>
    <w:uiPriority w:val="99"/>
    <w:unhideWhenUsed/>
    <w:qFormat/>
    <w:pPr>
      <w:spacing w:line="420" w:lineRule="exact"/>
      <w:ind w:firstLineChars="200" w:firstLine="560"/>
    </w:pPr>
    <w:rPr>
      <w:rFonts w:eastAsia="楷体_GB2312"/>
      <w:sz w:val="28"/>
    </w:rPr>
  </w:style>
  <w:style w:type="paragraph" w:styleId="50">
    <w:name w:val="toc 5"/>
    <w:basedOn w:val="a0"/>
    <w:next w:val="a0"/>
    <w:uiPriority w:val="39"/>
    <w:unhideWhenUsed/>
    <w:pPr>
      <w:ind w:leftChars="800" w:left="1680"/>
    </w:pPr>
  </w:style>
  <w:style w:type="paragraph" w:styleId="31">
    <w:name w:val="toc 3"/>
    <w:basedOn w:val="a0"/>
    <w:next w:val="a0"/>
    <w:uiPriority w:val="39"/>
    <w:unhideWhenUsed/>
    <w:qFormat/>
    <w:pPr>
      <w:tabs>
        <w:tab w:val="right" w:leader="dot" w:pos="9061"/>
      </w:tabs>
      <w:spacing w:line="360" w:lineRule="auto"/>
      <w:ind w:leftChars="-2" w:left="960" w:hangingChars="402" w:hanging="965"/>
    </w:pPr>
    <w:rPr>
      <w:rFonts w:ascii="宋体" w:hAnsi="宋体"/>
      <w:kern w:val="24"/>
      <w:sz w:val="24"/>
      <w:szCs w:val="28"/>
    </w:rPr>
  </w:style>
  <w:style w:type="paragraph" w:styleId="ac">
    <w:name w:val="Plain Text"/>
    <w:basedOn w:val="a0"/>
    <w:link w:val="Char20"/>
    <w:unhideWhenUsed/>
    <w:qFormat/>
    <w:rPr>
      <w:rFonts w:ascii="宋体" w:hAnsi="Courier New" w:cs="Courier New"/>
      <w:szCs w:val="21"/>
    </w:rPr>
  </w:style>
  <w:style w:type="paragraph" w:styleId="8">
    <w:name w:val="toc 8"/>
    <w:basedOn w:val="a0"/>
    <w:next w:val="a0"/>
    <w:uiPriority w:val="39"/>
    <w:unhideWhenUsed/>
    <w:qFormat/>
    <w:pPr>
      <w:spacing w:line="360" w:lineRule="auto"/>
      <w:ind w:leftChars="1400" w:left="2940" w:firstLineChars="200" w:firstLine="200"/>
    </w:pPr>
    <w:rPr>
      <w:rFonts w:ascii="宋体" w:hAnsi="宋体"/>
      <w:kern w:val="24"/>
      <w:sz w:val="24"/>
    </w:rPr>
  </w:style>
  <w:style w:type="paragraph" w:styleId="ad">
    <w:name w:val="Date"/>
    <w:basedOn w:val="a0"/>
    <w:next w:val="a0"/>
    <w:link w:val="Char5"/>
    <w:uiPriority w:val="99"/>
    <w:unhideWhenUsed/>
    <w:qFormat/>
    <w:pPr>
      <w:ind w:leftChars="2500" w:left="100"/>
    </w:pPr>
    <w:rPr>
      <w:rFonts w:ascii="宋体" w:hAnsi="宋体"/>
      <w:spacing w:val="10"/>
      <w:sz w:val="30"/>
      <w:szCs w:val="20"/>
    </w:rPr>
  </w:style>
  <w:style w:type="paragraph" w:styleId="20">
    <w:name w:val="Body Text Indent 2"/>
    <w:basedOn w:val="a0"/>
    <w:link w:val="2Char0"/>
    <w:uiPriority w:val="99"/>
    <w:unhideWhenUsed/>
    <w:qFormat/>
    <w:pPr>
      <w:spacing w:line="360" w:lineRule="exact"/>
      <w:ind w:firstLineChars="200" w:firstLine="562"/>
    </w:pPr>
    <w:rPr>
      <w:rFonts w:eastAsia="楷体_GB2312"/>
      <w:b/>
      <w:bCs/>
      <w:sz w:val="28"/>
    </w:rPr>
  </w:style>
  <w:style w:type="paragraph" w:styleId="ae">
    <w:name w:val="Balloon Text"/>
    <w:basedOn w:val="a0"/>
    <w:link w:val="Char11"/>
    <w:uiPriority w:val="99"/>
    <w:unhideWhenUsed/>
    <w:qFormat/>
    <w:rPr>
      <w:rFonts w:ascii="Calibri" w:hAnsi="Calibri"/>
      <w:kern w:val="0"/>
      <w:sz w:val="18"/>
      <w:szCs w:val="18"/>
    </w:rPr>
  </w:style>
  <w:style w:type="paragraph" w:styleId="af">
    <w:name w:val="footer"/>
    <w:basedOn w:val="a0"/>
    <w:link w:val="Char12"/>
    <w:uiPriority w:val="99"/>
    <w:unhideWhenUsed/>
    <w:qFormat/>
    <w:pPr>
      <w:tabs>
        <w:tab w:val="center" w:pos="4153"/>
        <w:tab w:val="right" w:pos="8306"/>
      </w:tabs>
      <w:snapToGrid w:val="0"/>
      <w:jc w:val="left"/>
    </w:pPr>
    <w:rPr>
      <w:sz w:val="18"/>
      <w:szCs w:val="18"/>
    </w:rPr>
  </w:style>
  <w:style w:type="paragraph" w:styleId="af0">
    <w:name w:val="header"/>
    <w:basedOn w:val="a0"/>
    <w:link w:val="Char1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next w:val="a0"/>
    <w:uiPriority w:val="39"/>
    <w:unhideWhenUsed/>
    <w:pPr>
      <w:widowControl w:val="0"/>
      <w:tabs>
        <w:tab w:val="right" w:leader="hyphen" w:pos="9061"/>
      </w:tabs>
      <w:jc w:val="both"/>
      <w:outlineLvl w:val="0"/>
    </w:pPr>
    <w:rPr>
      <w:rFonts w:ascii="宋体" w:eastAsia="宋体" w:hAnsi="Times New Roman" w:cs="Times New Roman"/>
      <w:kern w:val="20"/>
      <w:sz w:val="28"/>
      <w:szCs w:val="44"/>
    </w:rPr>
  </w:style>
  <w:style w:type="paragraph" w:styleId="40">
    <w:name w:val="toc 4"/>
    <w:basedOn w:val="a0"/>
    <w:next w:val="a0"/>
    <w:uiPriority w:val="39"/>
    <w:unhideWhenUsed/>
    <w:qFormat/>
    <w:pPr>
      <w:ind w:leftChars="600" w:left="1260"/>
    </w:pPr>
  </w:style>
  <w:style w:type="paragraph" w:styleId="af1">
    <w:name w:val="List"/>
    <w:basedOn w:val="a0"/>
    <w:uiPriority w:val="99"/>
    <w:unhideWhenUsed/>
    <w:qFormat/>
    <w:pPr>
      <w:autoSpaceDE w:val="0"/>
      <w:autoSpaceDN w:val="0"/>
      <w:adjustRightInd w:val="0"/>
      <w:snapToGrid w:val="0"/>
      <w:spacing w:line="480" w:lineRule="exact"/>
      <w:jc w:val="center"/>
    </w:pPr>
    <w:rPr>
      <w:kern w:val="32"/>
      <w:sz w:val="24"/>
      <w:szCs w:val="20"/>
    </w:rPr>
  </w:style>
  <w:style w:type="paragraph" w:styleId="af2">
    <w:name w:val="footnote text"/>
    <w:basedOn w:val="a0"/>
    <w:link w:val="Char6"/>
    <w:uiPriority w:val="99"/>
    <w:unhideWhenUsed/>
    <w:qFormat/>
    <w:pPr>
      <w:snapToGrid w:val="0"/>
      <w:jc w:val="left"/>
    </w:pPr>
    <w:rPr>
      <w:sz w:val="18"/>
      <w:szCs w:val="18"/>
    </w:rPr>
  </w:style>
  <w:style w:type="paragraph" w:styleId="60">
    <w:name w:val="toc 6"/>
    <w:basedOn w:val="a0"/>
    <w:next w:val="a0"/>
    <w:uiPriority w:val="39"/>
    <w:unhideWhenUsed/>
    <w:pPr>
      <w:ind w:leftChars="1000" w:left="2100"/>
    </w:pPr>
  </w:style>
  <w:style w:type="paragraph" w:styleId="32">
    <w:name w:val="Body Text Indent 3"/>
    <w:basedOn w:val="a0"/>
    <w:link w:val="3Char1"/>
    <w:uiPriority w:val="99"/>
    <w:unhideWhenUsed/>
    <w:qFormat/>
    <w:pPr>
      <w:spacing w:after="120"/>
      <w:ind w:leftChars="200" w:left="420"/>
    </w:pPr>
    <w:rPr>
      <w:sz w:val="16"/>
      <w:szCs w:val="16"/>
    </w:rPr>
  </w:style>
  <w:style w:type="paragraph" w:styleId="21">
    <w:name w:val="toc 2"/>
    <w:next w:val="a0"/>
    <w:uiPriority w:val="39"/>
    <w:unhideWhenUsed/>
    <w:qFormat/>
    <w:pPr>
      <w:widowControl w:val="0"/>
      <w:tabs>
        <w:tab w:val="right" w:leader="hyphen" w:pos="9061"/>
      </w:tabs>
      <w:jc w:val="both"/>
      <w:outlineLvl w:val="1"/>
    </w:pPr>
    <w:rPr>
      <w:rFonts w:ascii="宋体" w:eastAsia="宋体" w:hAnsi="Times New Roman" w:cs="Times New Roman"/>
      <w:kern w:val="20"/>
      <w:sz w:val="28"/>
    </w:rPr>
  </w:style>
  <w:style w:type="paragraph" w:styleId="90">
    <w:name w:val="toc 9"/>
    <w:basedOn w:val="a0"/>
    <w:next w:val="a0"/>
    <w:uiPriority w:val="39"/>
    <w:unhideWhenUsed/>
    <w:qFormat/>
    <w:pPr>
      <w:ind w:leftChars="1600" w:left="3360"/>
    </w:pPr>
  </w:style>
  <w:style w:type="paragraph" w:styleId="22">
    <w:name w:val="Body Text 2"/>
    <w:basedOn w:val="a0"/>
    <w:link w:val="2Char1"/>
    <w:uiPriority w:val="99"/>
    <w:unhideWhenUsed/>
    <w:qFormat/>
    <w:pPr>
      <w:spacing w:line="440" w:lineRule="atLeast"/>
    </w:pPr>
    <w:rPr>
      <w:rFonts w:eastAsia="楷体_GB2312"/>
      <w:b/>
      <w:bCs/>
      <w:sz w:val="28"/>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3">
    <w:name w:val="Normal (Web)"/>
    <w:basedOn w:val="a0"/>
    <w:uiPriority w:val="99"/>
    <w:unhideWhenUsed/>
    <w:pPr>
      <w:widowControl/>
      <w:spacing w:before="100" w:beforeAutospacing="1" w:after="100" w:afterAutospacing="1"/>
      <w:jc w:val="left"/>
    </w:pPr>
    <w:rPr>
      <w:rFonts w:ascii="宋体" w:hAnsi="宋体" w:cs="宋体"/>
      <w:kern w:val="0"/>
      <w:sz w:val="24"/>
    </w:rPr>
  </w:style>
  <w:style w:type="paragraph" w:styleId="11">
    <w:name w:val="index 1"/>
    <w:basedOn w:val="a0"/>
    <w:next w:val="a0"/>
    <w:uiPriority w:val="99"/>
    <w:unhideWhenUsed/>
    <w:pPr>
      <w:tabs>
        <w:tab w:val="left" w:pos="5580"/>
      </w:tabs>
      <w:spacing w:line="280" w:lineRule="exact"/>
    </w:pPr>
    <w:rPr>
      <w:rFonts w:ascii="宋体" w:hAnsi="宋体"/>
      <w:spacing w:val="10"/>
    </w:rPr>
  </w:style>
  <w:style w:type="paragraph" w:styleId="af4">
    <w:name w:val="Title"/>
    <w:basedOn w:val="a0"/>
    <w:link w:val="Char7"/>
    <w:uiPriority w:val="10"/>
    <w:qFormat/>
    <w:pPr>
      <w:spacing w:before="240" w:after="60"/>
      <w:jc w:val="center"/>
      <w:outlineLvl w:val="0"/>
    </w:pPr>
    <w:rPr>
      <w:rFonts w:ascii="Arial" w:hAnsi="Arial" w:cs="Arial"/>
      <w:b/>
      <w:bCs/>
      <w:sz w:val="32"/>
      <w:szCs w:val="32"/>
    </w:rPr>
  </w:style>
  <w:style w:type="character" w:styleId="af5">
    <w:name w:val="FollowedHyperlink"/>
    <w:uiPriority w:val="99"/>
    <w:unhideWhenUsed/>
    <w:rPr>
      <w:color w:val="333333"/>
      <w:u w:val="none"/>
    </w:rPr>
  </w:style>
  <w:style w:type="character" w:styleId="af6">
    <w:name w:val="Hyperlink"/>
    <w:uiPriority w:val="99"/>
    <w:unhideWhenUsed/>
    <w:rPr>
      <w:color w:val="0000CC"/>
      <w:u w:val="single"/>
    </w:rPr>
  </w:style>
  <w:style w:type="character" w:styleId="af7">
    <w:name w:val="annotation reference"/>
    <w:uiPriority w:val="99"/>
    <w:unhideWhenUsed/>
    <w:qFormat/>
    <w:rPr>
      <w:sz w:val="21"/>
      <w:szCs w:val="21"/>
    </w:rPr>
  </w:style>
  <w:style w:type="table" w:styleId="af8">
    <w:name w:val="Table Grid"/>
    <w:basedOn w:val="a2"/>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
    <w:rPr>
      <w:rFonts w:ascii="Times New Roman" w:eastAsia="宋体" w:hAnsi="Times New Roman" w:cs="Times New Roman"/>
      <w:b/>
      <w:bCs/>
      <w:kern w:val="44"/>
      <w:sz w:val="44"/>
      <w:szCs w:val="44"/>
    </w:rPr>
  </w:style>
  <w:style w:type="character" w:customStyle="1" w:styleId="2Char">
    <w:name w:val="标题 2 Char"/>
    <w:basedOn w:val="a1"/>
    <w:link w:val="2"/>
    <w:uiPriority w:val="9"/>
    <w:semiHidden/>
    <w:rPr>
      <w:rFonts w:ascii="黑体" w:eastAsia="宋体" w:hAnsi="Times New Roman" w:cs="Times New Roman"/>
      <w:b/>
      <w:sz w:val="18"/>
      <w:szCs w:val="24"/>
    </w:rPr>
  </w:style>
  <w:style w:type="character" w:customStyle="1" w:styleId="3Char">
    <w:name w:val="标题 3 Char"/>
    <w:basedOn w:val="a1"/>
    <w:link w:val="3"/>
    <w:uiPriority w:val="9"/>
    <w:semiHidden/>
    <w:rPr>
      <w:rFonts w:ascii="Times New Roman" w:eastAsia="宋体" w:hAnsi="Times New Roman" w:cs="Times New Roman"/>
      <w:b/>
      <w:bCs/>
      <w:sz w:val="32"/>
      <w:szCs w:val="32"/>
    </w:rPr>
  </w:style>
  <w:style w:type="character" w:customStyle="1" w:styleId="4Char">
    <w:name w:val="标题 4 Char"/>
    <w:basedOn w:val="a1"/>
    <w:link w:val="4"/>
    <w:uiPriority w:val="9"/>
    <w:semiHidden/>
    <w:rPr>
      <w:rFonts w:ascii="Arial" w:eastAsia="黑体" w:hAnsi="Arial" w:cs="Times New Roman"/>
      <w:b/>
      <w:bCs/>
      <w:sz w:val="28"/>
      <w:szCs w:val="28"/>
    </w:rPr>
  </w:style>
  <w:style w:type="character" w:customStyle="1" w:styleId="5Char">
    <w:name w:val="标题 5 Char"/>
    <w:basedOn w:val="a1"/>
    <w:link w:val="5"/>
    <w:uiPriority w:val="9"/>
    <w:semiHidden/>
    <w:rPr>
      <w:rFonts w:ascii="Times New Roman" w:eastAsia="宋体" w:hAnsi="Times New Roman" w:cs="Times New Roman"/>
      <w:sz w:val="28"/>
      <w:szCs w:val="20"/>
    </w:rPr>
  </w:style>
  <w:style w:type="character" w:customStyle="1" w:styleId="6Char">
    <w:name w:val="标题 6 Char"/>
    <w:basedOn w:val="a1"/>
    <w:link w:val="6"/>
    <w:uiPriority w:val="9"/>
    <w:semiHidden/>
    <w:rPr>
      <w:rFonts w:ascii="宋体" w:eastAsia="宋体" w:hAnsi="宋体" w:cs="Times New Roman"/>
      <w:b/>
      <w:spacing w:val="-10"/>
      <w:sz w:val="18"/>
      <w:szCs w:val="20"/>
    </w:rPr>
  </w:style>
  <w:style w:type="character" w:customStyle="1" w:styleId="7Char">
    <w:name w:val="标题 7 Char"/>
    <w:basedOn w:val="a1"/>
    <w:link w:val="7"/>
    <w:uiPriority w:val="9"/>
    <w:semiHidden/>
    <w:rPr>
      <w:rFonts w:ascii="Times New Roman" w:eastAsia="宋体" w:hAnsi="Times New Roman" w:cs="Times New Roman"/>
      <w:b/>
      <w:bCs/>
      <w:sz w:val="24"/>
      <w:szCs w:val="24"/>
    </w:rPr>
  </w:style>
  <w:style w:type="character" w:customStyle="1" w:styleId="9Char">
    <w:name w:val="标题 9 Char"/>
    <w:basedOn w:val="a1"/>
    <w:link w:val="9"/>
    <w:uiPriority w:val="9"/>
    <w:semiHidden/>
    <w:rPr>
      <w:rFonts w:ascii="宋体" w:eastAsia="宋体" w:hAnsi="宋体" w:cs="Times New Roman"/>
      <w:b/>
      <w:color w:val="FF0000"/>
      <w:szCs w:val="20"/>
    </w:rPr>
  </w:style>
  <w:style w:type="character" w:customStyle="1" w:styleId="HTMLChar">
    <w:name w:val="HTML 预设格式 Char"/>
    <w:basedOn w:val="a1"/>
    <w:link w:val="HTML"/>
    <w:uiPriority w:val="99"/>
    <w:semiHidden/>
    <w:rPr>
      <w:rFonts w:ascii="Arial" w:eastAsia="宋体" w:hAnsi="Arial" w:cs="Arial"/>
      <w:kern w:val="0"/>
      <w:szCs w:val="21"/>
    </w:rPr>
  </w:style>
  <w:style w:type="character" w:customStyle="1" w:styleId="Char2">
    <w:name w:val="正文缩进 Char"/>
    <w:link w:val="a8"/>
    <w:qFormat/>
    <w:locked/>
    <w:rPr>
      <w:szCs w:val="24"/>
    </w:rPr>
  </w:style>
  <w:style w:type="character" w:customStyle="1" w:styleId="Char6">
    <w:name w:val="脚注文本 Char"/>
    <w:basedOn w:val="a1"/>
    <w:link w:val="af2"/>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qFormat/>
    <w:rPr>
      <w:rFonts w:ascii="Times New Roman" w:eastAsia="宋体" w:hAnsi="Times New Roman" w:cs="Times New Roman"/>
      <w:szCs w:val="24"/>
    </w:rPr>
  </w:style>
  <w:style w:type="character" w:customStyle="1" w:styleId="Char8">
    <w:name w:val="页眉 Char"/>
    <w:basedOn w:val="a1"/>
    <w:uiPriority w:val="99"/>
    <w:semiHidden/>
    <w:qFormat/>
    <w:rPr>
      <w:rFonts w:ascii="Times New Roman" w:eastAsia="宋体" w:hAnsi="Times New Roman" w:cs="Times New Roman"/>
      <w:sz w:val="18"/>
      <w:szCs w:val="18"/>
    </w:rPr>
  </w:style>
  <w:style w:type="character" w:customStyle="1" w:styleId="Char9">
    <w:name w:val="页脚 Char"/>
    <w:basedOn w:val="a1"/>
    <w:uiPriority w:val="99"/>
    <w:qFormat/>
    <w:rPr>
      <w:rFonts w:ascii="Times New Roman" w:eastAsia="宋体" w:hAnsi="Times New Roman" w:cs="Times New Roman"/>
      <w:sz w:val="18"/>
      <w:szCs w:val="18"/>
    </w:rPr>
  </w:style>
  <w:style w:type="character" w:customStyle="1" w:styleId="Char7">
    <w:name w:val="标题 Char"/>
    <w:basedOn w:val="a1"/>
    <w:link w:val="af4"/>
    <w:uiPriority w:val="10"/>
    <w:qFormat/>
    <w:rPr>
      <w:rFonts w:ascii="Arial" w:eastAsia="宋体" w:hAnsi="Arial" w:cs="Arial"/>
      <w:b/>
      <w:bCs/>
      <w:sz w:val="32"/>
      <w:szCs w:val="32"/>
    </w:rPr>
  </w:style>
  <w:style w:type="character" w:customStyle="1" w:styleId="Chara">
    <w:name w:val="正文文本 Char"/>
    <w:basedOn w:val="a1"/>
    <w:uiPriority w:val="99"/>
    <w:semiHidden/>
    <w:qFormat/>
    <w:rPr>
      <w:rFonts w:ascii="Times New Roman" w:eastAsia="宋体" w:hAnsi="Times New Roman" w:cs="Times New Roman"/>
      <w:szCs w:val="24"/>
    </w:rPr>
  </w:style>
  <w:style w:type="character" w:customStyle="1" w:styleId="Char4">
    <w:name w:val="正文文本缩进 Char"/>
    <w:basedOn w:val="a1"/>
    <w:link w:val="ab"/>
    <w:uiPriority w:val="99"/>
    <w:qFormat/>
    <w:rPr>
      <w:rFonts w:ascii="Times New Roman" w:eastAsia="楷体_GB2312" w:hAnsi="Times New Roman" w:cs="Times New Roman"/>
      <w:sz w:val="28"/>
      <w:szCs w:val="24"/>
    </w:rPr>
  </w:style>
  <w:style w:type="character" w:customStyle="1" w:styleId="Char5">
    <w:name w:val="日期 Char"/>
    <w:basedOn w:val="a1"/>
    <w:link w:val="ad"/>
    <w:uiPriority w:val="99"/>
    <w:semiHidden/>
    <w:qFormat/>
    <w:rPr>
      <w:rFonts w:ascii="宋体" w:eastAsia="宋体" w:hAnsi="宋体" w:cs="Times New Roman"/>
      <w:spacing w:val="10"/>
      <w:sz w:val="30"/>
      <w:szCs w:val="20"/>
    </w:rPr>
  </w:style>
  <w:style w:type="character" w:customStyle="1" w:styleId="Char1">
    <w:name w:val="正文首行缩进 Char"/>
    <w:basedOn w:val="Chara"/>
    <w:link w:val="a6"/>
    <w:semiHidden/>
    <w:qFormat/>
    <w:rPr>
      <w:rFonts w:ascii="Times New Roman" w:eastAsia="宋体" w:hAnsi="Times New Roman" w:cs="Times New Roman"/>
      <w:szCs w:val="24"/>
    </w:rPr>
  </w:style>
  <w:style w:type="character" w:customStyle="1" w:styleId="2Char1">
    <w:name w:val="正文文本 2 Char"/>
    <w:basedOn w:val="a1"/>
    <w:link w:val="22"/>
    <w:uiPriority w:val="99"/>
    <w:semiHidden/>
    <w:qFormat/>
    <w:rPr>
      <w:rFonts w:ascii="Times New Roman" w:eastAsia="楷体_GB2312" w:hAnsi="Times New Roman" w:cs="Times New Roman"/>
      <w:b/>
      <w:bCs/>
      <w:sz w:val="28"/>
      <w:szCs w:val="24"/>
    </w:rPr>
  </w:style>
  <w:style w:type="character" w:customStyle="1" w:styleId="3Char0">
    <w:name w:val="正文文本 3 Char"/>
    <w:basedOn w:val="a1"/>
    <w:link w:val="30"/>
    <w:uiPriority w:val="99"/>
    <w:semiHidden/>
    <w:qFormat/>
    <w:rPr>
      <w:rFonts w:ascii="Times New Roman" w:eastAsia="宋体" w:hAnsi="Times New Roman" w:cs="Times New Roman"/>
      <w:sz w:val="16"/>
      <w:szCs w:val="16"/>
    </w:rPr>
  </w:style>
  <w:style w:type="character" w:customStyle="1" w:styleId="2Char0">
    <w:name w:val="正文文本缩进 2 Char"/>
    <w:basedOn w:val="a1"/>
    <w:link w:val="20"/>
    <w:uiPriority w:val="99"/>
    <w:semiHidden/>
    <w:qFormat/>
    <w:rPr>
      <w:rFonts w:ascii="Times New Roman" w:eastAsia="楷体_GB2312" w:hAnsi="Times New Roman" w:cs="Times New Roman"/>
      <w:b/>
      <w:bCs/>
      <w:sz w:val="28"/>
      <w:szCs w:val="24"/>
    </w:rPr>
  </w:style>
  <w:style w:type="character" w:customStyle="1" w:styleId="3Char1">
    <w:name w:val="正文文本缩进 3 Char"/>
    <w:basedOn w:val="a1"/>
    <w:link w:val="32"/>
    <w:uiPriority w:val="99"/>
    <w:semiHidden/>
    <w:qFormat/>
    <w:rPr>
      <w:rFonts w:ascii="Times New Roman" w:eastAsia="宋体" w:hAnsi="Times New Roman" w:cs="Times New Roman"/>
      <w:sz w:val="16"/>
      <w:szCs w:val="16"/>
    </w:rPr>
  </w:style>
  <w:style w:type="character" w:customStyle="1" w:styleId="Char3">
    <w:name w:val="文档结构图 Char"/>
    <w:basedOn w:val="a1"/>
    <w:link w:val="aa"/>
    <w:uiPriority w:val="99"/>
    <w:semiHidden/>
    <w:qFormat/>
    <w:rPr>
      <w:rFonts w:ascii="Times New Roman" w:eastAsia="宋体" w:hAnsi="Times New Roman" w:cs="Times New Roman"/>
      <w:szCs w:val="24"/>
      <w:shd w:val="clear" w:color="auto" w:fill="000080"/>
    </w:rPr>
  </w:style>
  <w:style w:type="character" w:customStyle="1" w:styleId="Charb">
    <w:name w:val="纯文本 Char"/>
    <w:basedOn w:val="a1"/>
    <w:uiPriority w:val="99"/>
    <w:qFormat/>
    <w:rPr>
      <w:rFonts w:ascii="宋体" w:eastAsia="宋体" w:hAnsi="Courier New" w:cs="Courier New"/>
      <w:szCs w:val="21"/>
    </w:rPr>
  </w:style>
  <w:style w:type="character" w:customStyle="1" w:styleId="Char">
    <w:name w:val="批注主题 Char"/>
    <w:basedOn w:val="Char0"/>
    <w:link w:val="a4"/>
    <w:uiPriority w:val="99"/>
    <w:semiHidden/>
    <w:rPr>
      <w:rFonts w:ascii="Times New Roman" w:eastAsia="宋体" w:hAnsi="Times New Roman" w:cs="Times New Roman"/>
      <w:b/>
      <w:bCs/>
      <w:szCs w:val="24"/>
    </w:rPr>
  </w:style>
  <w:style w:type="character" w:customStyle="1" w:styleId="Charc">
    <w:name w:val="批注框文本 Char"/>
    <w:basedOn w:val="a1"/>
    <w:uiPriority w:val="99"/>
    <w:semiHidden/>
    <w:qFormat/>
    <w:rPr>
      <w:rFonts w:ascii="Times New Roman" w:eastAsia="宋体" w:hAnsi="Times New Roman" w:cs="Times New Roman"/>
      <w:sz w:val="18"/>
      <w:szCs w:val="18"/>
    </w:rPr>
  </w:style>
  <w:style w:type="paragraph" w:customStyle="1" w:styleId="TOC1">
    <w:name w:val="TOC 标题1"/>
    <w:basedOn w:val="1"/>
    <w:next w:val="a0"/>
    <w:uiPriority w:val="39"/>
    <w:unhideWhenUsed/>
    <w:qFormat/>
    <w:pPr>
      <w:widowControl/>
      <w:spacing w:before="240" w:after="0" w:line="256" w:lineRule="auto"/>
      <w:jc w:val="left"/>
      <w:outlineLvl w:val="9"/>
    </w:pPr>
    <w:rPr>
      <w:rFonts w:ascii="等线 Light" w:eastAsia="等线 Light" w:hAnsi="等线 Light"/>
      <w:b w:val="0"/>
      <w:bCs w:val="0"/>
      <w:color w:val="2F5496"/>
      <w:kern w:val="0"/>
      <w:sz w:val="32"/>
      <w:szCs w:val="32"/>
    </w:rPr>
  </w:style>
  <w:style w:type="paragraph" w:customStyle="1" w:styleId="xl24">
    <w:name w:val="xl2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6">
    <w:name w:val="xl26"/>
    <w:basedOn w:val="a0"/>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CharCharCharCharCharCharChar">
    <w:name w:val="Char Char Char Char Char Char Char Char Char Char Char Char Char"/>
    <w:basedOn w:val="a0"/>
    <w:uiPriority w:val="99"/>
    <w:qFormat/>
    <w:pPr>
      <w:widowControl/>
      <w:spacing w:line="360" w:lineRule="auto"/>
      <w:ind w:firstLineChars="200" w:firstLine="200"/>
      <w:jc w:val="left"/>
    </w:pPr>
    <w:rPr>
      <w:rFonts w:ascii="宋体" w:hAnsi="宋体" w:cs="宋体"/>
      <w:kern w:val="0"/>
      <w:sz w:val="24"/>
    </w:rPr>
  </w:style>
  <w:style w:type="paragraph" w:customStyle="1" w:styleId="CharCharChar1Char">
    <w:name w:val="Char Char Char1 Char"/>
    <w:basedOn w:val="a0"/>
    <w:uiPriority w:val="99"/>
    <w:qFormat/>
    <w:rPr>
      <w:rFonts w:ascii="Tahoma" w:hAnsi="Tahoma"/>
      <w:sz w:val="24"/>
      <w:szCs w:val="20"/>
    </w:rPr>
  </w:style>
  <w:style w:type="paragraph" w:customStyle="1" w:styleId="12">
    <w:name w:val="标题1"/>
    <w:basedOn w:val="1"/>
    <w:uiPriority w:val="99"/>
    <w:qFormat/>
    <w:pPr>
      <w:keepNext w:val="0"/>
      <w:keepLines w:val="0"/>
      <w:widowControl/>
      <w:spacing w:before="120" w:after="120" w:line="360" w:lineRule="auto"/>
      <w:jc w:val="center"/>
    </w:pPr>
    <w:rPr>
      <w:rFonts w:ascii="黑体" w:eastAsia="黑体" w:hAnsi="宋体"/>
      <w:b w:val="0"/>
    </w:rPr>
  </w:style>
  <w:style w:type="character" w:customStyle="1" w:styleId="CharChar1">
    <w:name w:val="Char Char1"/>
    <w:link w:val="Chard"/>
    <w:qFormat/>
    <w:locked/>
    <w:rPr>
      <w:rFonts w:ascii="宋体" w:eastAsia="宋体" w:hAnsi="宋体"/>
      <w:b/>
      <w:szCs w:val="24"/>
    </w:rPr>
  </w:style>
  <w:style w:type="paragraph" w:customStyle="1" w:styleId="Chard">
    <w:name w:val="Char"/>
    <w:basedOn w:val="a0"/>
    <w:link w:val="CharChar1"/>
    <w:qFormat/>
    <w:rPr>
      <w:rFonts w:ascii="宋体" w:hAnsi="宋体" w:cstheme="minorBidi"/>
      <w:b/>
    </w:rPr>
  </w:style>
  <w:style w:type="paragraph" w:customStyle="1" w:styleId="ParaCharCharCharChar">
    <w:name w:val="默认段落字体 Para Char Char Char Char"/>
    <w:basedOn w:val="a0"/>
    <w:uiPriority w:val="99"/>
    <w:qFormat/>
    <w:rPr>
      <w:sz w:val="24"/>
    </w:rPr>
  </w:style>
  <w:style w:type="paragraph" w:customStyle="1" w:styleId="Char14">
    <w:name w:val="Char1"/>
    <w:basedOn w:val="a0"/>
    <w:next w:val="a0"/>
    <w:uiPriority w:val="99"/>
    <w:qFormat/>
    <w:pPr>
      <w:spacing w:line="360" w:lineRule="auto"/>
      <w:ind w:firstLineChars="200" w:firstLine="200"/>
    </w:pPr>
    <w:rPr>
      <w:rFonts w:ascii="宋体" w:hAnsi="宋体" w:cs="宋体"/>
      <w:sz w:val="24"/>
    </w:rPr>
  </w:style>
  <w:style w:type="paragraph" w:customStyle="1" w:styleId="13">
    <w:name w:val="表封面1"/>
    <w:basedOn w:val="a0"/>
    <w:uiPriority w:val="99"/>
    <w:qFormat/>
    <w:pPr>
      <w:ind w:firstLineChars="215" w:firstLine="215"/>
      <w:jc w:val="left"/>
    </w:pPr>
    <w:rPr>
      <w:rFonts w:eastAsia="黑体"/>
      <w:sz w:val="36"/>
      <w:u w:val="words"/>
    </w:rPr>
  </w:style>
  <w:style w:type="paragraph" w:customStyle="1" w:styleId="CharChar1CharChar">
    <w:name w:val="Char Char1 Char Char"/>
    <w:basedOn w:val="a0"/>
    <w:uiPriority w:val="99"/>
    <w:qFormat/>
    <w:pPr>
      <w:spacing w:line="560" w:lineRule="exact"/>
      <w:ind w:firstLineChars="200" w:firstLine="200"/>
    </w:pPr>
    <w:rPr>
      <w:rFonts w:ascii="宋体" w:hAnsi="宋体" w:cs="宋体"/>
      <w:sz w:val="28"/>
      <w:szCs w:val="28"/>
    </w:rPr>
  </w:style>
  <w:style w:type="paragraph" w:customStyle="1" w:styleId="41">
    <w:name w:val="标题4"/>
    <w:uiPriority w:val="99"/>
    <w:qFormat/>
    <w:pPr>
      <w:spacing w:beforeLines="50" w:afterLines="50"/>
      <w:ind w:firstLineChars="200" w:firstLine="480"/>
      <w:outlineLvl w:val="3"/>
    </w:pPr>
    <w:rPr>
      <w:rFonts w:ascii="黑体" w:eastAsia="黑体" w:hAnsi="Times New Roman" w:cs="Times New Roman"/>
      <w:sz w:val="24"/>
    </w:rPr>
  </w:style>
  <w:style w:type="character" w:customStyle="1" w:styleId="Chare">
    <w:name w:val="环评正文 Char"/>
    <w:link w:val="af9"/>
    <w:qFormat/>
    <w:locked/>
    <w:rPr>
      <w:sz w:val="24"/>
      <w:szCs w:val="24"/>
    </w:rPr>
  </w:style>
  <w:style w:type="paragraph" w:customStyle="1" w:styleId="af9">
    <w:name w:val="环评正文"/>
    <w:link w:val="Chare"/>
    <w:qFormat/>
    <w:pPr>
      <w:adjustRightInd w:val="0"/>
      <w:snapToGrid w:val="0"/>
      <w:spacing w:line="360" w:lineRule="auto"/>
      <w:ind w:firstLineChars="200" w:firstLine="200"/>
    </w:pPr>
    <w:rPr>
      <w:kern w:val="2"/>
      <w:sz w:val="24"/>
      <w:szCs w:val="24"/>
    </w:rPr>
  </w:style>
  <w:style w:type="paragraph" w:customStyle="1" w:styleId="afa">
    <w:name w:val="样式 居中"/>
    <w:basedOn w:val="a0"/>
    <w:uiPriority w:val="99"/>
    <w:qFormat/>
    <w:pPr>
      <w:jc w:val="center"/>
    </w:pPr>
    <w:rPr>
      <w:rFonts w:cs="宋体"/>
      <w:szCs w:val="21"/>
    </w:rPr>
  </w:style>
  <w:style w:type="paragraph" w:customStyle="1" w:styleId="23">
    <w:name w:val="表封面2"/>
    <w:basedOn w:val="a0"/>
    <w:uiPriority w:val="99"/>
    <w:qFormat/>
    <w:pPr>
      <w:ind w:firstLineChars="450" w:firstLine="450"/>
    </w:pPr>
    <w:rPr>
      <w:rFonts w:ascii="黑体" w:eastAsia="黑体" w:hAnsi="宋体"/>
      <w:sz w:val="36"/>
    </w:rPr>
  </w:style>
  <w:style w:type="paragraph" w:customStyle="1" w:styleId="zxz5">
    <w:name w:val="zxz5"/>
    <w:next w:val="a0"/>
    <w:uiPriority w:val="99"/>
    <w:qFormat/>
    <w:pPr>
      <w:tabs>
        <w:tab w:val="left" w:pos="0"/>
      </w:tabs>
      <w:jc w:val="center"/>
    </w:pPr>
    <w:rPr>
      <w:rFonts w:ascii="宋体" w:eastAsia="Times New Roman" w:hAnsi="宋体" w:cs="宋体"/>
      <w:bCs/>
      <w:kern w:val="2"/>
      <w:sz w:val="18"/>
      <w:szCs w:val="18"/>
    </w:rPr>
  </w:style>
  <w:style w:type="paragraph" w:customStyle="1" w:styleId="New">
    <w:name w:val="正文 New"/>
    <w:uiPriority w:val="99"/>
    <w:qFormat/>
    <w:pPr>
      <w:widowControl w:val="0"/>
      <w:jc w:val="both"/>
    </w:pPr>
    <w:rPr>
      <w:rFonts w:ascii="Times New Roman" w:eastAsia="宋体" w:hAnsi="Times New Roman" w:cs="Times New Roman"/>
      <w:kern w:val="2"/>
      <w:sz w:val="21"/>
    </w:rPr>
  </w:style>
  <w:style w:type="paragraph" w:customStyle="1" w:styleId="205052025">
    <w:name w:val="样式 样式 标题 2 + 段前: 0.5 行 段后: 0.5 行 + 首行缩进:  2 字符 段前: 0.25 行 段后: ..."/>
    <w:basedOn w:val="a0"/>
    <w:uiPriority w:val="99"/>
    <w:qFormat/>
    <w:pPr>
      <w:widowControl/>
      <w:spacing w:beforeLines="25"/>
      <w:ind w:firstLineChars="200" w:firstLine="200"/>
      <w:jc w:val="left"/>
      <w:outlineLvl w:val="1"/>
    </w:pPr>
    <w:rPr>
      <w:rFonts w:ascii="黑体" w:eastAsia="黑体" w:hAnsi="宋体" w:cs="宋体"/>
      <w:kern w:val="0"/>
      <w:sz w:val="32"/>
      <w:szCs w:val="20"/>
    </w:rPr>
  </w:style>
  <w:style w:type="character" w:customStyle="1" w:styleId="1Char0">
    <w:name w:val="正文1 Char"/>
    <w:link w:val="14"/>
    <w:qFormat/>
    <w:locked/>
    <w:rPr>
      <w:b/>
      <w:color w:val="000000"/>
      <w:sz w:val="24"/>
    </w:rPr>
  </w:style>
  <w:style w:type="paragraph" w:customStyle="1" w:styleId="14">
    <w:name w:val="正文1"/>
    <w:basedOn w:val="a0"/>
    <w:link w:val="1Char0"/>
    <w:qFormat/>
    <w:pPr>
      <w:spacing w:line="460" w:lineRule="exact"/>
      <w:ind w:firstLineChars="200" w:firstLine="200"/>
    </w:pPr>
    <w:rPr>
      <w:rFonts w:asciiTheme="minorHAnsi" w:eastAsiaTheme="minorEastAsia" w:hAnsiTheme="minorHAnsi" w:cstheme="minorBidi"/>
      <w:b/>
      <w:color w:val="000000"/>
      <w:sz w:val="24"/>
      <w:szCs w:val="22"/>
    </w:rPr>
  </w:style>
  <w:style w:type="paragraph" w:customStyle="1" w:styleId="afb">
    <w:name w:val="表格"/>
    <w:basedOn w:val="a0"/>
    <w:uiPriority w:val="99"/>
    <w:qFormat/>
    <w:pPr>
      <w:spacing w:line="240" w:lineRule="atLeast"/>
      <w:jc w:val="center"/>
    </w:pPr>
    <w:rPr>
      <w:rFonts w:ascii="宋体" w:hAnsi="宋体"/>
      <w:kern w:val="0"/>
      <w:sz w:val="20"/>
    </w:rPr>
  </w:style>
  <w:style w:type="paragraph" w:customStyle="1" w:styleId="51">
    <w:name w:val="5号表格"/>
    <w:uiPriority w:val="99"/>
    <w:qFormat/>
    <w:pPr>
      <w:snapToGrid w:val="0"/>
      <w:jc w:val="center"/>
    </w:pPr>
    <w:rPr>
      <w:rFonts w:ascii="Times New Roman" w:eastAsia="宋体" w:hAnsi="Times New Roman" w:cs="Times New Roman"/>
      <w:bCs/>
      <w:kern w:val="2"/>
      <w:sz w:val="21"/>
      <w:szCs w:val="21"/>
    </w:rPr>
  </w:style>
  <w:style w:type="paragraph" w:customStyle="1" w:styleId="15">
    <w:name w:val="段落1"/>
    <w:basedOn w:val="a0"/>
    <w:uiPriority w:val="99"/>
    <w:qFormat/>
    <w:pPr>
      <w:spacing w:line="480" w:lineRule="exact"/>
      <w:ind w:firstLineChars="200" w:firstLine="200"/>
    </w:pPr>
    <w:rPr>
      <w:rFonts w:eastAsia="楷体_GB2312"/>
      <w:spacing w:val="6"/>
      <w:sz w:val="28"/>
    </w:rPr>
  </w:style>
  <w:style w:type="paragraph" w:customStyle="1" w:styleId="afc">
    <w:name w:val="表头封面"/>
    <w:basedOn w:val="a0"/>
    <w:uiPriority w:val="99"/>
    <w:qFormat/>
    <w:pPr>
      <w:jc w:val="center"/>
    </w:pPr>
    <w:rPr>
      <w:rFonts w:eastAsia="黑体"/>
      <w:bCs/>
      <w:spacing w:val="-20"/>
      <w:sz w:val="72"/>
    </w:rPr>
  </w:style>
  <w:style w:type="paragraph" w:customStyle="1" w:styleId="WPSOffice1">
    <w:name w:val="WPSOffice手动目录 1"/>
    <w:uiPriority w:val="99"/>
    <w:qFormat/>
    <w:rPr>
      <w:rFonts w:ascii="Times New Roman" w:eastAsia="宋体" w:hAnsi="Times New Roman" w:cs="Times New Roman"/>
    </w:rPr>
  </w:style>
  <w:style w:type="paragraph" w:customStyle="1" w:styleId="16">
    <w:name w:val="表内文字1"/>
    <w:basedOn w:val="ac"/>
    <w:uiPriority w:val="99"/>
    <w:qFormat/>
    <w:pPr>
      <w:spacing w:line="400" w:lineRule="exact"/>
      <w:jc w:val="center"/>
    </w:pPr>
    <w:rPr>
      <w:rFonts w:ascii="Times New Roman" w:eastAsia="仿宋_GB2312" w:hAnsi="Times New Roman" w:cs="Times New Roman"/>
      <w:sz w:val="28"/>
      <w:szCs w:val="24"/>
    </w:rPr>
  </w:style>
  <w:style w:type="paragraph" w:customStyle="1" w:styleId="17">
    <w:name w:val="专项正文1"/>
    <w:basedOn w:val="a0"/>
    <w:uiPriority w:val="99"/>
    <w:qFormat/>
    <w:pPr>
      <w:spacing w:line="360" w:lineRule="auto"/>
      <w:ind w:firstLineChars="200" w:firstLine="480"/>
    </w:pPr>
    <w:rPr>
      <w:rFonts w:ascii="宋体" w:hAnsi="宋体"/>
      <w:sz w:val="24"/>
    </w:rPr>
  </w:style>
  <w:style w:type="paragraph" w:customStyle="1" w:styleId="-">
    <w:name w:val="正文-第几条"/>
    <w:basedOn w:val="a0"/>
    <w:uiPriority w:val="99"/>
    <w:qFormat/>
    <w:pPr>
      <w:tabs>
        <w:tab w:val="left" w:pos="1021"/>
      </w:tabs>
      <w:spacing w:line="360" w:lineRule="auto"/>
      <w:ind w:left="1021" w:hanging="1021"/>
    </w:pPr>
    <w:rPr>
      <w:sz w:val="24"/>
      <w:szCs w:val="20"/>
    </w:rPr>
  </w:style>
  <w:style w:type="paragraph" w:customStyle="1" w:styleId="CharCharCharChar">
    <w:name w:val="Char Char Char Char"/>
    <w:basedOn w:val="a0"/>
    <w:uiPriority w:val="99"/>
    <w:qFormat/>
    <w:pPr>
      <w:snapToGrid w:val="0"/>
      <w:spacing w:line="360" w:lineRule="auto"/>
      <w:ind w:firstLineChars="200" w:firstLine="529"/>
    </w:pPr>
    <w:rPr>
      <w:rFonts w:ascii="宋体" w:hAnsi="宋体"/>
      <w:b/>
    </w:rPr>
  </w:style>
  <w:style w:type="paragraph" w:customStyle="1" w:styleId="CharCharCharCharCharChar">
    <w:name w:val="Char Char Char Char Char Char"/>
    <w:basedOn w:val="a0"/>
    <w:uiPriority w:val="99"/>
    <w:qFormat/>
    <w:pPr>
      <w:adjustRightInd w:val="0"/>
      <w:snapToGrid w:val="0"/>
    </w:pPr>
  </w:style>
  <w:style w:type="character" w:customStyle="1" w:styleId="lixiaowChar">
    <w:name w:val="清源正文样式 lixiaow Char"/>
    <w:link w:val="lixiaow"/>
    <w:qFormat/>
    <w:locked/>
    <w:rPr>
      <w:bCs/>
      <w:sz w:val="24"/>
      <w:szCs w:val="18"/>
      <w:lang w:val="zh-TW"/>
    </w:rPr>
  </w:style>
  <w:style w:type="paragraph" w:customStyle="1" w:styleId="lixiaow">
    <w:name w:val="清源正文样式 lixiaow"/>
    <w:basedOn w:val="a0"/>
    <w:link w:val="lixiaowChar"/>
    <w:qFormat/>
    <w:pPr>
      <w:spacing w:line="440" w:lineRule="exact"/>
      <w:ind w:firstLineChars="200" w:firstLine="480"/>
    </w:pPr>
    <w:rPr>
      <w:rFonts w:asciiTheme="minorHAnsi" w:eastAsiaTheme="minorEastAsia" w:hAnsiTheme="minorHAnsi" w:cstheme="minorBidi"/>
      <w:bCs/>
      <w:sz w:val="24"/>
      <w:szCs w:val="18"/>
      <w:lang w:val="zh-TW"/>
    </w:rPr>
  </w:style>
  <w:style w:type="paragraph" w:customStyle="1" w:styleId="afd">
    <w:name w:val="居中正文"/>
    <w:basedOn w:val="a6"/>
    <w:uiPriority w:val="99"/>
    <w:qFormat/>
    <w:pPr>
      <w:adjustRightInd w:val="0"/>
      <w:spacing w:before="120" w:after="0" w:line="360" w:lineRule="auto"/>
      <w:ind w:firstLineChars="0" w:firstLine="0"/>
      <w:jc w:val="center"/>
    </w:pPr>
    <w:rPr>
      <w:rFonts w:ascii="宋体"/>
      <w:kern w:val="28"/>
      <w:sz w:val="24"/>
      <w:szCs w:val="20"/>
    </w:rPr>
  </w:style>
  <w:style w:type="paragraph" w:customStyle="1" w:styleId="18">
    <w:name w:val="文本框文字1"/>
    <w:basedOn w:val="a0"/>
    <w:uiPriority w:val="99"/>
    <w:qFormat/>
    <w:pPr>
      <w:spacing w:line="240" w:lineRule="exact"/>
      <w:jc w:val="center"/>
    </w:pPr>
    <w:rPr>
      <w:rFonts w:eastAsia="仿宋_GB2312"/>
      <w:szCs w:val="20"/>
    </w:rPr>
  </w:style>
  <w:style w:type="paragraph" w:customStyle="1" w:styleId="afe">
    <w:name w:val="新利正文"/>
    <w:basedOn w:val="a0"/>
    <w:uiPriority w:val="99"/>
    <w:qFormat/>
    <w:pPr>
      <w:adjustRightInd w:val="0"/>
      <w:snapToGrid w:val="0"/>
      <w:spacing w:beforeLines="25" w:line="440" w:lineRule="exact"/>
      <w:ind w:firstLineChars="200" w:firstLine="200"/>
    </w:pPr>
    <w:rPr>
      <w:color w:val="000000"/>
      <w:sz w:val="24"/>
    </w:rPr>
  </w:style>
  <w:style w:type="paragraph" w:customStyle="1" w:styleId="aff">
    <w:name w:val="表内正文"/>
    <w:basedOn w:val="a0"/>
    <w:uiPriority w:val="99"/>
    <w:qFormat/>
    <w:pPr>
      <w:ind w:firstLineChars="200" w:firstLine="200"/>
    </w:pPr>
    <w:rPr>
      <w:rFonts w:ascii="仿宋_GB2312" w:eastAsia="仿宋_GB2312" w:hAnsi="宋体"/>
      <w:sz w:val="28"/>
    </w:rPr>
  </w:style>
  <w:style w:type="paragraph" w:customStyle="1" w:styleId="CharCharCharChar1">
    <w:name w:val="Char Char Char Char1"/>
    <w:basedOn w:val="a0"/>
    <w:uiPriority w:val="99"/>
    <w:qFormat/>
    <w:pPr>
      <w:snapToGrid w:val="0"/>
      <w:spacing w:line="360" w:lineRule="auto"/>
      <w:ind w:firstLineChars="200" w:firstLine="529"/>
    </w:pPr>
    <w:rPr>
      <w:rFonts w:ascii="宋体" w:eastAsia="楷体_GB2312" w:hAnsi="宋体"/>
      <w:b/>
      <w:sz w:val="28"/>
    </w:rPr>
  </w:style>
  <w:style w:type="paragraph" w:customStyle="1" w:styleId="19">
    <w:name w:val="1"/>
    <w:basedOn w:val="a0"/>
    <w:next w:val="30"/>
    <w:uiPriority w:val="99"/>
    <w:qFormat/>
    <w:pPr>
      <w:spacing w:line="320" w:lineRule="exact"/>
      <w:jc w:val="center"/>
    </w:pPr>
    <w:rPr>
      <w:rFonts w:eastAsia="仿宋_GB2312"/>
      <w:sz w:val="28"/>
    </w:rPr>
  </w:style>
  <w:style w:type="paragraph" w:customStyle="1" w:styleId="24">
    <w:name w:val="文字表格2"/>
    <w:uiPriority w:val="99"/>
    <w:qFormat/>
    <w:pPr>
      <w:widowControl w:val="0"/>
      <w:jc w:val="center"/>
    </w:pPr>
    <w:rPr>
      <w:rFonts w:ascii="Times New Roman" w:eastAsia="仿宋_GB2312" w:hAnsi="Times New Roman" w:cs="Times New Roman"/>
      <w:sz w:val="18"/>
    </w:rPr>
  </w:style>
  <w:style w:type="paragraph" w:customStyle="1" w:styleId="1a">
    <w:name w:val="表内标1"/>
    <w:basedOn w:val="a0"/>
    <w:uiPriority w:val="99"/>
    <w:qFormat/>
    <w:pPr>
      <w:spacing w:line="400" w:lineRule="exact"/>
      <w:jc w:val="center"/>
    </w:pPr>
    <w:rPr>
      <w:rFonts w:ascii="黑体" w:eastAsia="黑体"/>
      <w:sz w:val="28"/>
    </w:rPr>
  </w:style>
  <w:style w:type="character" w:customStyle="1" w:styleId="Charf">
    <w:name w:val="文字 Char"/>
    <w:link w:val="aff0"/>
    <w:qFormat/>
    <w:locked/>
    <w:rPr>
      <w:sz w:val="28"/>
      <w:szCs w:val="28"/>
    </w:rPr>
  </w:style>
  <w:style w:type="paragraph" w:customStyle="1" w:styleId="aff0">
    <w:name w:val="文字"/>
    <w:basedOn w:val="a0"/>
    <w:link w:val="Charf"/>
    <w:qFormat/>
    <w:pPr>
      <w:autoSpaceDE w:val="0"/>
      <w:autoSpaceDN w:val="0"/>
      <w:spacing w:line="500" w:lineRule="atLeast"/>
      <w:ind w:firstLineChars="200" w:firstLine="200"/>
    </w:pPr>
    <w:rPr>
      <w:rFonts w:asciiTheme="minorHAnsi" w:eastAsiaTheme="minorEastAsia" w:hAnsiTheme="minorHAnsi" w:cstheme="minorBidi"/>
      <w:sz w:val="28"/>
      <w:szCs w:val="28"/>
    </w:rPr>
  </w:style>
  <w:style w:type="paragraph" w:customStyle="1" w:styleId="xl27">
    <w:name w:val="xl27"/>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1b">
    <w:name w:val="表头标1"/>
    <w:basedOn w:val="a0"/>
    <w:uiPriority w:val="99"/>
    <w:qFormat/>
    <w:pPr>
      <w:jc w:val="left"/>
    </w:pPr>
    <w:rPr>
      <w:rFonts w:eastAsia="黑体"/>
      <w:sz w:val="30"/>
    </w:rPr>
  </w:style>
  <w:style w:type="paragraph" w:customStyle="1" w:styleId="0">
    <w:name w:val="0报告表正文"/>
    <w:basedOn w:val="ab"/>
    <w:uiPriority w:val="99"/>
    <w:qFormat/>
    <w:pPr>
      <w:spacing w:line="300" w:lineRule="auto"/>
      <w:ind w:firstLine="200"/>
    </w:pPr>
    <w:rPr>
      <w:rFonts w:eastAsia="宋体" w:cs="宋体"/>
      <w:kern w:val="0"/>
      <w:sz w:val="24"/>
      <w:szCs w:val="20"/>
    </w:rPr>
  </w:style>
  <w:style w:type="paragraph" w:customStyle="1" w:styleId="28">
    <w:name w:val="样式 黑体 小四 行距: 固定值 28 磅"/>
    <w:basedOn w:val="a0"/>
    <w:uiPriority w:val="99"/>
    <w:qFormat/>
    <w:pPr>
      <w:spacing w:line="560" w:lineRule="exact"/>
      <w:ind w:firstLineChars="200" w:firstLine="480"/>
    </w:pPr>
    <w:rPr>
      <w:rFonts w:ascii="黑体" w:eastAsia="黑体" w:cs="宋体"/>
      <w:sz w:val="24"/>
      <w:szCs w:val="20"/>
    </w:rPr>
  </w:style>
  <w:style w:type="paragraph" w:customStyle="1" w:styleId="font5">
    <w:name w:val="font5"/>
    <w:basedOn w:val="a0"/>
    <w:uiPriority w:val="99"/>
    <w:qFormat/>
    <w:pPr>
      <w:widowControl/>
      <w:spacing w:before="100" w:beforeAutospacing="1" w:after="100" w:afterAutospacing="1"/>
      <w:jc w:val="left"/>
    </w:pPr>
    <w:rPr>
      <w:kern w:val="0"/>
      <w:sz w:val="20"/>
      <w:szCs w:val="20"/>
    </w:rPr>
  </w:style>
  <w:style w:type="paragraph" w:customStyle="1" w:styleId="CharCharCharCharCharChar1CharCharCharChar">
    <w:name w:val="Char Char Char Char Char Char1 Char Char Char Char"/>
    <w:basedOn w:val="a0"/>
    <w:uiPriority w:val="99"/>
    <w:semiHidden/>
    <w:qFormat/>
    <w:pPr>
      <w:spacing w:line="360" w:lineRule="auto"/>
      <w:ind w:firstLineChars="200" w:firstLine="200"/>
    </w:pPr>
    <w:rPr>
      <w:rFonts w:ascii="宋体" w:hAnsi="宋体" w:cs="宋体"/>
      <w:sz w:val="24"/>
    </w:rPr>
  </w:style>
  <w:style w:type="paragraph" w:customStyle="1" w:styleId="aff1">
    <w:name w:val="正"/>
    <w:basedOn w:val="a0"/>
    <w:uiPriority w:val="99"/>
    <w:qFormat/>
    <w:pPr>
      <w:ind w:firstLine="525"/>
    </w:pPr>
    <w:rPr>
      <w:spacing w:val="20"/>
      <w:szCs w:val="20"/>
    </w:rPr>
  </w:style>
  <w:style w:type="paragraph" w:customStyle="1" w:styleId="aff2">
    <w:name w:val="题头"/>
    <w:uiPriority w:val="99"/>
    <w:qFormat/>
    <w:pPr>
      <w:spacing w:line="360" w:lineRule="auto"/>
      <w:jc w:val="center"/>
    </w:pPr>
    <w:rPr>
      <w:rFonts w:ascii="Times New Roman" w:eastAsia="黑体" w:hAnsi="Times New Roman" w:cs="Times New Roman"/>
      <w:sz w:val="44"/>
    </w:rPr>
  </w:style>
  <w:style w:type="paragraph" w:customStyle="1" w:styleId="2CharCharCharChar">
    <w:name w:val="2 Char Char Char Char"/>
    <w:basedOn w:val="a0"/>
    <w:uiPriority w:val="99"/>
    <w:qFormat/>
    <w:pPr>
      <w:snapToGrid w:val="0"/>
      <w:spacing w:line="360" w:lineRule="auto"/>
      <w:ind w:firstLineChars="200" w:firstLine="529"/>
    </w:pPr>
    <w:rPr>
      <w:rFonts w:ascii="宋体" w:hAnsi="宋体"/>
      <w:b/>
    </w:rPr>
  </w:style>
  <w:style w:type="paragraph" w:customStyle="1" w:styleId="1c">
    <w:name w:val="表格文字1"/>
    <w:basedOn w:val="a0"/>
    <w:uiPriority w:val="99"/>
    <w:qFormat/>
    <w:pPr>
      <w:spacing w:line="360" w:lineRule="auto"/>
      <w:ind w:firstLineChars="200" w:firstLine="200"/>
      <w:jc w:val="center"/>
    </w:pPr>
    <w:rPr>
      <w:kern w:val="0"/>
      <w:sz w:val="24"/>
      <w:szCs w:val="20"/>
    </w:rPr>
  </w:style>
  <w:style w:type="paragraph" w:customStyle="1" w:styleId="xl25">
    <w:name w:val="xl25"/>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0">
    <w:name w:val="页眉-"/>
    <w:uiPriority w:val="99"/>
    <w:qFormat/>
    <w:pPr>
      <w:widowControl w:val="0"/>
      <w:jc w:val="center"/>
    </w:pPr>
    <w:rPr>
      <w:rFonts w:ascii="Times New Roman" w:eastAsia="宋体" w:hAnsi="Times New Roman" w:cs="Times New Roman"/>
      <w:sz w:val="18"/>
    </w:rPr>
  </w:style>
  <w:style w:type="character" w:customStyle="1" w:styleId="Charf0">
    <w:name w:val="表内－中 Char"/>
    <w:link w:val="aff3"/>
    <w:qFormat/>
    <w:locked/>
    <w:rPr>
      <w:snapToGrid w:val="0"/>
      <w:szCs w:val="24"/>
    </w:rPr>
  </w:style>
  <w:style w:type="paragraph" w:customStyle="1" w:styleId="aff3">
    <w:name w:val="表内－中"/>
    <w:link w:val="Charf0"/>
    <w:qFormat/>
    <w:pPr>
      <w:widowControl w:val="0"/>
      <w:adjustRightInd w:val="0"/>
      <w:snapToGrid w:val="0"/>
      <w:spacing w:line="240" w:lineRule="atLeast"/>
      <w:jc w:val="center"/>
    </w:pPr>
    <w:rPr>
      <w:snapToGrid w:val="0"/>
      <w:kern w:val="2"/>
      <w:sz w:val="21"/>
      <w:szCs w:val="24"/>
    </w:rPr>
  </w:style>
  <w:style w:type="paragraph" w:customStyle="1" w:styleId="xl30">
    <w:name w:val="xl30"/>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character" w:customStyle="1" w:styleId="5Char0">
    <w:name w:val="5号表格 Char"/>
    <w:link w:val="aff4"/>
    <w:qFormat/>
    <w:locked/>
    <w:rPr>
      <w:szCs w:val="21"/>
    </w:rPr>
  </w:style>
  <w:style w:type="paragraph" w:customStyle="1" w:styleId="aff4">
    <w:name w:val="五号表格"/>
    <w:basedOn w:val="a0"/>
    <w:link w:val="5Char0"/>
    <w:qFormat/>
    <w:pPr>
      <w:jc w:val="center"/>
    </w:pPr>
    <w:rPr>
      <w:rFonts w:asciiTheme="minorHAnsi" w:eastAsiaTheme="minorEastAsia" w:hAnsiTheme="minorHAnsi" w:cstheme="minorBidi"/>
      <w:szCs w:val="21"/>
    </w:rPr>
  </w:style>
  <w:style w:type="paragraph" w:customStyle="1" w:styleId="CharCharCharCharCharCharCharCharCharChar">
    <w:name w:val="Char Char Char Char Char Char Char Char Char Char"/>
    <w:basedOn w:val="a0"/>
    <w:uiPriority w:val="99"/>
    <w:qFormat/>
    <w:pPr>
      <w:spacing w:line="240" w:lineRule="exact"/>
      <w:ind w:firstLineChars="200" w:firstLine="200"/>
    </w:pPr>
    <w:rPr>
      <w:rFonts w:ascii="宋体" w:hAnsi="宋体" w:cs="宋体"/>
      <w:sz w:val="24"/>
    </w:rPr>
  </w:style>
  <w:style w:type="paragraph" w:customStyle="1" w:styleId="aff5">
    <w:name w:val="报告表格"/>
    <w:basedOn w:val="a0"/>
    <w:uiPriority w:val="99"/>
    <w:qFormat/>
    <w:pPr>
      <w:autoSpaceDE w:val="0"/>
      <w:autoSpaceDN w:val="0"/>
      <w:adjustRightInd w:val="0"/>
      <w:spacing w:before="40" w:after="40"/>
      <w:jc w:val="center"/>
    </w:pPr>
    <w:rPr>
      <w:kern w:val="0"/>
      <w:szCs w:val="20"/>
    </w:rPr>
  </w:style>
  <w:style w:type="character" w:customStyle="1" w:styleId="CharChar">
    <w:name w:val="[正文格式] Char Char"/>
    <w:link w:val="aff6"/>
    <w:qFormat/>
    <w:locked/>
    <w:rPr>
      <w:rFonts w:ascii="宋体" w:eastAsia="宋体" w:hAnsi="宋体" w:cs="宋体"/>
      <w:sz w:val="25"/>
    </w:rPr>
  </w:style>
  <w:style w:type="paragraph" w:customStyle="1" w:styleId="aff6">
    <w:name w:val="[正文格式]"/>
    <w:basedOn w:val="a0"/>
    <w:link w:val="CharChar"/>
    <w:qFormat/>
    <w:pPr>
      <w:spacing w:line="440" w:lineRule="exact"/>
      <w:ind w:firstLineChars="200" w:firstLine="500"/>
    </w:pPr>
    <w:rPr>
      <w:rFonts w:ascii="宋体" w:hAnsi="宋体" w:cs="宋体"/>
      <w:sz w:val="25"/>
      <w:szCs w:val="22"/>
    </w:rPr>
  </w:style>
  <w:style w:type="paragraph" w:customStyle="1" w:styleId="aff7">
    <w:name w:val="报告正文"/>
    <w:basedOn w:val="a0"/>
    <w:next w:val="a0"/>
    <w:uiPriority w:val="99"/>
    <w:qFormat/>
    <w:pPr>
      <w:adjustRightInd w:val="0"/>
      <w:snapToGrid w:val="0"/>
      <w:spacing w:line="360" w:lineRule="auto"/>
      <w:ind w:firstLineChars="200" w:firstLine="200"/>
    </w:pPr>
    <w:rPr>
      <w:sz w:val="24"/>
    </w:rPr>
  </w:style>
  <w:style w:type="character" w:customStyle="1" w:styleId="1CharCharCharCharChar">
    <w:name w:val="正文1 Char Char Char Char Char"/>
    <w:link w:val="1CharCharChar"/>
    <w:qFormat/>
    <w:locked/>
    <w:rPr>
      <w:b/>
      <w:sz w:val="24"/>
      <w:szCs w:val="24"/>
    </w:rPr>
  </w:style>
  <w:style w:type="paragraph" w:customStyle="1" w:styleId="1CharCharChar">
    <w:name w:val="正文1 Char Char Char"/>
    <w:basedOn w:val="a0"/>
    <w:link w:val="1CharCharCharCharChar"/>
    <w:qFormat/>
    <w:pPr>
      <w:widowControl/>
      <w:tabs>
        <w:tab w:val="left" w:pos="4660"/>
      </w:tabs>
      <w:spacing w:line="440" w:lineRule="exact"/>
      <w:ind w:firstLineChars="225" w:firstLine="542"/>
    </w:pPr>
    <w:rPr>
      <w:rFonts w:asciiTheme="minorHAnsi" w:eastAsiaTheme="minorEastAsia" w:hAnsiTheme="minorHAnsi" w:cstheme="minorBidi"/>
      <w:b/>
      <w:sz w:val="24"/>
    </w:rPr>
  </w:style>
  <w:style w:type="paragraph" w:customStyle="1" w:styleId="aff8">
    <w:name w:val="专项正文"/>
    <w:basedOn w:val="a0"/>
    <w:uiPriority w:val="99"/>
    <w:qFormat/>
    <w:pPr>
      <w:spacing w:line="336" w:lineRule="auto"/>
      <w:ind w:firstLineChars="200" w:firstLine="698"/>
    </w:pPr>
    <w:rPr>
      <w:rFonts w:eastAsia="仿宋_GB2312"/>
      <w:sz w:val="30"/>
    </w:rPr>
  </w:style>
  <w:style w:type="character" w:customStyle="1" w:styleId="Charf1">
    <w:name w:val="标准正文 Char"/>
    <w:link w:val="aff9"/>
    <w:qFormat/>
    <w:locked/>
    <w:rPr>
      <w:sz w:val="24"/>
    </w:rPr>
  </w:style>
  <w:style w:type="paragraph" w:customStyle="1" w:styleId="aff9">
    <w:name w:val="标准正文"/>
    <w:basedOn w:val="a0"/>
    <w:link w:val="Charf1"/>
    <w:qFormat/>
    <w:pPr>
      <w:spacing w:line="360" w:lineRule="auto"/>
      <w:ind w:firstLineChars="200" w:firstLine="200"/>
      <w:jc w:val="left"/>
    </w:pPr>
    <w:rPr>
      <w:rFonts w:asciiTheme="minorHAnsi" w:eastAsiaTheme="minorEastAsia" w:hAnsiTheme="minorHAnsi" w:cstheme="minorBidi"/>
      <w:sz w:val="24"/>
      <w:szCs w:val="22"/>
    </w:rPr>
  </w:style>
  <w:style w:type="paragraph" w:customStyle="1" w:styleId="71">
    <w:name w:val="样式7"/>
    <w:basedOn w:val="2"/>
    <w:uiPriority w:val="99"/>
    <w:qFormat/>
    <w:pPr>
      <w:keepLines/>
      <w:tabs>
        <w:tab w:val="left" w:pos="1260"/>
      </w:tabs>
      <w:spacing w:line="360" w:lineRule="auto"/>
      <w:ind w:left="1260" w:right="0" w:hanging="420"/>
      <w:jc w:val="both"/>
    </w:pPr>
    <w:rPr>
      <w:rFonts w:ascii="Times New Roman" w:eastAsia="黑体" w:hAnsi="Arial"/>
      <w:b w:val="0"/>
      <w:bCs/>
      <w:sz w:val="30"/>
      <w:szCs w:val="30"/>
    </w:rPr>
  </w:style>
  <w:style w:type="paragraph" w:customStyle="1" w:styleId="affa">
    <w:name w:val="表"/>
    <w:basedOn w:val="a0"/>
    <w:uiPriority w:val="99"/>
    <w:qFormat/>
    <w:pPr>
      <w:adjustRightInd w:val="0"/>
      <w:spacing w:line="400" w:lineRule="exact"/>
      <w:jc w:val="center"/>
    </w:pPr>
    <w:rPr>
      <w:rFonts w:cs="宋体"/>
      <w:szCs w:val="20"/>
    </w:rPr>
  </w:style>
  <w:style w:type="paragraph" w:customStyle="1" w:styleId="affb">
    <w:name w:val="表文字"/>
    <w:basedOn w:val="a0"/>
    <w:uiPriority w:val="99"/>
    <w:qFormat/>
    <w:pPr>
      <w:overflowPunct w:val="0"/>
      <w:autoSpaceDE w:val="0"/>
      <w:autoSpaceDN w:val="0"/>
      <w:adjustRightInd w:val="0"/>
      <w:spacing w:line="240" w:lineRule="atLeast"/>
      <w:jc w:val="center"/>
    </w:pPr>
    <w:rPr>
      <w:kern w:val="0"/>
      <w:sz w:val="24"/>
      <w:szCs w:val="20"/>
    </w:rPr>
  </w:style>
  <w:style w:type="paragraph" w:customStyle="1" w:styleId="affc">
    <w:name w:val="裴正文"/>
    <w:uiPriority w:val="99"/>
    <w:qFormat/>
    <w:pPr>
      <w:adjustRightInd w:val="0"/>
      <w:snapToGrid w:val="0"/>
      <w:spacing w:line="500" w:lineRule="exact"/>
      <w:ind w:firstLineChars="200" w:firstLine="200"/>
    </w:pPr>
    <w:rPr>
      <w:rFonts w:ascii="Times New Roman" w:eastAsia="宋体" w:hAnsi="Times New Roman" w:cs="Times New Roman"/>
      <w:bCs/>
      <w:sz w:val="24"/>
    </w:rPr>
  </w:style>
  <w:style w:type="paragraph" w:customStyle="1" w:styleId="1d">
    <w:name w:val="正文缩进1"/>
    <w:basedOn w:val="a0"/>
    <w:uiPriority w:val="99"/>
    <w:qFormat/>
    <w:pPr>
      <w:ind w:firstLineChars="200" w:firstLine="420"/>
    </w:pPr>
    <w:rPr>
      <w:szCs w:val="20"/>
    </w:rPr>
  </w:style>
  <w:style w:type="character" w:customStyle="1" w:styleId="15Char">
    <w:name w:val="表格15 Char"/>
    <w:link w:val="150"/>
    <w:qFormat/>
    <w:locked/>
    <w:rPr>
      <w:rFonts w:ascii="宋体" w:eastAsia="宋体" w:hAnsi="宋体"/>
      <w:color w:val="000000"/>
    </w:rPr>
  </w:style>
  <w:style w:type="paragraph" w:customStyle="1" w:styleId="150">
    <w:name w:val="表格15"/>
    <w:basedOn w:val="a0"/>
    <w:link w:val="15Char"/>
    <w:qFormat/>
    <w:pPr>
      <w:widowControl/>
      <w:spacing w:line="300" w:lineRule="exact"/>
      <w:jc w:val="center"/>
    </w:pPr>
    <w:rPr>
      <w:rFonts w:ascii="宋体" w:hAnsi="宋体" w:cstheme="minorBidi"/>
      <w:color w:val="000000"/>
      <w:szCs w:val="22"/>
    </w:rPr>
  </w:style>
  <w:style w:type="paragraph" w:customStyle="1" w:styleId="xl28">
    <w:name w:val="xl28"/>
    <w:basedOn w:val="a0"/>
    <w:uiPriority w:val="99"/>
    <w:qFormat/>
    <w:pPr>
      <w:widowControl/>
      <w:pBdr>
        <w:top w:val="single" w:sz="4" w:space="0" w:color="auto"/>
        <w:bottom w:val="single" w:sz="4" w:space="0" w:color="auto"/>
      </w:pBdr>
      <w:spacing w:before="100" w:beforeAutospacing="1" w:after="100" w:afterAutospacing="1"/>
      <w:jc w:val="center"/>
    </w:pPr>
    <w:rPr>
      <w:kern w:val="0"/>
      <w:sz w:val="20"/>
      <w:szCs w:val="20"/>
    </w:rPr>
  </w:style>
  <w:style w:type="paragraph" w:customStyle="1" w:styleId="33">
    <w:name w:val="标题3"/>
    <w:basedOn w:val="3"/>
    <w:next w:val="a0"/>
    <w:uiPriority w:val="99"/>
    <w:qFormat/>
    <w:pPr>
      <w:keepNext w:val="0"/>
      <w:keepLines w:val="0"/>
      <w:spacing w:beforeLines="50" w:afterLines="50" w:line="240" w:lineRule="auto"/>
      <w:ind w:firstLineChars="200" w:firstLine="200"/>
      <w:jc w:val="left"/>
    </w:pPr>
    <w:rPr>
      <w:rFonts w:eastAsia="黑体" w:cs="宋体"/>
      <w:b w:val="0"/>
      <w:bCs w:val="0"/>
      <w:sz w:val="28"/>
      <w:szCs w:val="20"/>
    </w:rPr>
  </w:style>
  <w:style w:type="paragraph" w:customStyle="1" w:styleId="CharChar1CharCharCharChar">
    <w:name w:val="Char Char1 Char Char Char Char"/>
    <w:basedOn w:val="a0"/>
    <w:uiPriority w:val="99"/>
    <w:qFormat/>
    <w:pPr>
      <w:spacing w:line="360" w:lineRule="auto"/>
      <w:ind w:firstLineChars="200" w:firstLine="200"/>
    </w:pPr>
  </w:style>
  <w:style w:type="paragraph" w:customStyle="1" w:styleId="affd">
    <w:name w:val="段"/>
    <w:uiPriority w:val="99"/>
    <w:qFormat/>
    <w:pPr>
      <w:autoSpaceDE w:val="0"/>
      <w:autoSpaceDN w:val="0"/>
      <w:ind w:firstLineChars="200" w:firstLine="200"/>
      <w:jc w:val="both"/>
    </w:pPr>
    <w:rPr>
      <w:rFonts w:ascii="宋体" w:eastAsia="宋体" w:hAnsi="Times New Roman" w:cs="Times New Roman"/>
      <w:sz w:val="21"/>
      <w:szCs w:val="22"/>
    </w:rPr>
  </w:style>
  <w:style w:type="paragraph" w:customStyle="1" w:styleId="affe">
    <w:name w:val="报告表  段"/>
    <w:basedOn w:val="a0"/>
    <w:uiPriority w:val="99"/>
    <w:qFormat/>
    <w:pPr>
      <w:adjustRightInd w:val="0"/>
      <w:spacing w:line="360" w:lineRule="auto"/>
      <w:ind w:firstLine="505"/>
    </w:pPr>
    <w:rPr>
      <w:rFonts w:ascii="宋体"/>
      <w:kern w:val="0"/>
      <w:sz w:val="24"/>
      <w:szCs w:val="20"/>
    </w:rPr>
  </w:style>
  <w:style w:type="paragraph" w:customStyle="1" w:styleId="afff">
    <w:name w:val="文本框文字"/>
    <w:uiPriority w:val="99"/>
    <w:qFormat/>
    <w:pPr>
      <w:spacing w:line="320" w:lineRule="exact"/>
      <w:jc w:val="center"/>
    </w:pPr>
    <w:rPr>
      <w:rFonts w:ascii="Times New Roman" w:eastAsia="仿宋_GB2312" w:hAnsi="Times New Roman" w:cs="Times New Roman"/>
      <w:sz w:val="24"/>
    </w:rPr>
  </w:style>
  <w:style w:type="paragraph" w:customStyle="1" w:styleId="ParaChar">
    <w:name w:val="默认段落字体 Para Char"/>
    <w:basedOn w:val="a0"/>
    <w:uiPriority w:val="99"/>
    <w:qFormat/>
    <w:pPr>
      <w:spacing w:line="360" w:lineRule="auto"/>
      <w:ind w:firstLineChars="200" w:firstLine="200"/>
    </w:pPr>
    <w:rPr>
      <w:rFonts w:ascii="宋体" w:hAnsi="宋体" w:cs="宋体"/>
      <w:sz w:val="24"/>
    </w:rPr>
  </w:style>
  <w:style w:type="paragraph" w:customStyle="1" w:styleId="1e">
    <w:name w:val="纯文本1"/>
    <w:basedOn w:val="a0"/>
    <w:uiPriority w:val="99"/>
    <w:qFormat/>
    <w:rPr>
      <w:rFonts w:hAnsi="Courier New"/>
      <w:szCs w:val="20"/>
    </w:rPr>
  </w:style>
  <w:style w:type="paragraph" w:customStyle="1" w:styleId="52">
    <w:name w:val="样式5"/>
    <w:basedOn w:val="1"/>
    <w:uiPriority w:val="99"/>
    <w:qFormat/>
    <w:pPr>
      <w:keepNext w:val="0"/>
      <w:keepLines w:val="0"/>
      <w:widowControl/>
      <w:snapToGrid w:val="0"/>
      <w:spacing w:before="0" w:after="0" w:line="360" w:lineRule="auto"/>
      <w:jc w:val="center"/>
    </w:pPr>
    <w:rPr>
      <w:rFonts w:eastAsia="黑体"/>
      <w:bCs w:val="0"/>
      <w:color w:val="000000"/>
      <w:kern w:val="2"/>
      <w:sz w:val="32"/>
      <w:szCs w:val="32"/>
    </w:rPr>
  </w:style>
  <w:style w:type="paragraph" w:customStyle="1" w:styleId="Char1CharCharChar">
    <w:name w:val="Char1 Char Char Char"/>
    <w:basedOn w:val="a0"/>
    <w:uiPriority w:val="99"/>
    <w:qFormat/>
    <w:pPr>
      <w:snapToGrid w:val="0"/>
      <w:spacing w:line="360" w:lineRule="auto"/>
      <w:ind w:firstLineChars="200" w:firstLine="529"/>
    </w:pPr>
    <w:rPr>
      <w:rFonts w:ascii="宋体" w:hAnsi="宋体"/>
      <w:b/>
    </w:rPr>
  </w:style>
  <w:style w:type="paragraph" w:customStyle="1" w:styleId="afff0">
    <w:name w:val="标准"/>
    <w:basedOn w:val="a0"/>
    <w:uiPriority w:val="99"/>
    <w:qFormat/>
    <w:pPr>
      <w:snapToGrid w:val="0"/>
      <w:spacing w:line="240" w:lineRule="atLeast"/>
    </w:pPr>
    <w:rPr>
      <w:kern w:val="22"/>
      <w:szCs w:val="20"/>
    </w:rPr>
  </w:style>
  <w:style w:type="paragraph" w:customStyle="1" w:styleId="afff1">
    <w:name w:val="封二"/>
    <w:uiPriority w:val="99"/>
    <w:qFormat/>
    <w:pPr>
      <w:spacing w:line="360" w:lineRule="auto"/>
    </w:pPr>
    <w:rPr>
      <w:rFonts w:ascii="黑体" w:eastAsia="黑体" w:hAnsi="Times New Roman" w:cs="Times New Roman"/>
      <w:sz w:val="36"/>
    </w:rPr>
  </w:style>
  <w:style w:type="paragraph" w:customStyle="1" w:styleId="WPSOffice2">
    <w:name w:val="WPSOffice手动目录 2"/>
    <w:uiPriority w:val="99"/>
    <w:qFormat/>
    <w:pPr>
      <w:ind w:leftChars="200" w:left="200"/>
    </w:pPr>
    <w:rPr>
      <w:rFonts w:ascii="Times New Roman" w:eastAsia="宋体" w:hAnsi="Times New Roman" w:cs="Times New Roman"/>
    </w:rPr>
  </w:style>
  <w:style w:type="paragraph" w:customStyle="1" w:styleId="5Char1">
    <w:name w:val="5 Char"/>
    <w:basedOn w:val="a0"/>
    <w:uiPriority w:val="99"/>
    <w:qFormat/>
    <w:rPr>
      <w:rFonts w:ascii="宋体" w:hAnsi="宋体"/>
      <w:kern w:val="0"/>
      <w:sz w:val="24"/>
      <w:szCs w:val="21"/>
    </w:rPr>
  </w:style>
  <w:style w:type="paragraph" w:customStyle="1" w:styleId="xl31">
    <w:name w:val="xl31"/>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afff2">
    <w:name w:val="目录附"/>
    <w:next w:val="a0"/>
    <w:uiPriority w:val="99"/>
    <w:qFormat/>
    <w:pPr>
      <w:ind w:left="400" w:hangingChars="400" w:hanging="400"/>
    </w:pPr>
    <w:rPr>
      <w:rFonts w:ascii="Times New Roman" w:eastAsia="宋体" w:hAnsi="Times New Roman" w:cs="Times New Roman"/>
      <w:sz w:val="28"/>
    </w:rPr>
  </w:style>
  <w:style w:type="paragraph" w:customStyle="1" w:styleId="afff3">
    <w:name w:val="段落"/>
    <w:basedOn w:val="a0"/>
    <w:qFormat/>
    <w:pPr>
      <w:spacing w:line="500" w:lineRule="exact"/>
      <w:ind w:firstLineChars="200" w:firstLine="200"/>
    </w:pPr>
    <w:rPr>
      <w:spacing w:val="10"/>
      <w:sz w:val="28"/>
      <w:szCs w:val="20"/>
    </w:rPr>
  </w:style>
  <w:style w:type="paragraph" w:customStyle="1" w:styleId="xl29">
    <w:name w:val="xl29"/>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pPr>
    <w:rPr>
      <w:kern w:val="0"/>
      <w:sz w:val="20"/>
      <w:szCs w:val="20"/>
    </w:rPr>
  </w:style>
  <w:style w:type="paragraph" w:customStyle="1" w:styleId="afff4">
    <w:name w:val="已有表格"/>
    <w:basedOn w:val="a0"/>
    <w:uiPriority w:val="99"/>
    <w:qFormat/>
    <w:pPr>
      <w:adjustRightInd w:val="0"/>
      <w:spacing w:before="40" w:after="40"/>
      <w:jc w:val="center"/>
    </w:pPr>
    <w:rPr>
      <w:b/>
      <w:kern w:val="0"/>
      <w:sz w:val="24"/>
      <w:szCs w:val="20"/>
    </w:rPr>
  </w:style>
  <w:style w:type="character" w:customStyle="1" w:styleId="Charf2">
    <w:name w:val="正文内容 Char"/>
    <w:link w:val="afff5"/>
    <w:qFormat/>
    <w:locked/>
    <w:rPr>
      <w:sz w:val="24"/>
      <w:szCs w:val="24"/>
    </w:rPr>
  </w:style>
  <w:style w:type="paragraph" w:customStyle="1" w:styleId="afff5">
    <w:name w:val="正文内容"/>
    <w:link w:val="Charf2"/>
    <w:qFormat/>
    <w:pPr>
      <w:widowControl w:val="0"/>
      <w:snapToGrid w:val="0"/>
      <w:spacing w:before="60" w:after="60" w:line="440" w:lineRule="exact"/>
      <w:ind w:firstLineChars="200" w:firstLine="200"/>
      <w:jc w:val="both"/>
    </w:pPr>
    <w:rPr>
      <w:kern w:val="2"/>
      <w:sz w:val="24"/>
      <w:szCs w:val="24"/>
    </w:rPr>
  </w:style>
  <w:style w:type="character" w:customStyle="1" w:styleId="Charf3">
    <w:name w:val="表格标题 Char"/>
    <w:link w:val="afff6"/>
    <w:qFormat/>
    <w:locked/>
    <w:rPr>
      <w:rFonts w:ascii="宋体" w:eastAsia="宋体" w:hAnsi="宋体" w:cs="宋体"/>
      <w:b/>
      <w:bCs/>
      <w:spacing w:val="4"/>
    </w:rPr>
  </w:style>
  <w:style w:type="paragraph" w:customStyle="1" w:styleId="afff6">
    <w:name w:val="表格标题"/>
    <w:basedOn w:val="a9"/>
    <w:next w:val="afb"/>
    <w:link w:val="Charf3"/>
    <w:qFormat/>
    <w:pPr>
      <w:adjustRightInd w:val="0"/>
      <w:snapToGrid w:val="0"/>
      <w:spacing w:before="120" w:after="40" w:line="320" w:lineRule="exact"/>
      <w:jc w:val="center"/>
    </w:pPr>
    <w:rPr>
      <w:rFonts w:ascii="宋体" w:eastAsia="宋体" w:hAnsi="宋体" w:cs="宋体"/>
      <w:b/>
      <w:bCs/>
      <w:spacing w:val="4"/>
      <w:sz w:val="21"/>
      <w:szCs w:val="22"/>
    </w:rPr>
  </w:style>
  <w:style w:type="paragraph" w:customStyle="1" w:styleId="1f">
    <w:name w:val="文字表格1"/>
    <w:uiPriority w:val="99"/>
    <w:qFormat/>
    <w:pPr>
      <w:widowControl w:val="0"/>
      <w:jc w:val="center"/>
    </w:pPr>
    <w:rPr>
      <w:rFonts w:ascii="宋体" w:eastAsia="宋体" w:hAnsi="宋体" w:cs="Times New Roman"/>
      <w:sz w:val="21"/>
    </w:rPr>
  </w:style>
  <w:style w:type="paragraph" w:customStyle="1" w:styleId="25">
    <w:name w:val="表内标2"/>
    <w:basedOn w:val="1a"/>
    <w:uiPriority w:val="99"/>
    <w:qFormat/>
    <w:pPr>
      <w:tabs>
        <w:tab w:val="left" w:pos="1440"/>
        <w:tab w:val="left" w:pos="6100"/>
      </w:tabs>
      <w:spacing w:beforeLines="20" w:afterLines="20" w:line="560" w:lineRule="exact"/>
      <w:jc w:val="both"/>
    </w:pPr>
    <w:rPr>
      <w:rFonts w:hAnsi="宋体"/>
      <w:sz w:val="30"/>
      <w:szCs w:val="30"/>
    </w:rPr>
  </w:style>
  <w:style w:type="paragraph" w:customStyle="1" w:styleId="CharCharChar1CharCharCharCharCharCharChar">
    <w:name w:val="Char Char Char1 Char Char Char Char Char Char Char"/>
    <w:basedOn w:val="a0"/>
    <w:uiPriority w:val="99"/>
    <w:qFormat/>
    <w:rPr>
      <w:rFonts w:ascii="Tahoma" w:hAnsi="Tahoma"/>
      <w:sz w:val="24"/>
      <w:szCs w:val="20"/>
    </w:rPr>
  </w:style>
  <w:style w:type="paragraph" w:customStyle="1" w:styleId="afff7">
    <w:name w:val="表头"/>
    <w:basedOn w:val="a0"/>
    <w:link w:val="Charf4"/>
    <w:qFormat/>
    <w:pPr>
      <w:spacing w:before="40" w:after="40" w:line="480" w:lineRule="exact"/>
      <w:jc w:val="center"/>
    </w:pPr>
    <w:rPr>
      <w:b/>
      <w:sz w:val="24"/>
    </w:rPr>
  </w:style>
  <w:style w:type="character" w:customStyle="1" w:styleId="Charf5">
    <w:name w:val="表格文字 Char"/>
    <w:link w:val="afff8"/>
    <w:qFormat/>
    <w:locked/>
    <w:rPr>
      <w:rFonts w:ascii="仿宋_GB2312" w:eastAsia="仿宋_GB2312"/>
      <w:sz w:val="28"/>
    </w:rPr>
  </w:style>
  <w:style w:type="paragraph" w:customStyle="1" w:styleId="afff8">
    <w:name w:val="表格文字"/>
    <w:link w:val="Charf5"/>
    <w:qFormat/>
    <w:pPr>
      <w:spacing w:line="300" w:lineRule="exact"/>
      <w:jc w:val="center"/>
    </w:pPr>
    <w:rPr>
      <w:rFonts w:ascii="仿宋_GB2312" w:eastAsia="仿宋_GB2312"/>
      <w:kern w:val="2"/>
      <w:sz w:val="28"/>
      <w:szCs w:val="22"/>
    </w:rPr>
  </w:style>
  <w:style w:type="paragraph" w:customStyle="1" w:styleId="xl32">
    <w:name w:val="xl32"/>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9">
    <w:name w:val="封面"/>
    <w:uiPriority w:val="99"/>
    <w:qFormat/>
    <w:rPr>
      <w:rFonts w:ascii="黑体" w:eastAsia="黑体" w:hAnsi="Courier New" w:cs="Courier New"/>
      <w:spacing w:val="20"/>
      <w:sz w:val="36"/>
      <w:szCs w:val="21"/>
    </w:rPr>
  </w:style>
  <w:style w:type="paragraph" w:customStyle="1" w:styleId="1f0">
    <w:name w:val="样式1"/>
    <w:basedOn w:val="ac"/>
    <w:uiPriority w:val="99"/>
    <w:qFormat/>
    <w:pPr>
      <w:spacing w:line="400" w:lineRule="exact"/>
      <w:ind w:firstLineChars="200" w:firstLine="562"/>
    </w:pPr>
    <w:rPr>
      <w:rFonts w:ascii="楷体_GB2312" w:eastAsia="楷体_GB2312" w:hAnsi="Times New Roman"/>
      <w:b/>
      <w:bCs/>
      <w:sz w:val="28"/>
    </w:rPr>
  </w:style>
  <w:style w:type="character" w:customStyle="1" w:styleId="hover5">
    <w:name w:val="hover5"/>
    <w:qFormat/>
    <w:rPr>
      <w:sz w:val="12"/>
      <w:szCs w:val="12"/>
    </w:rPr>
  </w:style>
  <w:style w:type="character" w:customStyle="1" w:styleId="hengs">
    <w:name w:val="hengs"/>
    <w:basedOn w:val="a1"/>
    <w:qFormat/>
  </w:style>
  <w:style w:type="character" w:customStyle="1" w:styleId="Char15">
    <w:name w:val="纯文本 Char1"/>
    <w:qFormat/>
    <w:locked/>
    <w:rPr>
      <w:rFonts w:ascii="宋体" w:eastAsia="宋体" w:hAnsi="Courier New" w:cs="Courier New" w:hint="eastAsia"/>
      <w:kern w:val="2"/>
      <w:sz w:val="21"/>
      <w:szCs w:val="21"/>
    </w:rPr>
  </w:style>
  <w:style w:type="paragraph" w:customStyle="1" w:styleId="afffa">
    <w:name w:val="四号表头"/>
    <w:basedOn w:val="a0"/>
    <w:link w:val="Charf6"/>
    <w:qFormat/>
  </w:style>
  <w:style w:type="character" w:customStyle="1" w:styleId="Charf6">
    <w:name w:val="四号表头 Char"/>
    <w:link w:val="afffa"/>
    <w:qFormat/>
    <w:locked/>
    <w:rPr>
      <w:rFonts w:ascii="Times New Roman" w:eastAsia="宋体" w:hAnsi="Times New Roman" w:cs="Times New Roman"/>
      <w:szCs w:val="24"/>
    </w:rPr>
  </w:style>
  <w:style w:type="character" w:customStyle="1" w:styleId="css-text3">
    <w:name w:val="css-text3"/>
    <w:basedOn w:val="a1"/>
    <w:qFormat/>
  </w:style>
  <w:style w:type="character" w:customStyle="1" w:styleId="CharChar3">
    <w:name w:val="Char Char3"/>
    <w:qFormat/>
    <w:rPr>
      <w:rFonts w:ascii="宋体" w:eastAsia="宋体" w:hAnsi="Courier New" w:cs="Courier New" w:hint="eastAsia"/>
      <w:kern w:val="2"/>
      <w:sz w:val="21"/>
      <w:szCs w:val="21"/>
      <w:lang w:val="en-US" w:eastAsia="zh-CN" w:bidi="ar-SA"/>
    </w:rPr>
  </w:style>
  <w:style w:type="character" w:customStyle="1" w:styleId="hover6">
    <w:name w:val="hover6"/>
    <w:qFormat/>
    <w:rPr>
      <w:shd w:val="clear" w:color="auto" w:fill="F3F3F3"/>
    </w:rPr>
  </w:style>
  <w:style w:type="character" w:customStyle="1" w:styleId="span2s">
    <w:name w:val="span2s"/>
    <w:basedOn w:val="a1"/>
    <w:qFormat/>
  </w:style>
  <w:style w:type="character" w:customStyle="1" w:styleId="rrrrrrr">
    <w:name w:val="rrrrrrr"/>
    <w:basedOn w:val="a1"/>
    <w:qFormat/>
  </w:style>
  <w:style w:type="character" w:customStyle="1" w:styleId="span3s">
    <w:name w:val="span3s"/>
    <w:basedOn w:val="a1"/>
    <w:qFormat/>
  </w:style>
  <w:style w:type="character" w:customStyle="1" w:styleId="CharChar0">
    <w:name w:val="标准正文 Char Char"/>
    <w:qFormat/>
    <w:rPr>
      <w:rFonts w:ascii="宋体" w:eastAsia="宋体" w:hAnsi="宋体" w:hint="eastAsia"/>
      <w:kern w:val="2"/>
      <w:sz w:val="24"/>
      <w:szCs w:val="22"/>
      <w:lang w:val="en-US" w:eastAsia="zh-CN" w:bidi="ar-SA"/>
    </w:rPr>
  </w:style>
  <w:style w:type="character" w:customStyle="1" w:styleId="style41">
    <w:name w:val="style41"/>
    <w:qFormat/>
    <w:rPr>
      <w:color w:val="FF0000"/>
    </w:rPr>
  </w:style>
  <w:style w:type="character" w:customStyle="1" w:styleId="Char1Char">
    <w:name w:val="纯文本 Char1 Char"/>
    <w:qFormat/>
    <w:rPr>
      <w:rFonts w:ascii="宋体" w:eastAsia="宋体" w:hAnsi="Courier New" w:hint="eastAsia"/>
      <w:kern w:val="2"/>
      <w:sz w:val="21"/>
      <w:lang w:val="en-US" w:eastAsia="zh-CN" w:bidi="ar-SA"/>
    </w:rPr>
  </w:style>
  <w:style w:type="character" w:customStyle="1" w:styleId="CharChar5">
    <w:name w:val="Char Char5"/>
    <w:qFormat/>
    <w:rPr>
      <w:rFonts w:ascii="宋体" w:eastAsia="宋体" w:hAnsi="Courier New" w:cs="Courier New" w:hint="eastAsia"/>
      <w:kern w:val="2"/>
      <w:sz w:val="21"/>
      <w:szCs w:val="21"/>
      <w:lang w:val="en-US" w:eastAsia="zh-CN" w:bidi="ar-SA"/>
    </w:rPr>
  </w:style>
  <w:style w:type="character" w:customStyle="1" w:styleId="style51">
    <w:name w:val="style51"/>
    <w:qFormat/>
    <w:rPr>
      <w:b/>
      <w:bCs/>
      <w:color w:val="228CD5"/>
      <w:sz w:val="33"/>
      <w:szCs w:val="33"/>
    </w:rPr>
  </w:style>
  <w:style w:type="character" w:customStyle="1" w:styleId="4Char1">
    <w:name w:val="标题4 Char1"/>
    <w:qFormat/>
    <w:rPr>
      <w:rFonts w:ascii="宋体" w:eastAsia="宋体" w:hAnsi="宋体" w:hint="eastAsia"/>
      <w:kern w:val="2"/>
      <w:sz w:val="24"/>
      <w:szCs w:val="24"/>
      <w:lang w:val="en-US" w:eastAsia="zh-CN" w:bidi="ar-SA"/>
    </w:rPr>
  </w:style>
  <w:style w:type="character" w:customStyle="1" w:styleId="CharChar9">
    <w:name w:val="Char Char9"/>
    <w:qFormat/>
    <w:rPr>
      <w:rFonts w:ascii="宋体" w:eastAsia="宋体" w:hAnsi="Courier New" w:cs="Courier New" w:hint="eastAsia"/>
      <w:kern w:val="2"/>
      <w:sz w:val="21"/>
      <w:szCs w:val="21"/>
    </w:rPr>
  </w:style>
  <w:style w:type="character" w:customStyle="1" w:styleId="CharChar8">
    <w:name w:val="Char Char8"/>
    <w:qFormat/>
    <w:rPr>
      <w:rFonts w:ascii="黑体" w:eastAsia="宋体" w:hAnsi="黑体" w:hint="eastAsia"/>
      <w:b/>
      <w:kern w:val="2"/>
      <w:sz w:val="18"/>
      <w:szCs w:val="24"/>
      <w:lang w:val="en-US" w:eastAsia="zh-CN" w:bidi="ar-SA"/>
    </w:rPr>
  </w:style>
  <w:style w:type="character" w:customStyle="1" w:styleId="apple-style-span">
    <w:name w:val="apple-style-span"/>
    <w:qFormat/>
  </w:style>
  <w:style w:type="character" w:customStyle="1" w:styleId="hover4">
    <w:name w:val="hover4"/>
    <w:qFormat/>
    <w:rPr>
      <w:shd w:val="clear" w:color="auto" w:fill="F3F3F3"/>
    </w:rPr>
  </w:style>
  <w:style w:type="character" w:customStyle="1" w:styleId="CharChar7">
    <w:name w:val="Char Char7"/>
    <w:qFormat/>
    <w:rPr>
      <w:rFonts w:ascii="黑体" w:eastAsia="宋体" w:hAnsi="黑体" w:hint="eastAsia"/>
      <w:b/>
      <w:kern w:val="2"/>
      <w:sz w:val="18"/>
      <w:szCs w:val="24"/>
      <w:lang w:val="en-US" w:eastAsia="zh-CN" w:bidi="ar-SA"/>
    </w:rPr>
  </w:style>
  <w:style w:type="character" w:customStyle="1" w:styleId="CharChar2">
    <w:name w:val="Char Char2"/>
    <w:qFormat/>
    <w:rPr>
      <w:rFonts w:ascii="宋体" w:eastAsia="宋体" w:hAnsi="Courier New" w:cs="Courier New" w:hint="eastAsia"/>
      <w:kern w:val="2"/>
      <w:sz w:val="21"/>
      <w:szCs w:val="21"/>
      <w:lang w:val="en-US" w:eastAsia="zh-CN" w:bidi="ar-SA"/>
    </w:rPr>
  </w:style>
  <w:style w:type="character" w:customStyle="1" w:styleId="160">
    <w:name w:val="16"/>
    <w:uiPriority w:val="99"/>
    <w:qFormat/>
    <w:rPr>
      <w:rFonts w:ascii="Times New Roman" w:eastAsia="黑体" w:hAnsi="Times New Roman" w:cs="Times New Roman" w:hint="default"/>
      <w:sz w:val="21"/>
      <w:szCs w:val="21"/>
    </w:rPr>
  </w:style>
  <w:style w:type="character" w:customStyle="1" w:styleId="apple-converted-space">
    <w:name w:val="apple-converted-space"/>
    <w:basedOn w:val="a1"/>
    <w:qFormat/>
  </w:style>
  <w:style w:type="character" w:customStyle="1" w:styleId="Char11">
    <w:name w:val="批注框文本 Char1"/>
    <w:basedOn w:val="a1"/>
    <w:link w:val="ae"/>
    <w:uiPriority w:val="99"/>
    <w:semiHidden/>
    <w:qFormat/>
    <w:locked/>
    <w:rPr>
      <w:rFonts w:ascii="Calibri" w:eastAsia="宋体" w:hAnsi="Calibri" w:cs="Times New Roman"/>
      <w:kern w:val="0"/>
      <w:sz w:val="18"/>
      <w:szCs w:val="18"/>
    </w:rPr>
  </w:style>
  <w:style w:type="character" w:customStyle="1" w:styleId="Char10">
    <w:name w:val="正文文本 Char1"/>
    <w:basedOn w:val="a1"/>
    <w:link w:val="a7"/>
    <w:uiPriority w:val="99"/>
    <w:semiHidden/>
    <w:qFormat/>
    <w:locked/>
    <w:rPr>
      <w:rFonts w:ascii="黑体" w:eastAsia="黑体" w:hAnsi="Times New Roman" w:cs="Times New Roman"/>
      <w:sz w:val="28"/>
      <w:szCs w:val="24"/>
    </w:rPr>
  </w:style>
  <w:style w:type="character" w:customStyle="1" w:styleId="Char12">
    <w:name w:val="页脚 Char1"/>
    <w:basedOn w:val="a1"/>
    <w:link w:val="af"/>
    <w:uiPriority w:val="99"/>
    <w:semiHidden/>
    <w:qFormat/>
    <w:locked/>
    <w:rPr>
      <w:rFonts w:ascii="Times New Roman" w:eastAsia="宋体" w:hAnsi="Times New Roman" w:cs="Times New Roman"/>
      <w:sz w:val="18"/>
      <w:szCs w:val="18"/>
    </w:rPr>
  </w:style>
  <w:style w:type="character" w:customStyle="1" w:styleId="Char20">
    <w:name w:val="纯文本 Char2"/>
    <w:basedOn w:val="a1"/>
    <w:link w:val="ac"/>
    <w:qFormat/>
    <w:locked/>
    <w:rPr>
      <w:rFonts w:ascii="宋体" w:eastAsia="宋体" w:hAnsi="Courier New" w:cs="Courier New"/>
      <w:szCs w:val="21"/>
    </w:rPr>
  </w:style>
  <w:style w:type="character" w:customStyle="1" w:styleId="Char13">
    <w:name w:val="页眉 Char1"/>
    <w:basedOn w:val="a1"/>
    <w:link w:val="af0"/>
    <w:uiPriority w:val="99"/>
    <w:qFormat/>
    <w:locked/>
    <w:rPr>
      <w:rFonts w:ascii="Times New Roman" w:eastAsia="宋体" w:hAnsi="Times New Roman" w:cs="Times New Roman"/>
      <w:sz w:val="18"/>
      <w:szCs w:val="18"/>
    </w:rPr>
  </w:style>
  <w:style w:type="character" w:customStyle="1" w:styleId="Charf4">
    <w:name w:val="表头 Char"/>
    <w:link w:val="afff7"/>
    <w:qFormat/>
    <w:locked/>
    <w:rPr>
      <w:rFonts w:ascii="Times New Roman" w:eastAsia="宋体" w:hAnsi="Times New Roman" w:cs="Times New Roman"/>
      <w:b/>
      <w:sz w:val="24"/>
      <w:szCs w:val="24"/>
    </w:rPr>
  </w:style>
  <w:style w:type="paragraph" w:customStyle="1" w:styleId="afffb">
    <w:name w:val="表格(新)"/>
    <w:basedOn w:val="a0"/>
    <w:qFormat/>
    <w:pPr>
      <w:snapToGrid w:val="0"/>
      <w:spacing w:beforeLines="5" w:before="15" w:line="240" w:lineRule="atLeast"/>
      <w:jc w:val="center"/>
    </w:pPr>
    <w:rPr>
      <w:rFonts w:eastAsiaTheme="minorEastAsia"/>
      <w:color w:val="FF0000"/>
      <w:spacing w:val="4"/>
      <w:kern w:val="24"/>
      <w:szCs w:val="21"/>
    </w:rPr>
  </w:style>
  <w:style w:type="paragraph" w:customStyle="1" w:styleId="afffc">
    <w:name w:val="表格正文"/>
    <w:basedOn w:val="a0"/>
    <w:next w:val="a0"/>
    <w:qFormat/>
    <w:pPr>
      <w:snapToGrid w:val="0"/>
      <w:spacing w:before="20" w:after="20" w:line="360" w:lineRule="auto"/>
      <w:ind w:firstLineChars="200" w:firstLine="200"/>
      <w:jc w:val="center"/>
    </w:pPr>
    <w:rPr>
      <w:sz w:val="24"/>
      <w:szCs w:val="21"/>
    </w:rPr>
  </w:style>
  <w:style w:type="character" w:customStyle="1" w:styleId="-Char">
    <w:name w:val="书-正文 Char"/>
    <w:link w:val="-1"/>
    <w:qFormat/>
    <w:locked/>
    <w:rPr>
      <w:sz w:val="24"/>
    </w:rPr>
  </w:style>
  <w:style w:type="paragraph" w:customStyle="1" w:styleId="-1">
    <w:name w:val="书-正文"/>
    <w:basedOn w:val="a0"/>
    <w:link w:val="-Char"/>
    <w:qFormat/>
    <w:pPr>
      <w:spacing w:line="480" w:lineRule="exact"/>
      <w:ind w:firstLineChars="200" w:firstLine="643"/>
    </w:pPr>
    <w:rPr>
      <w:rFonts w:asciiTheme="minorHAnsi" w:eastAsiaTheme="minorEastAsia" w:hAnsiTheme="minorHAnsi" w:cstheme="minorBidi"/>
      <w:sz w:val="24"/>
      <w:szCs w:val="22"/>
    </w:rPr>
  </w:style>
  <w:style w:type="paragraph" w:styleId="afffd">
    <w:name w:val="List Paragraph"/>
    <w:basedOn w:val="a0"/>
    <w:link w:val="Charf7"/>
    <w:uiPriority w:val="34"/>
    <w:qFormat/>
    <w:pPr>
      <w:ind w:firstLineChars="200" w:firstLine="420"/>
    </w:pPr>
  </w:style>
  <w:style w:type="paragraph" w:customStyle="1" w:styleId="afffe">
    <w:name w:val="表格首行"/>
    <w:next w:val="a0"/>
    <w:qFormat/>
    <w:pPr>
      <w:jc w:val="center"/>
    </w:pPr>
    <w:rPr>
      <w:rFonts w:ascii="Times New Roman" w:eastAsia="仿宋" w:hAnsi="Times New Roman" w:cs="Times New Roman"/>
      <w:b/>
      <w:kern w:val="2"/>
      <w:sz w:val="21"/>
      <w:szCs w:val="24"/>
    </w:rPr>
  </w:style>
  <w:style w:type="paragraph" w:customStyle="1" w:styleId="CharCharCharChar6">
    <w:name w:val="Char Char Char Char6"/>
    <w:basedOn w:val="a0"/>
    <w:qFormat/>
    <w:pPr>
      <w:snapToGrid w:val="0"/>
      <w:spacing w:line="360" w:lineRule="auto"/>
      <w:ind w:firstLineChars="200" w:firstLine="200"/>
    </w:pPr>
    <w:rPr>
      <w:rFonts w:eastAsia="仿宋_GB2312"/>
      <w:sz w:val="24"/>
    </w:rPr>
  </w:style>
  <w:style w:type="paragraph" w:customStyle="1" w:styleId="CharCharCharChar5">
    <w:name w:val="Char Char Char Char5"/>
    <w:basedOn w:val="a0"/>
    <w:qFormat/>
    <w:pPr>
      <w:snapToGrid w:val="0"/>
      <w:spacing w:line="360" w:lineRule="auto"/>
      <w:ind w:firstLineChars="200" w:firstLine="200"/>
    </w:pPr>
    <w:rPr>
      <w:rFonts w:eastAsia="仿宋_GB2312"/>
      <w:sz w:val="24"/>
    </w:rPr>
  </w:style>
  <w:style w:type="paragraph" w:customStyle="1" w:styleId="CharCharCharChar4">
    <w:name w:val="Char Char Char Char4"/>
    <w:basedOn w:val="a0"/>
    <w:qFormat/>
    <w:pPr>
      <w:snapToGrid w:val="0"/>
      <w:spacing w:line="360" w:lineRule="auto"/>
      <w:ind w:firstLineChars="200" w:firstLine="200"/>
    </w:pPr>
    <w:rPr>
      <w:rFonts w:eastAsia="仿宋_GB2312"/>
      <w:sz w:val="24"/>
    </w:rPr>
  </w:style>
  <w:style w:type="paragraph" w:customStyle="1" w:styleId="CharCharCharChar3">
    <w:name w:val="Char Char Char Char3"/>
    <w:basedOn w:val="a0"/>
    <w:qFormat/>
    <w:pPr>
      <w:snapToGrid w:val="0"/>
      <w:spacing w:line="360" w:lineRule="auto"/>
      <w:ind w:firstLineChars="200" w:firstLine="200"/>
    </w:pPr>
    <w:rPr>
      <w:rFonts w:eastAsia="仿宋_GB2312"/>
      <w:sz w:val="24"/>
    </w:rPr>
  </w:style>
  <w:style w:type="character" w:styleId="affff">
    <w:name w:val="Placeholder Text"/>
    <w:basedOn w:val="a1"/>
    <w:uiPriority w:val="99"/>
    <w:semiHidden/>
    <w:qFormat/>
    <w:rPr>
      <w:color w:val="808080"/>
    </w:rPr>
  </w:style>
  <w:style w:type="paragraph" w:customStyle="1" w:styleId="affff0">
    <w:name w:val="表格内容"/>
    <w:basedOn w:val="a0"/>
    <w:link w:val="Charf8"/>
    <w:qFormat/>
    <w:pPr>
      <w:spacing w:line="360" w:lineRule="exact"/>
      <w:jc w:val="center"/>
    </w:pPr>
    <w:rPr>
      <w:szCs w:val="21"/>
    </w:rPr>
  </w:style>
  <w:style w:type="character" w:customStyle="1" w:styleId="Charf8">
    <w:name w:val="表格内容 Char"/>
    <w:basedOn w:val="a1"/>
    <w:link w:val="affff0"/>
    <w:qFormat/>
    <w:rPr>
      <w:rFonts w:ascii="Times New Roman" w:eastAsia="宋体" w:hAnsi="Times New Roman" w:cs="Times New Roman"/>
      <w:szCs w:val="21"/>
    </w:rPr>
  </w:style>
  <w:style w:type="character" w:customStyle="1" w:styleId="-CharChar">
    <w:name w:val="表格文字-五号 Char Char"/>
    <w:link w:val="-2"/>
    <w:locked/>
    <w:rsid w:val="00AF40DF"/>
    <w:rPr>
      <w:rFonts w:ascii="宋体" w:hAnsi="宋体"/>
      <w:kern w:val="2"/>
      <w:sz w:val="21"/>
      <w:szCs w:val="24"/>
      <w:lang w:val="x-none" w:eastAsia="x-none"/>
    </w:rPr>
  </w:style>
  <w:style w:type="paragraph" w:customStyle="1" w:styleId="-2">
    <w:name w:val="表格文字-五号"/>
    <w:basedOn w:val="a0"/>
    <w:next w:val="a0"/>
    <w:link w:val="-CharChar"/>
    <w:autoRedefine/>
    <w:rsid w:val="00AF40DF"/>
    <w:pPr>
      <w:widowControl/>
      <w:tabs>
        <w:tab w:val="left" w:pos="2340"/>
      </w:tabs>
      <w:adjustRightInd w:val="0"/>
      <w:snapToGrid w:val="0"/>
      <w:jc w:val="center"/>
    </w:pPr>
    <w:rPr>
      <w:rFonts w:ascii="宋体" w:eastAsiaTheme="minorEastAsia" w:hAnsi="宋体" w:cstheme="minorBidi"/>
      <w:lang w:val="x-none" w:eastAsia="x-none"/>
    </w:rPr>
  </w:style>
  <w:style w:type="paragraph" w:customStyle="1" w:styleId="-3">
    <w:name w:val="表格文字-左对齐"/>
    <w:basedOn w:val="a0"/>
    <w:qFormat/>
    <w:rsid w:val="00AF40DF"/>
    <w:pPr>
      <w:jc w:val="left"/>
    </w:pPr>
  </w:style>
  <w:style w:type="paragraph" w:customStyle="1" w:styleId="a">
    <w:name w:val="新表头"/>
    <w:basedOn w:val="afffd"/>
    <w:link w:val="Charf9"/>
    <w:qFormat/>
    <w:rsid w:val="00D80FAD"/>
    <w:pPr>
      <w:numPr>
        <w:numId w:val="4"/>
      </w:numPr>
      <w:ind w:firstLineChars="0" w:firstLine="0"/>
      <w:jc w:val="center"/>
    </w:pPr>
    <w:rPr>
      <w:rFonts w:eastAsia="黑体"/>
      <w:color w:val="000000" w:themeColor="text1"/>
      <w:sz w:val="24"/>
      <w:lang w:eastAsia="zh-TW"/>
    </w:rPr>
  </w:style>
  <w:style w:type="character" w:customStyle="1" w:styleId="Charf7">
    <w:name w:val="列出段落 Char"/>
    <w:basedOn w:val="a1"/>
    <w:link w:val="afffd"/>
    <w:uiPriority w:val="34"/>
    <w:rsid w:val="00D80FAD"/>
    <w:rPr>
      <w:rFonts w:ascii="Times New Roman" w:eastAsia="宋体" w:hAnsi="Times New Roman" w:cs="Times New Roman"/>
      <w:kern w:val="2"/>
      <w:sz w:val="21"/>
      <w:szCs w:val="24"/>
    </w:rPr>
  </w:style>
  <w:style w:type="character" w:customStyle="1" w:styleId="Charf9">
    <w:name w:val="新表头 Char"/>
    <w:basedOn w:val="Charf7"/>
    <w:link w:val="a"/>
    <w:rsid w:val="00D80FAD"/>
    <w:rPr>
      <w:rFonts w:ascii="Times New Roman" w:eastAsia="黑体" w:hAnsi="Times New Roman" w:cs="Times New Roman"/>
      <w:color w:val="000000" w:themeColor="text1"/>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6280">
      <w:bodyDiv w:val="1"/>
      <w:marLeft w:val="0"/>
      <w:marRight w:val="0"/>
      <w:marTop w:val="0"/>
      <w:marBottom w:val="0"/>
      <w:divBdr>
        <w:top w:val="none" w:sz="0" w:space="0" w:color="auto"/>
        <w:left w:val="none" w:sz="0" w:space="0" w:color="auto"/>
        <w:bottom w:val="none" w:sz="0" w:space="0" w:color="auto"/>
        <w:right w:val="none" w:sz="0" w:space="0" w:color="auto"/>
      </w:divBdr>
    </w:div>
    <w:div w:id="155107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baike.baidu.com/item/%E6%B0%AF%E4%BB%BF/52184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baike.baidu.com/item/%E7%88%86%E7%82%B8%E6%80%A7%E6%B7%B7%E5%90%88%E7%89%A9/5537872"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baike.baidu.com/item/%E4%B8%99%E9%85%AE/95588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aike.baidu.com/item/%E4%B9%99%E9%86%9A/316922" TargetMode="External"/><Relationship Id="rId20" Type="http://schemas.openxmlformats.org/officeDocument/2006/relationships/hyperlink" Target="https://baike.baidu.com/item/%E5%86%B0%E4%B9%99%E9%85%B8/650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ike.baidu.com/item/%E4%B9%99%E9%86%87/135334"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baike.baidu.com/item/%E4%BA%8C%E7%A1%AB%E5%8C%96%E7%A2%B3/6032457" TargetMode="External"/><Relationship Id="rId4" Type="http://schemas.openxmlformats.org/officeDocument/2006/relationships/styles" Target="styles.xml"/><Relationship Id="rId9" Type="http://schemas.openxmlformats.org/officeDocument/2006/relationships/hyperlink" Target="https://www.tianyancha.com/human/2067770997-c3074014560" TargetMode="External"/><Relationship Id="rId14" Type="http://schemas.openxmlformats.org/officeDocument/2006/relationships/image" Target="media/image5.png"/><Relationship Id="rId22" Type="http://schemas.openxmlformats.org/officeDocument/2006/relationships/hyperlink" Target="https://baike.baidu.com/item/%E7%88%86%E7%82%B8%E6%9E%81%E9%99%90/2422877"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D3F44-0FFF-4278-B0E6-95C716D3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4141</TotalTime>
  <Pages>70</Pages>
  <Words>7689</Words>
  <Characters>43833</Characters>
  <Application>Microsoft Office Word</Application>
  <DocSecurity>0</DocSecurity>
  <Lines>365</Lines>
  <Paragraphs>102</Paragraphs>
  <ScaleCrop>false</ScaleCrop>
  <Company>微软中国</Company>
  <LinksUpToDate>false</LinksUpToDate>
  <CharactersWithSpaces>51420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988</cp:revision>
  <cp:lastPrinted>2020-11-18T07:52:00Z</cp:lastPrinted>
  <dcterms:created xsi:type="dcterms:W3CDTF">2019-05-28T00:54:00Z</dcterms:created>
  <dcterms:modified xsi:type="dcterms:W3CDTF">2020-11-27T08:26:00Z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