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0" w:rsidRDefault="002B2820" w:rsidP="002B282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群众信访举报边督边改公开情况一览表</w:t>
      </w:r>
    </w:p>
    <w:p w:rsidR="002B2820" w:rsidRDefault="002B2820" w:rsidP="002B2820">
      <w:pPr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（第五批  2018年11月15日）</w:t>
      </w:r>
    </w:p>
    <w:tbl>
      <w:tblPr>
        <w:tblStyle w:val="a5"/>
        <w:tblW w:w="138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573"/>
        <w:gridCol w:w="1299"/>
        <w:gridCol w:w="1471"/>
        <w:gridCol w:w="969"/>
        <w:gridCol w:w="785"/>
        <w:gridCol w:w="4980"/>
        <w:gridCol w:w="862"/>
        <w:gridCol w:w="2023"/>
        <w:gridCol w:w="871"/>
      </w:tblGrid>
      <w:tr w:rsidR="002B2820" w:rsidRPr="002B2820" w:rsidTr="002B2820">
        <w:trPr>
          <w:trHeight w:val="678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lang/>
              </w:rPr>
            </w:pPr>
            <w:r w:rsidRPr="002B2820">
              <w:rPr>
                <w:rFonts w:ascii="黑体" w:eastAsia="黑体" w:hAnsi="黑体" w:cs="黑体" w:hint="eastAsia"/>
                <w:bCs/>
                <w:color w:val="000000"/>
                <w:sz w:val="24"/>
                <w:lang/>
              </w:rPr>
              <w:t>序号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lang/>
              </w:rPr>
            </w:pPr>
            <w:r w:rsidRPr="002B2820">
              <w:rPr>
                <w:rFonts w:ascii="黑体" w:eastAsia="黑体" w:hAnsi="黑体" w:cs="黑体" w:hint="eastAsia"/>
                <w:bCs/>
                <w:color w:val="000000"/>
                <w:sz w:val="24"/>
                <w:lang/>
              </w:rPr>
              <w:t>受理编号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lang/>
              </w:rPr>
            </w:pPr>
            <w:r w:rsidRPr="002B2820">
              <w:rPr>
                <w:rFonts w:ascii="黑体" w:eastAsia="黑体" w:hAnsi="黑体" w:cs="黑体" w:hint="eastAsia"/>
                <w:bCs/>
                <w:color w:val="000000"/>
                <w:sz w:val="24"/>
                <w:lang/>
              </w:rPr>
              <w:t>交办问题</w:t>
            </w:r>
          </w:p>
          <w:p w:rsidR="002B2820" w:rsidRPr="002B2820" w:rsidRDefault="002B2820" w:rsidP="002B282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lang/>
              </w:rPr>
            </w:pPr>
            <w:r w:rsidRPr="002B2820">
              <w:rPr>
                <w:rFonts w:ascii="黑体" w:eastAsia="黑体" w:hAnsi="黑体" w:cs="黑体" w:hint="eastAsia"/>
                <w:bCs/>
                <w:color w:val="000000"/>
                <w:sz w:val="24"/>
                <w:lang/>
              </w:rPr>
              <w:t>基本情况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 w:rsidRPr="002B2820">
              <w:rPr>
                <w:rFonts w:ascii="黑体" w:eastAsia="黑体" w:hAnsi="黑体" w:cs="黑体" w:hint="eastAsia"/>
                <w:bCs/>
                <w:color w:val="000000"/>
                <w:sz w:val="24"/>
                <w:lang/>
              </w:rPr>
              <w:t>行政区域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 w:rsidRPr="002B2820">
              <w:rPr>
                <w:rFonts w:ascii="黑体" w:eastAsia="黑体" w:hAnsi="黑体" w:cs="黑体" w:hint="eastAsia"/>
                <w:bCs/>
                <w:color w:val="000000"/>
                <w:sz w:val="24"/>
                <w:lang/>
              </w:rPr>
              <w:t>污染类型</w:t>
            </w:r>
          </w:p>
        </w:tc>
        <w:tc>
          <w:tcPr>
            <w:tcW w:w="4980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 w:rsidRPr="002B2820">
              <w:rPr>
                <w:rFonts w:ascii="黑体" w:eastAsia="黑体" w:hAnsi="黑体" w:cs="黑体" w:hint="eastAsia"/>
                <w:bCs/>
                <w:color w:val="000000"/>
                <w:sz w:val="24"/>
                <w:lang/>
              </w:rPr>
              <w:t>调查核实情况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 w:rsidRPr="002B2820">
              <w:rPr>
                <w:rFonts w:ascii="黑体" w:eastAsia="黑体" w:hAnsi="黑体" w:cs="黑体" w:hint="eastAsia"/>
                <w:bCs/>
                <w:color w:val="000000"/>
                <w:sz w:val="24"/>
                <w:lang/>
              </w:rPr>
              <w:t>是否属实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 w:rsidRPr="002B2820">
              <w:rPr>
                <w:rFonts w:ascii="黑体" w:eastAsia="黑体" w:hAnsi="黑体" w:cs="黑体" w:hint="eastAsia"/>
                <w:bCs/>
                <w:color w:val="000000"/>
                <w:sz w:val="24"/>
                <w:lang/>
              </w:rPr>
              <w:t>处理和整改情况</w:t>
            </w: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 w:rsidRPr="002B2820">
              <w:rPr>
                <w:rFonts w:ascii="黑体" w:eastAsia="黑体" w:hAnsi="黑体" w:cs="黑体" w:hint="eastAsia"/>
                <w:bCs/>
                <w:color w:val="000000"/>
                <w:sz w:val="24"/>
                <w:lang/>
              </w:rPr>
              <w:t>问责情况</w:t>
            </w:r>
          </w:p>
        </w:tc>
      </w:tr>
      <w:tr w:rsidR="002B2820" w:rsidRPr="002B2820" w:rsidTr="002B2820">
        <w:trPr>
          <w:trHeight w:val="5814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t>D140000201811110016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t>山西省朔州市平鲁区，四环路南面，美运路后面有一“安泰煤业”有限公司，货车拉运煤的过程中存在粉尘污染，污染环境。（向当地环保部门、区政府</w:t>
            </w: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反映过）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朔州市平鲁区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t>大气</w:t>
            </w:r>
          </w:p>
        </w:tc>
        <w:tc>
          <w:tcPr>
            <w:tcW w:w="4980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t>2018年11月12日经平鲁区交通运输局、朔州市公安局平鲁分局交通管理大队调查发现，上述举报内容中反映的“安泰煤业有限公司”应为“朔州市泰安洗煤有限责任公司”。该公司于2018年11月11日雇用社会车辆从森泰煤业拉煤18车次，运煤车辆均按规定装载，全部加盖苫布，不存在超载和货物抛洒现象。因康马公路正在封闭施工，该公司购入原煤的运输路线绕行公司东侧的便道公路，产生了道路扬尘。</w:t>
            </w:r>
          </w:p>
          <w:p w:rsidR="002B2820" w:rsidRPr="002B2820" w:rsidRDefault="002B2820" w:rsidP="002B2820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t>平鲁区环保局2018年11月12日调查发现，朔州市泰安洗煤有限责任公司位于朔州市平鲁区康家窑村东北，生产规模为180万吨/年。2012年12月18日朔州市环境保护局以</w:t>
            </w: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朔环函[2012]104号文对《朔州市泰安洗煤有限公司180万吨/年洗煤厂新建项目环境影响报告书》予以批复，2016年11月8日朔州市平鲁区环境保护局以平环函[2016]75号文对该公司180万吨/年洗煤厂新建项目予以竣工环境保护验收，2018年2月1日申领了排放污染物许可证。现场检查时发现：该洗煤厂处于停产状态，无原煤露天堆放，厂区内道路约100米未硬化，未发现有拉运原煤车辆，其他车辆行驶时有扬尘现象。</w:t>
            </w:r>
          </w:p>
          <w:p w:rsidR="002B2820" w:rsidRPr="002B2820" w:rsidRDefault="002B2820" w:rsidP="002B2820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t>经现场调查，该问题区域分布属城郊结合部；属群众身边的其他问题。</w:t>
            </w:r>
          </w:p>
          <w:p w:rsidR="002B2820" w:rsidRPr="002B2820" w:rsidRDefault="002B2820" w:rsidP="002B2820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t>举报内容属实。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是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t>针对该洗煤厂厂区内道路约100米未硬化，平鲁区环保局于2018年11月15日对其下达了《责令改正违法行为决定书》（平环责改字〔2018〕038号）和《行政处罚事先告知书》（平环罚告字〔2018〕038号），责令其对上述行为进行</w:t>
            </w: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整改，在厂区内道路未硬化前不得投入生产，并拟对其行政处罚5万元。</w:t>
            </w: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 w:rsidR="002B2820" w:rsidRPr="002B2820" w:rsidRDefault="002B2820" w:rsidP="002B28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2B2820"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无</w:t>
            </w:r>
          </w:p>
        </w:tc>
      </w:tr>
    </w:tbl>
    <w:p w:rsidR="002B2820" w:rsidRPr="002B2820" w:rsidRDefault="002B2820" w:rsidP="002B2820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2B2820" w:rsidRPr="002B2820" w:rsidRDefault="002B2820" w:rsidP="002B2820">
      <w:pPr>
        <w:spacing w:line="400" w:lineRule="exact"/>
        <w:ind w:firstLine="645"/>
        <w:rPr>
          <w:rFonts w:asciiTheme="minorEastAsia" w:eastAsiaTheme="minorEastAsia" w:hAnsiTheme="minorEastAsia" w:cstheme="minorHAnsi"/>
          <w:sz w:val="24"/>
        </w:rPr>
      </w:pPr>
    </w:p>
    <w:p w:rsidR="002B2820" w:rsidRPr="002B2820" w:rsidRDefault="002B2820" w:rsidP="002B2820">
      <w:pPr>
        <w:spacing w:line="400" w:lineRule="exact"/>
        <w:ind w:firstLineChars="250" w:firstLine="600"/>
        <w:jc w:val="left"/>
        <w:rPr>
          <w:rFonts w:asciiTheme="minorEastAsia" w:eastAsiaTheme="minorEastAsia" w:hAnsiTheme="minorEastAsia" w:cstheme="minorHAnsi"/>
          <w:sz w:val="24"/>
        </w:rPr>
      </w:pPr>
    </w:p>
    <w:p w:rsidR="00C57EA8" w:rsidRPr="002B2820" w:rsidRDefault="00C57EA8" w:rsidP="002B2820">
      <w:pPr>
        <w:spacing w:line="400" w:lineRule="exact"/>
        <w:rPr>
          <w:sz w:val="24"/>
        </w:rPr>
      </w:pPr>
    </w:p>
    <w:sectPr w:rsidR="00C57EA8" w:rsidRPr="002B2820" w:rsidSect="002B28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A8" w:rsidRDefault="00C57EA8" w:rsidP="002B2820">
      <w:r>
        <w:separator/>
      </w:r>
    </w:p>
  </w:endnote>
  <w:endnote w:type="continuationSeparator" w:id="1">
    <w:p w:rsidR="00C57EA8" w:rsidRDefault="00C57EA8" w:rsidP="002B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A8" w:rsidRDefault="00C57EA8" w:rsidP="002B2820">
      <w:r>
        <w:separator/>
      </w:r>
    </w:p>
  </w:footnote>
  <w:footnote w:type="continuationSeparator" w:id="1">
    <w:p w:rsidR="00C57EA8" w:rsidRDefault="00C57EA8" w:rsidP="002B2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820"/>
    <w:rsid w:val="002B2820"/>
    <w:rsid w:val="00C5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8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820"/>
    <w:rPr>
      <w:sz w:val="18"/>
      <w:szCs w:val="18"/>
    </w:rPr>
  </w:style>
  <w:style w:type="table" w:styleId="a5">
    <w:name w:val="Table Grid"/>
    <w:basedOn w:val="a1"/>
    <w:qFormat/>
    <w:rsid w:val="002B28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2018-11-16T02:44:00Z</dcterms:created>
  <dcterms:modified xsi:type="dcterms:W3CDTF">2018-11-16T02:46:00Z</dcterms:modified>
</cp:coreProperties>
</file>